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47E8" w:rsidRDefault="00515EEF" w:rsidP="00515EEF">
      <w:pPr>
        <w:jc w:val="right"/>
      </w:pPr>
      <w:r>
        <w:rPr>
          <w:noProof/>
        </w:rPr>
        <w:drawing>
          <wp:inline distT="0" distB="0" distL="0" distR="0" wp14:anchorId="10EA861C" wp14:editId="5B7A4067">
            <wp:extent cx="2093595" cy="1027430"/>
            <wp:effectExtent l="0" t="0" r="1905" b="1270"/>
            <wp:docPr id="78" name="grafika4"/>
            <wp:cNvGraphicFramePr/>
            <a:graphic xmlns:a="http://schemas.openxmlformats.org/drawingml/2006/main">
              <a:graphicData uri="http://schemas.openxmlformats.org/drawingml/2006/picture">
                <pic:pic xmlns:pic="http://schemas.openxmlformats.org/drawingml/2006/picture">
                  <pic:nvPicPr>
                    <pic:cNvPr id="78" name="grafika4"/>
                    <pic:cNvPicPr/>
                  </pic:nvPicPr>
                  <pic:blipFill>
                    <a:blip r:embed="rId5">
                      <a:lum/>
                      <a:alphaModFix/>
                    </a:blip>
                    <a:srcRect/>
                    <a:stretch>
                      <a:fillRect/>
                    </a:stretch>
                  </pic:blipFill>
                  <pic:spPr>
                    <a:xfrm>
                      <a:off x="0" y="0"/>
                      <a:ext cx="2093595" cy="1027430"/>
                    </a:xfrm>
                    <a:prstGeom prst="rect">
                      <a:avLst/>
                    </a:prstGeom>
                    <a:ln>
                      <a:noFill/>
                      <a:prstDash/>
                    </a:ln>
                  </pic:spPr>
                </pic:pic>
              </a:graphicData>
            </a:graphic>
          </wp:inline>
        </w:drawing>
      </w:r>
    </w:p>
    <w:p w:rsidR="00515EEF" w:rsidRPr="00515EEF" w:rsidRDefault="00515EEF" w:rsidP="00515EEF">
      <w:pPr>
        <w:jc w:val="right"/>
        <w:rPr>
          <w:rFonts w:cs="Times New Roman"/>
        </w:rPr>
      </w:pPr>
      <w:r w:rsidRPr="00515EEF">
        <w:rPr>
          <w:rFonts w:cs="Times New Roman"/>
        </w:rPr>
        <w:t>Gołdap,</w:t>
      </w:r>
      <w:r w:rsidR="000B15E2">
        <w:rPr>
          <w:rFonts w:cs="Times New Roman"/>
        </w:rPr>
        <w:t xml:space="preserve"> 5</w:t>
      </w:r>
      <w:r w:rsidRPr="00515EEF">
        <w:rPr>
          <w:rFonts w:cs="Times New Roman"/>
        </w:rPr>
        <w:t xml:space="preserve"> maja 2023 r. </w:t>
      </w:r>
    </w:p>
    <w:p w:rsidR="00515EEF" w:rsidRPr="00515EEF" w:rsidRDefault="00515EEF" w:rsidP="00515EEF">
      <w:pPr>
        <w:rPr>
          <w:rFonts w:cs="Times New Roman"/>
        </w:rPr>
      </w:pPr>
      <w:r w:rsidRPr="00515EEF">
        <w:rPr>
          <w:rFonts w:cs="Times New Roman"/>
        </w:rPr>
        <w:t>Burmistrz Gołdapi</w:t>
      </w:r>
      <w:r w:rsidRPr="00515EEF">
        <w:rPr>
          <w:rFonts w:cs="Times New Roman"/>
        </w:rPr>
        <w:tab/>
      </w:r>
      <w:r w:rsidRPr="00515EEF">
        <w:rPr>
          <w:rFonts w:cs="Times New Roman"/>
        </w:rPr>
        <w:br/>
        <w:t>Plac Zwycięstwa 14</w:t>
      </w:r>
      <w:r w:rsidRPr="00515EEF">
        <w:rPr>
          <w:rFonts w:cs="Times New Roman"/>
        </w:rPr>
        <w:br/>
        <w:t>19-500 Gołdap</w:t>
      </w:r>
    </w:p>
    <w:p w:rsidR="000B090D" w:rsidRDefault="000B090D" w:rsidP="00515EEF">
      <w:pPr>
        <w:rPr>
          <w:rFonts w:cs="Times New Roman"/>
        </w:rPr>
      </w:pPr>
    </w:p>
    <w:p w:rsidR="000B090D" w:rsidRDefault="000B090D" w:rsidP="00515EEF">
      <w:pPr>
        <w:rPr>
          <w:rFonts w:cs="Times New Roman"/>
        </w:rPr>
      </w:pPr>
    </w:p>
    <w:p w:rsidR="000B090D" w:rsidRDefault="000B090D" w:rsidP="00515EEF">
      <w:pPr>
        <w:rPr>
          <w:rFonts w:cs="Times New Roman"/>
        </w:rPr>
      </w:pPr>
    </w:p>
    <w:p w:rsidR="00515EEF" w:rsidRDefault="00515EEF" w:rsidP="00515EEF">
      <w:pPr>
        <w:rPr>
          <w:rFonts w:cs="Times New Roman"/>
        </w:rPr>
      </w:pPr>
      <w:r w:rsidRPr="00515EEF">
        <w:rPr>
          <w:rFonts w:cs="Times New Roman"/>
        </w:rPr>
        <w:t>WA.1431</w:t>
      </w:r>
      <w:r w:rsidR="006D7BC0">
        <w:rPr>
          <w:rFonts w:cs="Times New Roman"/>
        </w:rPr>
        <w:t>.60.</w:t>
      </w:r>
      <w:r w:rsidRPr="00515EEF">
        <w:rPr>
          <w:rFonts w:cs="Times New Roman"/>
        </w:rPr>
        <w:t>2023</w:t>
      </w:r>
    </w:p>
    <w:p w:rsidR="000B090D" w:rsidRPr="00515EEF" w:rsidRDefault="000B090D" w:rsidP="00515EEF">
      <w:pPr>
        <w:rPr>
          <w:rFonts w:cs="Times New Roman"/>
        </w:rPr>
      </w:pPr>
    </w:p>
    <w:p w:rsidR="00515EEF" w:rsidRPr="00515EEF" w:rsidRDefault="00515EEF" w:rsidP="00515EEF">
      <w:pPr>
        <w:rPr>
          <w:rFonts w:cs="Times New Roman"/>
        </w:rPr>
      </w:pPr>
    </w:p>
    <w:p w:rsidR="00515EEF" w:rsidRPr="00515EEF" w:rsidRDefault="00515EEF" w:rsidP="00515EEF">
      <w:pPr>
        <w:pStyle w:val="Textbody"/>
        <w:spacing w:after="0"/>
        <w:rPr>
          <w:rFonts w:ascii="Times New Roman" w:hAnsi="Times New Roman" w:cs="Times New Roman"/>
          <w:sz w:val="24"/>
          <w:szCs w:val="24"/>
        </w:rPr>
      </w:pPr>
    </w:p>
    <w:p w:rsidR="00515EEF" w:rsidRPr="000B090D" w:rsidRDefault="00515EEF" w:rsidP="00515EEF">
      <w:pPr>
        <w:pStyle w:val="Textbody"/>
        <w:spacing w:after="0"/>
        <w:rPr>
          <w:rFonts w:ascii="Times New Roman" w:hAnsi="Times New Roman" w:cs="Times New Roman"/>
          <w:i/>
          <w:iCs/>
          <w:sz w:val="24"/>
          <w:szCs w:val="24"/>
        </w:rPr>
      </w:pPr>
      <w:r w:rsidRPr="00515EEF">
        <w:rPr>
          <w:rFonts w:ascii="Times New Roman" w:hAnsi="Times New Roman" w:cs="Times New Roman"/>
          <w:sz w:val="24"/>
          <w:szCs w:val="24"/>
        </w:rPr>
        <w:t xml:space="preserve">Dotyczy: </w:t>
      </w:r>
      <w:r w:rsidRPr="000B090D">
        <w:rPr>
          <w:rFonts w:ascii="Times New Roman" w:hAnsi="Times New Roman" w:cs="Times New Roman"/>
          <w:i/>
          <w:iCs/>
          <w:sz w:val="24"/>
          <w:szCs w:val="24"/>
        </w:rPr>
        <w:t xml:space="preserve">wniosku o udostępnienie informacji publicznej z dnia </w:t>
      </w:r>
      <w:r w:rsidR="00ED15BD" w:rsidRPr="000B090D">
        <w:rPr>
          <w:rFonts w:ascii="Times New Roman" w:hAnsi="Times New Roman" w:cs="Times New Roman"/>
          <w:i/>
          <w:iCs/>
          <w:sz w:val="24"/>
          <w:szCs w:val="24"/>
        </w:rPr>
        <w:t xml:space="preserve">24 kwietnia 2023 r. </w:t>
      </w:r>
    </w:p>
    <w:p w:rsidR="00515EEF" w:rsidRPr="00515EEF" w:rsidRDefault="00515EEF" w:rsidP="00515EEF">
      <w:pPr>
        <w:pStyle w:val="Textbody"/>
        <w:spacing w:after="0"/>
        <w:jc w:val="both"/>
        <w:rPr>
          <w:rFonts w:ascii="Times New Roman" w:hAnsi="Times New Roman" w:cs="Times New Roman"/>
          <w:sz w:val="24"/>
          <w:szCs w:val="24"/>
        </w:rPr>
      </w:pPr>
    </w:p>
    <w:p w:rsidR="00515EEF" w:rsidRPr="00515EEF" w:rsidRDefault="00515EEF" w:rsidP="00515EEF">
      <w:pPr>
        <w:pStyle w:val="Textbody"/>
        <w:spacing w:after="0"/>
        <w:ind w:firstLine="284"/>
        <w:jc w:val="both"/>
        <w:rPr>
          <w:rFonts w:ascii="Times New Roman" w:hAnsi="Times New Roman" w:cs="Times New Roman"/>
          <w:sz w:val="24"/>
          <w:szCs w:val="24"/>
        </w:rPr>
      </w:pPr>
    </w:p>
    <w:p w:rsidR="00515EEF" w:rsidRDefault="00515EEF" w:rsidP="00515EEF">
      <w:pPr>
        <w:pStyle w:val="Textbody"/>
        <w:spacing w:after="0"/>
        <w:ind w:firstLine="284"/>
        <w:jc w:val="both"/>
        <w:rPr>
          <w:rFonts w:ascii="Times New Roman" w:hAnsi="Times New Roman" w:cs="Times New Roman"/>
          <w:sz w:val="24"/>
          <w:szCs w:val="24"/>
        </w:rPr>
      </w:pPr>
      <w:r w:rsidRPr="00515EEF">
        <w:rPr>
          <w:rFonts w:ascii="Times New Roman" w:hAnsi="Times New Roman" w:cs="Times New Roman"/>
          <w:sz w:val="24"/>
          <w:szCs w:val="24"/>
        </w:rPr>
        <w:t>Na podstawie ustawy z dnia 6 września 2001 r. o dostępie do informacji publicznej (t. j. Dz. U.  z 2022 r. poz. 902) odpowiadając na wniosek o udostępnienie informacji publicznej</w:t>
      </w:r>
      <w:r>
        <w:rPr>
          <w:rFonts w:ascii="Times New Roman" w:hAnsi="Times New Roman" w:cs="Times New Roman"/>
          <w:sz w:val="24"/>
          <w:szCs w:val="24"/>
        </w:rPr>
        <w:br/>
      </w:r>
      <w:r w:rsidRPr="00515EEF">
        <w:rPr>
          <w:rFonts w:ascii="Times New Roman" w:hAnsi="Times New Roman" w:cs="Times New Roman"/>
          <w:sz w:val="24"/>
          <w:szCs w:val="24"/>
        </w:rPr>
        <w:t>w zakresie cyt.: </w:t>
      </w:r>
    </w:p>
    <w:p w:rsidR="00515EEF" w:rsidRPr="00515EEF" w:rsidRDefault="00515EEF" w:rsidP="00515EEF">
      <w:pPr>
        <w:rPr>
          <w:rFonts w:cs="Times New Roman"/>
        </w:rPr>
      </w:pPr>
    </w:p>
    <w:p w:rsidR="00515EEF" w:rsidRPr="00515EEF" w:rsidRDefault="00A30F4B" w:rsidP="00515EEF">
      <w:pPr>
        <w:jc w:val="both"/>
        <w:rPr>
          <w:rFonts w:cs="Times New Roman"/>
          <w:b/>
        </w:rPr>
      </w:pPr>
      <w:r>
        <w:rPr>
          <w:rFonts w:cs="Times New Roman"/>
          <w:b/>
        </w:rPr>
        <w:t>„</w:t>
      </w:r>
      <w:r w:rsidR="00515EEF" w:rsidRPr="00515EEF">
        <w:rPr>
          <w:rFonts w:cs="Times New Roman"/>
          <w:b/>
        </w:rPr>
        <w:t>I. Pytania ogólne (stan na 31.12.2022r.):</w:t>
      </w:r>
    </w:p>
    <w:p w:rsidR="00515EEF" w:rsidRPr="00515EEF" w:rsidRDefault="00515EEF" w:rsidP="00515EEF">
      <w:pPr>
        <w:pStyle w:val="Akapitzlist"/>
        <w:numPr>
          <w:ilvl w:val="0"/>
          <w:numId w:val="1"/>
        </w:numPr>
        <w:jc w:val="both"/>
        <w:rPr>
          <w:rFonts w:ascii="Times New Roman" w:hAnsi="Times New Roman" w:cs="Times New Roman"/>
          <w:sz w:val="24"/>
          <w:szCs w:val="24"/>
        </w:rPr>
      </w:pPr>
      <w:r w:rsidRPr="00515EEF">
        <w:rPr>
          <w:rFonts w:ascii="Times New Roman" w:hAnsi="Times New Roman" w:cs="Times New Roman"/>
          <w:sz w:val="24"/>
          <w:szCs w:val="24"/>
        </w:rPr>
        <w:t>Proszę o podanie kodu TERC.</w:t>
      </w:r>
    </w:p>
    <w:p w:rsidR="00515EEF" w:rsidRPr="00515EEF" w:rsidRDefault="00515EEF" w:rsidP="00515EEF">
      <w:pPr>
        <w:pStyle w:val="Akapitzlist"/>
        <w:numPr>
          <w:ilvl w:val="0"/>
          <w:numId w:val="1"/>
        </w:numPr>
        <w:jc w:val="both"/>
        <w:rPr>
          <w:rFonts w:ascii="Times New Roman" w:hAnsi="Times New Roman" w:cs="Times New Roman"/>
          <w:sz w:val="24"/>
          <w:szCs w:val="24"/>
        </w:rPr>
      </w:pPr>
      <w:r w:rsidRPr="00515EEF">
        <w:rPr>
          <w:rFonts w:ascii="Times New Roman" w:hAnsi="Times New Roman" w:cs="Times New Roman"/>
          <w:sz w:val="24"/>
          <w:szCs w:val="24"/>
        </w:rPr>
        <w:t>Proszę o podanie gęstości zaludnienia w Państwa Gminie.</w:t>
      </w:r>
    </w:p>
    <w:p w:rsidR="00515EEF" w:rsidRPr="00515EEF" w:rsidRDefault="00515EEF" w:rsidP="00515EEF">
      <w:pPr>
        <w:pStyle w:val="Akapitzlist"/>
        <w:numPr>
          <w:ilvl w:val="0"/>
          <w:numId w:val="1"/>
        </w:numPr>
        <w:jc w:val="both"/>
        <w:rPr>
          <w:rFonts w:ascii="Times New Roman" w:hAnsi="Times New Roman" w:cs="Times New Roman"/>
          <w:sz w:val="24"/>
          <w:szCs w:val="24"/>
        </w:rPr>
      </w:pPr>
      <w:r w:rsidRPr="00515EEF">
        <w:rPr>
          <w:rFonts w:ascii="Times New Roman" w:hAnsi="Times New Roman" w:cs="Times New Roman"/>
          <w:sz w:val="24"/>
          <w:szCs w:val="24"/>
        </w:rPr>
        <w:t>Proszę o podanie łącznej liczby mieszkańców w Państwa Gminie.</w:t>
      </w:r>
    </w:p>
    <w:p w:rsidR="00515EEF" w:rsidRPr="00515EEF" w:rsidRDefault="00515EEF" w:rsidP="00515EEF">
      <w:pPr>
        <w:pStyle w:val="Akapitzlist"/>
        <w:numPr>
          <w:ilvl w:val="0"/>
          <w:numId w:val="1"/>
        </w:numPr>
        <w:jc w:val="both"/>
        <w:rPr>
          <w:rFonts w:ascii="Times New Roman" w:hAnsi="Times New Roman" w:cs="Times New Roman"/>
          <w:sz w:val="24"/>
          <w:szCs w:val="24"/>
        </w:rPr>
      </w:pPr>
      <w:r w:rsidRPr="00515EEF">
        <w:rPr>
          <w:rFonts w:ascii="Times New Roman" w:hAnsi="Times New Roman" w:cs="Times New Roman"/>
          <w:sz w:val="24"/>
          <w:szCs w:val="24"/>
        </w:rPr>
        <w:t>Proszę o podanie ilu uczniów realizowało obowiązek szkolny w gminnych szkołach podstawowych?</w:t>
      </w:r>
    </w:p>
    <w:p w:rsidR="00515EEF" w:rsidRPr="00A30F4B" w:rsidRDefault="00515EEF" w:rsidP="00515EEF">
      <w:pPr>
        <w:pStyle w:val="Akapitzlist"/>
        <w:numPr>
          <w:ilvl w:val="0"/>
          <w:numId w:val="1"/>
        </w:numPr>
        <w:jc w:val="both"/>
        <w:rPr>
          <w:rFonts w:ascii="Times New Roman" w:hAnsi="Times New Roman" w:cs="Times New Roman"/>
          <w:sz w:val="24"/>
          <w:szCs w:val="24"/>
        </w:rPr>
      </w:pPr>
      <w:r w:rsidRPr="00515EEF">
        <w:rPr>
          <w:rFonts w:ascii="Times New Roman" w:hAnsi="Times New Roman" w:cs="Times New Roman"/>
          <w:sz w:val="24"/>
          <w:szCs w:val="24"/>
        </w:rPr>
        <w:t>Proszę o podanie ile dzieci zostało objętych wychowaniem przedszkolnym w gminnych placówkach przedszkolnych</w:t>
      </w:r>
      <w:r w:rsidR="00A30F4B">
        <w:rPr>
          <w:rFonts w:ascii="Times New Roman" w:hAnsi="Times New Roman" w:cs="Times New Roman"/>
          <w:sz w:val="24"/>
          <w:szCs w:val="24"/>
        </w:rPr>
        <w:t>.</w:t>
      </w:r>
    </w:p>
    <w:p w:rsidR="00515EEF" w:rsidRPr="00515EEF" w:rsidRDefault="00515EEF" w:rsidP="00515EEF">
      <w:pPr>
        <w:jc w:val="both"/>
        <w:rPr>
          <w:rFonts w:cs="Times New Roman"/>
          <w:b/>
        </w:rPr>
      </w:pPr>
      <w:r w:rsidRPr="00515EEF">
        <w:rPr>
          <w:rFonts w:cs="Times New Roman"/>
          <w:b/>
        </w:rPr>
        <w:t>II. Pytania dotyczące organizacji transportu publicznego:</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 xml:space="preserve">Czy na obszarze Gminy funkcjonują połączenia autobusowe w ramach publicznego transportu zbiorowego? </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 xml:space="preserve">Czy na obszarze Gminy funkcjonują połączenia autobusowe realizowane przez przewoźników komercyjnych? </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Proszę zaznaczyć w jakie dni funkcjonują połączenia autobusowe w ramach publicznego transportu zbiorowego na obszarze Gminy?</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W dni robocze</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 xml:space="preserve">W dni robocze wakacyjne </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W dni robocze wakacyjne, ale liczba kursów jest ograniczona w porównaniu do zwykłych dni roboczych</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W soboty</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W niedziele i święta</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lastRenderedPageBreak/>
        <w:t>Ile łącznie linii autobusowych realizuje kursy na obszarze Państwa Gminy?</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z funkcjonujących linii autobusowych może skorzystać każda osoba czy istnieją określone grupy uprawnione do wyłącznego korzystania?</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Każdy może skorzystać</w:t>
      </w:r>
    </w:p>
    <w:p w:rsidR="00515EEF" w:rsidRPr="00A30F4B" w:rsidRDefault="00515EEF" w:rsidP="00A30F4B">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Istnieją grupy społeczne uprawnione do wyłącznego korzystania (proszę wpisać jakie)………..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 xml:space="preserve">Czy Gmina wnioskowała o dotację z Funduszu Rozwoju Przewozów Autobusowych o charakterze użyteczności publicznej? </w:t>
      </w:r>
    </w:p>
    <w:p w:rsidR="00515EEF" w:rsidRPr="00A30F4B" w:rsidRDefault="00515EEF" w:rsidP="00A30F4B">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A30F4B" w:rsidRDefault="00515EEF" w:rsidP="00A30F4B">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jeśli Gmina wnioskowała o dotację z Funduszu Rozwoju Przewozów Autobusowych o charakterze użyteczności publicznej to otrzymała wnioskowane środki?</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 xml:space="preserve">Odpowiedź: </w:t>
      </w:r>
    </w:p>
    <w:p w:rsidR="00515EEF" w:rsidRPr="00515EEF" w:rsidRDefault="00515EEF" w:rsidP="00515EEF">
      <w:pPr>
        <w:pStyle w:val="Akapitzlist"/>
        <w:numPr>
          <w:ilvl w:val="0"/>
          <w:numId w:val="3"/>
        </w:numPr>
        <w:jc w:val="both"/>
        <w:rPr>
          <w:rFonts w:ascii="Times New Roman" w:hAnsi="Times New Roman" w:cs="Times New Roman"/>
          <w:sz w:val="24"/>
          <w:szCs w:val="24"/>
        </w:rPr>
      </w:pPr>
      <w:r w:rsidRPr="00515EEF">
        <w:rPr>
          <w:rFonts w:ascii="Times New Roman" w:hAnsi="Times New Roman" w:cs="Times New Roman"/>
          <w:sz w:val="24"/>
          <w:szCs w:val="24"/>
        </w:rPr>
        <w:t>TAK (proszę podać kwotę) …………………………..</w:t>
      </w:r>
    </w:p>
    <w:p w:rsidR="00515EEF" w:rsidRPr="00A30F4B" w:rsidRDefault="00515EEF" w:rsidP="00A30F4B">
      <w:pPr>
        <w:pStyle w:val="Akapitzlist"/>
        <w:numPr>
          <w:ilvl w:val="0"/>
          <w:numId w:val="3"/>
        </w:numPr>
        <w:jc w:val="both"/>
        <w:rPr>
          <w:rFonts w:ascii="Times New Roman" w:hAnsi="Times New Roman" w:cs="Times New Roman"/>
          <w:sz w:val="24"/>
          <w:szCs w:val="24"/>
        </w:rPr>
      </w:pPr>
      <w:r w:rsidRPr="00515EEF">
        <w:rPr>
          <w:rFonts w:ascii="Times New Roman" w:hAnsi="Times New Roman" w:cs="Times New Roman"/>
          <w:sz w:val="24"/>
          <w:szCs w:val="24"/>
        </w:rPr>
        <w:t>NIE</w:t>
      </w:r>
    </w:p>
    <w:p w:rsidR="00515EEF" w:rsidRPr="00A30F4B" w:rsidRDefault="00515EEF" w:rsidP="00A30F4B">
      <w:pPr>
        <w:pStyle w:val="Akapitzlist"/>
        <w:numPr>
          <w:ilvl w:val="0"/>
          <w:numId w:val="2"/>
        </w:numPr>
        <w:rPr>
          <w:rFonts w:ascii="Times New Roman" w:hAnsi="Times New Roman" w:cs="Times New Roman"/>
          <w:sz w:val="24"/>
          <w:szCs w:val="24"/>
        </w:rPr>
      </w:pPr>
      <w:r w:rsidRPr="00515EEF">
        <w:rPr>
          <w:rFonts w:ascii="Times New Roman" w:hAnsi="Times New Roman" w:cs="Times New Roman"/>
          <w:sz w:val="24"/>
          <w:szCs w:val="24"/>
        </w:rPr>
        <w:t>Ile wynosi obecnie stawka za 1 wozokilometr?</w:t>
      </w:r>
    </w:p>
    <w:p w:rsidR="00515EEF" w:rsidRPr="00A30F4B" w:rsidRDefault="00515EEF" w:rsidP="00A30F4B">
      <w:pPr>
        <w:pStyle w:val="Akapitzlist"/>
        <w:numPr>
          <w:ilvl w:val="0"/>
          <w:numId w:val="2"/>
        </w:numPr>
        <w:rPr>
          <w:rFonts w:ascii="Times New Roman" w:hAnsi="Times New Roman" w:cs="Times New Roman"/>
          <w:sz w:val="24"/>
          <w:szCs w:val="24"/>
        </w:rPr>
      </w:pPr>
      <w:r w:rsidRPr="00515EEF">
        <w:rPr>
          <w:rFonts w:ascii="Times New Roman" w:hAnsi="Times New Roman" w:cs="Times New Roman"/>
          <w:sz w:val="24"/>
          <w:szCs w:val="24"/>
        </w:rPr>
        <w:t>Ile wynosiła stawka za 1 wozokilometr w roku 2022 oraz w 2021?</w:t>
      </w:r>
      <w:r w:rsidR="00A30F4B">
        <w:rPr>
          <w:rFonts w:ascii="Times New Roman" w:hAnsi="Times New Roman" w:cs="Times New Roman"/>
          <w:sz w:val="24"/>
          <w:szCs w:val="24"/>
        </w:rPr>
        <w:br/>
      </w:r>
      <w:r w:rsidRPr="00A30F4B">
        <w:rPr>
          <w:rFonts w:ascii="Times New Roman" w:hAnsi="Times New Roman" w:cs="Times New Roman"/>
          <w:sz w:val="24"/>
          <w:szCs w:val="24"/>
        </w:rPr>
        <w:t xml:space="preserve">Odpowiedź: </w:t>
      </w:r>
      <w:r w:rsidR="00A30F4B">
        <w:rPr>
          <w:rFonts w:ascii="Times New Roman" w:hAnsi="Times New Roman" w:cs="Times New Roman"/>
          <w:sz w:val="24"/>
          <w:szCs w:val="24"/>
        </w:rPr>
        <w:br/>
      </w:r>
      <w:r w:rsidRPr="00A30F4B">
        <w:rPr>
          <w:rFonts w:ascii="Times New Roman" w:hAnsi="Times New Roman" w:cs="Times New Roman"/>
          <w:sz w:val="24"/>
          <w:szCs w:val="24"/>
        </w:rPr>
        <w:t>Stawka za 1 wozokilometr wynosiła:</w:t>
      </w:r>
      <w:r w:rsidR="00A30F4B">
        <w:rPr>
          <w:rFonts w:ascii="Times New Roman" w:hAnsi="Times New Roman" w:cs="Times New Roman"/>
          <w:sz w:val="24"/>
          <w:szCs w:val="24"/>
        </w:rPr>
        <w:br/>
      </w:r>
      <w:r w:rsidRPr="00A30F4B">
        <w:rPr>
          <w:rFonts w:ascii="Times New Roman" w:hAnsi="Times New Roman" w:cs="Times New Roman"/>
          <w:sz w:val="24"/>
          <w:szCs w:val="24"/>
        </w:rPr>
        <w:t>- 2022r. -……………………………</w:t>
      </w:r>
      <w:r w:rsidR="00A30F4B">
        <w:rPr>
          <w:rFonts w:ascii="Times New Roman" w:hAnsi="Times New Roman" w:cs="Times New Roman"/>
          <w:sz w:val="24"/>
          <w:szCs w:val="24"/>
        </w:rPr>
        <w:br/>
      </w:r>
      <w:r w:rsidRPr="00A30F4B">
        <w:rPr>
          <w:rFonts w:ascii="Times New Roman" w:hAnsi="Times New Roman" w:cs="Times New Roman"/>
          <w:sz w:val="24"/>
          <w:szCs w:val="24"/>
        </w:rPr>
        <w:t>- 2021r. - ……………………………</w:t>
      </w:r>
    </w:p>
    <w:p w:rsidR="00515EEF" w:rsidRPr="00515EEF" w:rsidRDefault="00515EEF" w:rsidP="00515EEF">
      <w:pPr>
        <w:pStyle w:val="Akapitzlist"/>
        <w:numPr>
          <w:ilvl w:val="0"/>
          <w:numId w:val="2"/>
        </w:numPr>
        <w:rPr>
          <w:rFonts w:ascii="Times New Roman" w:hAnsi="Times New Roman" w:cs="Times New Roman"/>
          <w:sz w:val="24"/>
          <w:szCs w:val="24"/>
        </w:rPr>
      </w:pPr>
      <w:r w:rsidRPr="00515EEF">
        <w:rPr>
          <w:rFonts w:ascii="Times New Roman" w:hAnsi="Times New Roman" w:cs="Times New Roman"/>
          <w:sz w:val="24"/>
          <w:szCs w:val="24"/>
        </w:rPr>
        <w:t>Czy w latach 2019-2022 zostały podniesione ceny biletów autobusowych?</w:t>
      </w:r>
    </w:p>
    <w:p w:rsidR="00515EEF" w:rsidRPr="00515EEF" w:rsidRDefault="00515EEF" w:rsidP="00515EEF">
      <w:pPr>
        <w:pStyle w:val="Akapitzlist"/>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rPr>
          <w:rFonts w:ascii="Times New Roman" w:hAnsi="Times New Roman" w:cs="Times New Roman"/>
          <w:sz w:val="24"/>
          <w:szCs w:val="24"/>
        </w:rPr>
      </w:pPr>
      <w:r w:rsidRPr="00515EEF">
        <w:rPr>
          <w:rFonts w:ascii="Times New Roman" w:hAnsi="Times New Roman" w:cs="Times New Roman"/>
          <w:sz w:val="24"/>
          <w:szCs w:val="24"/>
        </w:rPr>
        <w:t>Jeśli zostały podniesione ceny biletów proszę o wskazanie lat w których to nastąpiło wraz z podaniem cen?</w:t>
      </w:r>
    </w:p>
    <w:p w:rsidR="00515EEF" w:rsidRPr="00515EEF" w:rsidRDefault="00515EEF" w:rsidP="00515EEF">
      <w:pPr>
        <w:pStyle w:val="Akapitzlist"/>
        <w:numPr>
          <w:ilvl w:val="0"/>
          <w:numId w:val="2"/>
        </w:numPr>
        <w:rPr>
          <w:rFonts w:ascii="Times New Roman" w:hAnsi="Times New Roman" w:cs="Times New Roman"/>
          <w:sz w:val="24"/>
          <w:szCs w:val="24"/>
        </w:rPr>
      </w:pPr>
      <w:r w:rsidRPr="00515EEF">
        <w:rPr>
          <w:rFonts w:ascii="Times New Roman" w:hAnsi="Times New Roman" w:cs="Times New Roman"/>
          <w:sz w:val="24"/>
          <w:szCs w:val="24"/>
        </w:rPr>
        <w:t>Ile obecnie kosztuje bilet jednorazowy? Jeśli w ofercie nie ma biletów jednorazowych, proszę wskazać rodzaje biletów wraz z podaniem cen za przejazdy normalne.</w:t>
      </w:r>
    </w:p>
    <w:p w:rsidR="00515EEF" w:rsidRPr="00515EEF" w:rsidRDefault="00515EEF" w:rsidP="00515EEF">
      <w:pPr>
        <w:pStyle w:val="Akapitzlist"/>
        <w:numPr>
          <w:ilvl w:val="0"/>
          <w:numId w:val="2"/>
        </w:numPr>
        <w:rPr>
          <w:rFonts w:ascii="Times New Roman" w:hAnsi="Times New Roman" w:cs="Times New Roman"/>
          <w:sz w:val="24"/>
          <w:szCs w:val="24"/>
        </w:rPr>
      </w:pPr>
      <w:r w:rsidRPr="00515EEF">
        <w:rPr>
          <w:rFonts w:ascii="Times New Roman" w:hAnsi="Times New Roman" w:cs="Times New Roman"/>
          <w:sz w:val="24"/>
          <w:szCs w:val="24"/>
        </w:rPr>
        <w:t>W jakich godzinach realizowane są kursy autobusów w ramach publicznego transportu zbiorowego? Proszę o wskazanie pierwszego i ostatniego kursu w dobie.</w:t>
      </w:r>
    </w:p>
    <w:p w:rsidR="00515EEF" w:rsidRPr="00515EEF" w:rsidRDefault="00515EEF" w:rsidP="00515EEF">
      <w:pPr>
        <w:pStyle w:val="Akapitzlist"/>
        <w:numPr>
          <w:ilvl w:val="0"/>
          <w:numId w:val="2"/>
        </w:numPr>
        <w:rPr>
          <w:rFonts w:ascii="Times New Roman" w:hAnsi="Times New Roman" w:cs="Times New Roman"/>
          <w:sz w:val="24"/>
          <w:szCs w:val="24"/>
        </w:rPr>
      </w:pPr>
      <w:r w:rsidRPr="00515EEF">
        <w:rPr>
          <w:rFonts w:ascii="Times New Roman" w:hAnsi="Times New Roman" w:cs="Times New Roman"/>
          <w:sz w:val="24"/>
          <w:szCs w:val="24"/>
        </w:rPr>
        <w:t>Czy tabor, który obsługuje połączenia autobusowe zawiera w swojej flocie autobusy nisko lub zero-emisyjne?</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w Państwa Gminie funkcjonują przystanki „na żądanie”?</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Jeśli przystanki na żądanie funkcjonują, proszę o podanie liczby.</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Jaka kwota jest wydatkowana z budżetu gminy na obsługę połączeń autobusowych? Proszę o podanie kwot z podziałem na lata: 2019, 2020, 2021, 2022.</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Gdzie można kupić bilet na przejazd autobusem? Proszę zaznaczyć właściwe odpowiedzi.</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u kierowcy</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w specjalnych, dedykowanych punktach</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w siedzibie Gminy</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za pośrednictwem aplikacji</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lastRenderedPageBreak/>
        <w:t>w biletomatach autobusowych</w:t>
      </w:r>
    </w:p>
    <w:p w:rsidR="00515EEF" w:rsidRPr="00515EEF" w:rsidRDefault="00515EEF" w:rsidP="00515EEF">
      <w:pPr>
        <w:pStyle w:val="Akapitzlist"/>
        <w:numPr>
          <w:ilvl w:val="1"/>
          <w:numId w:val="2"/>
        </w:numPr>
        <w:jc w:val="both"/>
        <w:rPr>
          <w:rFonts w:ascii="Times New Roman" w:hAnsi="Times New Roman" w:cs="Times New Roman"/>
          <w:sz w:val="24"/>
          <w:szCs w:val="24"/>
        </w:rPr>
      </w:pPr>
      <w:r w:rsidRPr="00515EEF">
        <w:rPr>
          <w:rFonts w:ascii="Times New Roman" w:hAnsi="Times New Roman" w:cs="Times New Roman"/>
          <w:sz w:val="24"/>
          <w:szCs w:val="24"/>
        </w:rPr>
        <w:t>w biletomatach na przystankach</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w Państwa Gminie są miejscowości, do których nie dociera żaden autobus publicznego transportu zbiorowego w dni szkolne robocze? Jeśli tak, proszę</w:t>
      </w:r>
      <w:r w:rsidR="00A30F4B">
        <w:rPr>
          <w:rFonts w:ascii="Times New Roman" w:hAnsi="Times New Roman" w:cs="Times New Roman"/>
          <w:sz w:val="24"/>
          <w:szCs w:val="24"/>
        </w:rPr>
        <w:br/>
      </w:r>
      <w:r w:rsidRPr="00515EEF">
        <w:rPr>
          <w:rFonts w:ascii="Times New Roman" w:hAnsi="Times New Roman" w:cs="Times New Roman"/>
          <w:sz w:val="24"/>
          <w:szCs w:val="24"/>
        </w:rPr>
        <w:t>o wskazanie tych miejscowości (nazwa) wraz z liczbą ludności.</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w Państwa Gminie są miejscowości, do których nie dociera żaden autobus publicznego transportu zbiorowego w dni robocze wakacyjne? Jeśli tak, proszę</w:t>
      </w:r>
      <w:r w:rsidR="00A30F4B">
        <w:rPr>
          <w:rFonts w:ascii="Times New Roman" w:hAnsi="Times New Roman" w:cs="Times New Roman"/>
          <w:sz w:val="24"/>
          <w:szCs w:val="24"/>
        </w:rPr>
        <w:br/>
      </w:r>
      <w:r w:rsidRPr="00515EEF">
        <w:rPr>
          <w:rFonts w:ascii="Times New Roman" w:hAnsi="Times New Roman" w:cs="Times New Roman"/>
          <w:sz w:val="24"/>
          <w:szCs w:val="24"/>
        </w:rPr>
        <w:t xml:space="preserve">o wskazanie tych miejscowości (nazwa) wraz z liczbą ludności. </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Stolica Gminy ma zapewnione połączenia autobusowe (w ramach transportu publicznego) ze stolicą Powiatu?</w:t>
      </w:r>
    </w:p>
    <w:p w:rsidR="00515EEF" w:rsidRPr="00A30F4B" w:rsidRDefault="00515EEF" w:rsidP="00A30F4B">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Stolica Gminy na zapewnione połączenia autobusowe (w ramach transportu publicznego) ze stolicą Województwa?</w:t>
      </w:r>
    </w:p>
    <w:p w:rsidR="00515EEF" w:rsidRPr="00A30F4B" w:rsidRDefault="00515EEF" w:rsidP="00A30F4B">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wszystkie miejscowości na obszarze Gminy mają zapewnione połączenia autobusowe (publiczny transport zbiorowy) ze stolicą Gminy?</w:t>
      </w:r>
    </w:p>
    <w:p w:rsidR="00515EEF" w:rsidRPr="00A30F4B" w:rsidRDefault="00515EEF" w:rsidP="00A30F4B">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Jeśli nie, proszę o podanie liczby miejscowości wraz z ich wymienieniem z nazwy.</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są jakieś działania dodatkowe, aktywności, którymi Gmina chciałaby</w:t>
      </w:r>
      <w:r w:rsidR="00A30F4B">
        <w:rPr>
          <w:rFonts w:ascii="Times New Roman" w:hAnsi="Times New Roman" w:cs="Times New Roman"/>
          <w:sz w:val="24"/>
          <w:szCs w:val="24"/>
        </w:rPr>
        <w:br/>
      </w:r>
      <w:r w:rsidRPr="00515EEF">
        <w:rPr>
          <w:rFonts w:ascii="Times New Roman" w:hAnsi="Times New Roman" w:cs="Times New Roman"/>
          <w:sz w:val="24"/>
          <w:szCs w:val="24"/>
        </w:rPr>
        <w:t>się pochwalić, jakie podejmuje celem promocji publicznego transportu zbiorowego?</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Proszę o wskazanie, które grupy wiekowe najczęściej korzystają z transportu publicznego na obszarze państwa Gminy?</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 xml:space="preserve">Czy pasażerowie w czasie rzeczywistym mogą śledzić położenie konkretnego autobusu (za pośrednictwem aplikacji takich jak np. </w:t>
      </w:r>
      <w:proofErr w:type="spellStart"/>
      <w:r w:rsidRPr="00515EEF">
        <w:rPr>
          <w:rFonts w:ascii="Times New Roman" w:hAnsi="Times New Roman" w:cs="Times New Roman"/>
          <w:sz w:val="24"/>
          <w:szCs w:val="24"/>
        </w:rPr>
        <w:t>mBus</w:t>
      </w:r>
      <w:proofErr w:type="spellEnd"/>
      <w:r w:rsidRPr="00515EEF">
        <w:rPr>
          <w:rFonts w:ascii="Times New Roman" w:hAnsi="Times New Roman" w:cs="Times New Roman"/>
          <w:sz w:val="24"/>
          <w:szCs w:val="24"/>
        </w:rPr>
        <w:t>, Time4Bus, kiedyprzyjedzie.pl)?</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 xml:space="preserve">Czy jako organizator transportu publicznego na obszarze Gminy przeprowadzacie Państwo kwartalne badanie </w:t>
      </w:r>
      <w:proofErr w:type="spellStart"/>
      <w:r w:rsidRPr="00515EEF">
        <w:rPr>
          <w:rFonts w:ascii="Times New Roman" w:hAnsi="Times New Roman" w:cs="Times New Roman"/>
          <w:sz w:val="24"/>
          <w:szCs w:val="24"/>
        </w:rPr>
        <w:t>napełnień</w:t>
      </w:r>
      <w:proofErr w:type="spellEnd"/>
      <w:r w:rsidRPr="00515EEF">
        <w:rPr>
          <w:rFonts w:ascii="Times New Roman" w:hAnsi="Times New Roman" w:cs="Times New Roman"/>
          <w:sz w:val="24"/>
          <w:szCs w:val="24"/>
        </w:rPr>
        <w:t xml:space="preserve"> w autobusach (badanie potoków pasażerskich)?</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Czy posiadacie Państwo połączenia autobusowe w ramach współpracy z gminami ościennymi?</w:t>
      </w:r>
    </w:p>
    <w:p w:rsidR="00515EEF" w:rsidRPr="00515EEF" w:rsidRDefault="00515EEF" w:rsidP="00515EEF">
      <w:pPr>
        <w:pStyle w:val="Akapitzlist"/>
        <w:jc w:val="both"/>
        <w:rPr>
          <w:rFonts w:ascii="Times New Roman" w:hAnsi="Times New Roman" w:cs="Times New Roman"/>
          <w:sz w:val="24"/>
          <w:szCs w:val="24"/>
        </w:rPr>
      </w:pPr>
      <w:r w:rsidRPr="00515EEF">
        <w:rPr>
          <w:rFonts w:ascii="Times New Roman" w:hAnsi="Times New Roman" w:cs="Times New Roman"/>
          <w:sz w:val="24"/>
          <w:szCs w:val="24"/>
        </w:rPr>
        <w:t>Odpowiedź: TAK/NIE</w:t>
      </w:r>
    </w:p>
    <w:p w:rsidR="00515EEF" w:rsidRPr="00515EEF" w:rsidRDefault="00515EEF" w:rsidP="00515EEF">
      <w:pPr>
        <w:pStyle w:val="Akapitzlist"/>
        <w:numPr>
          <w:ilvl w:val="0"/>
          <w:numId w:val="2"/>
        </w:numPr>
        <w:jc w:val="both"/>
        <w:rPr>
          <w:rFonts w:ascii="Times New Roman" w:hAnsi="Times New Roman" w:cs="Times New Roman"/>
          <w:sz w:val="24"/>
          <w:szCs w:val="24"/>
        </w:rPr>
      </w:pPr>
      <w:r w:rsidRPr="00515EEF">
        <w:rPr>
          <w:rFonts w:ascii="Times New Roman" w:hAnsi="Times New Roman" w:cs="Times New Roman"/>
          <w:sz w:val="24"/>
          <w:szCs w:val="24"/>
        </w:rPr>
        <w:t>Jeśli tak, proszę o wskazanie liczby takich połączeń oraz podanie relacji</w:t>
      </w:r>
      <w:r w:rsidR="00A30F4B">
        <w:rPr>
          <w:rFonts w:ascii="Times New Roman" w:hAnsi="Times New Roman" w:cs="Times New Roman"/>
          <w:sz w:val="24"/>
          <w:szCs w:val="24"/>
        </w:rPr>
        <w:t>”.</w:t>
      </w:r>
    </w:p>
    <w:p w:rsidR="006A043E" w:rsidRDefault="00A30F4B" w:rsidP="00840D44">
      <w:pPr>
        <w:jc w:val="both"/>
        <w:rPr>
          <w:rFonts w:eastAsia="Times New Roman" w:cs="Times New Roman"/>
          <w:kern w:val="0"/>
          <w:lang w:eastAsia="pl-PL" w:bidi="ar-SA"/>
        </w:rPr>
      </w:pPr>
      <w:r>
        <w:rPr>
          <w:rFonts w:cs="Times New Roman"/>
        </w:rPr>
        <w:t xml:space="preserve">Informuję, </w:t>
      </w:r>
      <w:r w:rsidR="00ED15BD">
        <w:rPr>
          <w:rFonts w:cs="Times New Roman"/>
        </w:rPr>
        <w:t xml:space="preserve">że przygotowanie informacji niezbędnych do udzielenia odpowiedzi na </w:t>
      </w:r>
      <w:r w:rsidR="006A043E">
        <w:rPr>
          <w:rFonts w:cs="Times New Roman"/>
        </w:rPr>
        <w:t xml:space="preserve">pytania </w:t>
      </w:r>
      <w:r w:rsidR="006A043E" w:rsidRPr="00840D44">
        <w:rPr>
          <w:rFonts w:cs="Times New Roman"/>
          <w:b/>
          <w:bCs/>
        </w:rPr>
        <w:t>Ad.1.1</w:t>
      </w:r>
      <w:r w:rsidR="00BD0C79">
        <w:rPr>
          <w:rFonts w:cs="Times New Roman"/>
          <w:b/>
          <w:bCs/>
        </w:rPr>
        <w:t>.</w:t>
      </w:r>
      <w:r w:rsidR="006A043E" w:rsidRPr="00840D44">
        <w:rPr>
          <w:rFonts w:cs="Times New Roman"/>
          <w:b/>
          <w:bCs/>
        </w:rPr>
        <w:t xml:space="preserve"> – Ad.1.5. oraz Ad.2.1. – Ad.2.24. oraz Ad.2.26. – Ad.2.30.</w:t>
      </w:r>
      <w:r w:rsidR="00ED15BD">
        <w:rPr>
          <w:rFonts w:cs="Times New Roman"/>
        </w:rPr>
        <w:t xml:space="preserve"> </w:t>
      </w:r>
      <w:r w:rsidR="006A043E">
        <w:rPr>
          <w:rFonts w:cs="Times New Roman"/>
        </w:rPr>
        <w:t>wniosku o udost</w:t>
      </w:r>
      <w:r w:rsidR="00BE6B9E">
        <w:rPr>
          <w:rFonts w:cs="Times New Roman"/>
        </w:rPr>
        <w:t>ę</w:t>
      </w:r>
      <w:r w:rsidR="006A043E">
        <w:rPr>
          <w:rFonts w:cs="Times New Roman"/>
        </w:rPr>
        <w:t xml:space="preserve">pnienie informacji publicznej wymaga znacznego nakładu </w:t>
      </w:r>
      <w:r w:rsidR="000B090D">
        <w:rPr>
          <w:rFonts w:cs="Times New Roman"/>
        </w:rPr>
        <w:t xml:space="preserve">pracy </w:t>
      </w:r>
      <w:r w:rsidR="006A043E">
        <w:rPr>
          <w:rFonts w:cs="Times New Roman"/>
        </w:rPr>
        <w:t>pracowników Urzędu Miejskiego</w:t>
      </w:r>
      <w:r w:rsidR="00840D44">
        <w:rPr>
          <w:rFonts w:cs="Times New Roman"/>
        </w:rPr>
        <w:br/>
      </w:r>
      <w:r w:rsidR="006A043E">
        <w:rPr>
          <w:rFonts w:cs="Times New Roman"/>
        </w:rPr>
        <w:t>w Gołdapi</w:t>
      </w:r>
      <w:r w:rsidR="00840D44">
        <w:rPr>
          <w:rFonts w:cs="Times New Roman"/>
        </w:rPr>
        <w:t xml:space="preserve">. </w:t>
      </w:r>
      <w:r w:rsidR="00840D44">
        <w:rPr>
          <w:rFonts w:eastAsia="Times New Roman" w:cs="Times New Roman"/>
          <w:kern w:val="0"/>
          <w:lang w:eastAsia="pl-PL" w:bidi="ar-SA"/>
        </w:rPr>
        <w:t>N</w:t>
      </w:r>
      <w:r w:rsidR="006A043E">
        <w:rPr>
          <w:rFonts w:eastAsia="Times New Roman" w:cs="Times New Roman"/>
          <w:kern w:val="0"/>
          <w:lang w:eastAsia="pl-PL" w:bidi="ar-SA"/>
        </w:rPr>
        <w:t>a dzień złożenia wniosku, organ nie posiada gotowej informacji w zakresie</w:t>
      </w:r>
      <w:r w:rsidR="00840D44">
        <w:rPr>
          <w:rFonts w:eastAsia="Times New Roman" w:cs="Times New Roman"/>
          <w:kern w:val="0"/>
          <w:lang w:eastAsia="pl-PL" w:bidi="ar-SA"/>
        </w:rPr>
        <w:br/>
      </w:r>
      <w:r w:rsidR="006A043E">
        <w:rPr>
          <w:rFonts w:eastAsia="Times New Roman" w:cs="Times New Roman"/>
          <w:kern w:val="0"/>
          <w:lang w:eastAsia="pl-PL" w:bidi="ar-SA"/>
        </w:rPr>
        <w:t>i według kryteriów określonych we wniosku. W związku z tym żądane dane stanowią informac</w:t>
      </w:r>
      <w:r w:rsidR="00AD74E4">
        <w:rPr>
          <w:rFonts w:eastAsia="Times New Roman" w:cs="Times New Roman"/>
          <w:kern w:val="0"/>
          <w:lang w:eastAsia="pl-PL" w:bidi="ar-SA"/>
        </w:rPr>
        <w:t>ję</w:t>
      </w:r>
      <w:r w:rsidR="006A043E">
        <w:rPr>
          <w:rFonts w:eastAsia="Times New Roman" w:cs="Times New Roman"/>
          <w:kern w:val="0"/>
          <w:lang w:eastAsia="pl-PL" w:bidi="ar-SA"/>
        </w:rPr>
        <w:t xml:space="preserve"> publiczną przetworzoną. Zgodnie zaś z przepisami art. 3 ust. 1 pkt 1 ustawy z dnia 6 września 2001 r. o dostępie do informacji publicznej (Dz. U. z 2022 r. poz. 902) informacja publiczna przetworzona może być udostępniona tylko w takim zakresie, w jakim jest</w:t>
      </w:r>
      <w:r w:rsidR="00AD74E4">
        <w:rPr>
          <w:rFonts w:eastAsia="Times New Roman" w:cs="Times New Roman"/>
          <w:kern w:val="0"/>
          <w:lang w:eastAsia="pl-PL" w:bidi="ar-SA"/>
        </w:rPr>
        <w:br/>
      </w:r>
      <w:r w:rsidR="006A043E">
        <w:rPr>
          <w:rFonts w:eastAsia="Times New Roman" w:cs="Times New Roman"/>
          <w:kern w:val="0"/>
          <w:lang w:eastAsia="pl-PL" w:bidi="ar-SA"/>
        </w:rPr>
        <w:t>to szczególnie istotne dla interesu publicznego. Mając na uwadze powyższe wzywam</w:t>
      </w:r>
      <w:r w:rsidR="00AD74E4">
        <w:rPr>
          <w:rFonts w:eastAsia="Times New Roman" w:cs="Times New Roman"/>
          <w:kern w:val="0"/>
          <w:lang w:eastAsia="pl-PL" w:bidi="ar-SA"/>
        </w:rPr>
        <w:br/>
      </w:r>
      <w:r w:rsidR="006A043E">
        <w:rPr>
          <w:rFonts w:eastAsia="Times New Roman" w:cs="Times New Roman"/>
          <w:kern w:val="0"/>
          <w:lang w:eastAsia="pl-PL" w:bidi="ar-SA"/>
        </w:rPr>
        <w:t xml:space="preserve">do wykazania w terminie 7 dni od dnia otrzymania wezwania, w jakim zakresie występuje szczególna istotność dla interesu publicznego, by dokonać przetworzenia żądanych informacji publicznych. W razie braku odpowiedzi we wskazanym terminie podmiot zobowiązany samodzielnie dokona oceny, czy w sprawie zachodzi szczególna istotność dla interesu </w:t>
      </w:r>
      <w:r w:rsidR="006A043E">
        <w:rPr>
          <w:rFonts w:eastAsia="Times New Roman" w:cs="Times New Roman"/>
          <w:kern w:val="0"/>
          <w:lang w:eastAsia="pl-PL" w:bidi="ar-SA"/>
        </w:rPr>
        <w:lastRenderedPageBreak/>
        <w:t>publicznego, by dokonać przetworzenia wnioskowanych informacji publicznych. Naczelny Sąd Administracyjny wyraził stanowisko, zgodnie</w:t>
      </w:r>
      <w:r w:rsidR="00AD74E4">
        <w:rPr>
          <w:rFonts w:eastAsia="Times New Roman" w:cs="Times New Roman"/>
          <w:kern w:val="0"/>
          <w:lang w:eastAsia="pl-PL" w:bidi="ar-SA"/>
        </w:rPr>
        <w:t>,</w:t>
      </w:r>
      <w:r w:rsidR="006A043E">
        <w:rPr>
          <w:rFonts w:eastAsia="Times New Roman" w:cs="Times New Roman"/>
          <w:kern w:val="0"/>
          <w:lang w:eastAsia="pl-PL" w:bidi="ar-SA"/>
        </w:rPr>
        <w:t xml:space="preserve"> z którym „wnioskodawca żądający informacji publicznej przetworzonej, o której mowa w art. 3 ust. 1 pkt 1 </w:t>
      </w:r>
      <w:proofErr w:type="spellStart"/>
      <w:r w:rsidR="006A043E">
        <w:rPr>
          <w:rFonts w:eastAsia="Times New Roman" w:cs="Times New Roman"/>
          <w:kern w:val="0"/>
          <w:lang w:eastAsia="pl-PL" w:bidi="ar-SA"/>
        </w:rPr>
        <w:t>u.d.i.p</w:t>
      </w:r>
      <w:proofErr w:type="spellEnd"/>
      <w:r w:rsidR="006A043E">
        <w:rPr>
          <w:rFonts w:eastAsia="Times New Roman" w:cs="Times New Roman"/>
          <w:kern w:val="0"/>
          <w:lang w:eastAsia="pl-PL" w:bidi="ar-SA"/>
        </w:rPr>
        <w:t>. dla jej uzyskania powinien wykazać nie tylko, że jest ona ważna dla dużego kręgu potencjalnych odbiorców, ale również, że jej uzyskanie stwarza realną możliwość wykorzystania uzyskanych danych dla poprawy funkcjonowania organów administracji i lepszej ochrony interesu publicznego” (wyrok NSA</w:t>
      </w:r>
      <w:r w:rsidR="00AD74E4">
        <w:rPr>
          <w:rFonts w:eastAsia="Times New Roman" w:cs="Times New Roman"/>
          <w:kern w:val="0"/>
          <w:lang w:eastAsia="pl-PL" w:bidi="ar-SA"/>
        </w:rPr>
        <w:br/>
      </w:r>
      <w:r w:rsidR="006A043E">
        <w:rPr>
          <w:rFonts w:eastAsia="Times New Roman" w:cs="Times New Roman"/>
          <w:kern w:val="0"/>
          <w:lang w:eastAsia="pl-PL" w:bidi="ar-SA"/>
        </w:rPr>
        <w:t>z dnia 10 stycznia 2014 r., I OSK 2111/13). Jednocześnie, stosownie do treści art. 13 ust. 2 ustawy o dostępnie</w:t>
      </w:r>
      <w:r w:rsidR="00840D44">
        <w:rPr>
          <w:rFonts w:eastAsia="Times New Roman" w:cs="Times New Roman"/>
          <w:kern w:val="0"/>
          <w:lang w:eastAsia="pl-PL" w:bidi="ar-SA"/>
        </w:rPr>
        <w:t xml:space="preserve"> </w:t>
      </w:r>
      <w:r w:rsidR="006A043E">
        <w:rPr>
          <w:rFonts w:eastAsia="Times New Roman" w:cs="Times New Roman"/>
          <w:kern w:val="0"/>
          <w:lang w:eastAsia="pl-PL" w:bidi="ar-SA"/>
        </w:rPr>
        <w:t>do informacji publicznej, powiadamiam Wnioskodawcę, że wyznaczam nowy termin</w:t>
      </w:r>
      <w:r w:rsidR="00840D44">
        <w:rPr>
          <w:rFonts w:eastAsia="Times New Roman" w:cs="Times New Roman"/>
          <w:kern w:val="0"/>
          <w:lang w:eastAsia="pl-PL" w:bidi="ar-SA"/>
        </w:rPr>
        <w:t xml:space="preserve"> </w:t>
      </w:r>
      <w:r w:rsidR="006A043E">
        <w:rPr>
          <w:rFonts w:eastAsia="Times New Roman" w:cs="Times New Roman"/>
          <w:kern w:val="0"/>
          <w:lang w:eastAsia="pl-PL" w:bidi="ar-SA"/>
        </w:rPr>
        <w:t xml:space="preserve">na rozpatrzenie wniosku – </w:t>
      </w:r>
      <w:r w:rsidR="00840D44">
        <w:rPr>
          <w:rFonts w:eastAsia="Times New Roman" w:cs="Times New Roman"/>
          <w:kern w:val="0"/>
          <w:lang w:eastAsia="pl-PL" w:bidi="ar-SA"/>
        </w:rPr>
        <w:t>do 12 czerwca</w:t>
      </w:r>
      <w:r w:rsidR="006A043E">
        <w:rPr>
          <w:rFonts w:eastAsia="Times New Roman" w:cs="Times New Roman"/>
          <w:kern w:val="0"/>
          <w:lang w:eastAsia="pl-PL" w:bidi="ar-SA"/>
        </w:rPr>
        <w:t xml:space="preserve"> 2023 r. </w:t>
      </w:r>
    </w:p>
    <w:p w:rsidR="00840D44" w:rsidRDefault="00840D44" w:rsidP="00840D44">
      <w:pPr>
        <w:jc w:val="both"/>
        <w:rPr>
          <w:rFonts w:eastAsia="Times New Roman" w:cs="Times New Roman"/>
          <w:kern w:val="0"/>
          <w:lang w:eastAsia="pl-PL" w:bidi="ar-SA"/>
        </w:rPr>
      </w:pPr>
    </w:p>
    <w:p w:rsidR="006A043E" w:rsidRPr="00840D44" w:rsidRDefault="00840D44" w:rsidP="00840D44">
      <w:pPr>
        <w:jc w:val="both"/>
        <w:rPr>
          <w:rFonts w:eastAsia="Times New Roman" w:cs="Times New Roman"/>
          <w:b/>
          <w:bCs/>
          <w:kern w:val="0"/>
          <w:lang w:eastAsia="pl-PL" w:bidi="ar-SA"/>
        </w:rPr>
      </w:pPr>
      <w:r w:rsidRPr="00840D44">
        <w:rPr>
          <w:rFonts w:eastAsia="Times New Roman" w:cs="Times New Roman"/>
          <w:b/>
          <w:bCs/>
          <w:kern w:val="0"/>
          <w:lang w:eastAsia="pl-PL" w:bidi="ar-SA"/>
        </w:rPr>
        <w:t xml:space="preserve">Ad.2.25. </w:t>
      </w:r>
    </w:p>
    <w:p w:rsidR="00FD0278" w:rsidRPr="00FD0278" w:rsidRDefault="00840D44" w:rsidP="00840D44">
      <w:pPr>
        <w:jc w:val="both"/>
        <w:rPr>
          <w:rFonts w:cs="Times New Roman"/>
        </w:rPr>
      </w:pPr>
      <w:r>
        <w:rPr>
          <w:lang w:eastAsia="en-US"/>
        </w:rPr>
        <w:t xml:space="preserve">Żądana przez Panią informacja nie jest informacją publiczną w rozumieniu ustawy o dostępie do informacji publicznej. W trybie przepisów </w:t>
      </w:r>
      <w:proofErr w:type="spellStart"/>
      <w:r>
        <w:rPr>
          <w:lang w:eastAsia="en-US"/>
        </w:rPr>
        <w:t>u.d.i.p</w:t>
      </w:r>
      <w:proofErr w:type="spellEnd"/>
      <w:r>
        <w:rPr>
          <w:lang w:eastAsia="en-US"/>
        </w:rPr>
        <w:t>. nie można domagać się wyrażenia opinii na dany temat, przeprowadzenia oceny lub dokonania interpretacji. Z tych samych powodów, przedmiotem wniosku o udzielenie informacji publicznej nie może być również stan "świadomości" organu, gdyż informacja publiczna dotyczy sfery faktów, czyli danych, jakimi konkretny organ dysponuje (Wyrok Wojewódzkiego Sądu Administracyjnego w Gliwicach</w:t>
      </w:r>
      <w:r>
        <w:rPr>
          <w:lang w:eastAsia="en-US"/>
        </w:rPr>
        <w:br/>
        <w:t>z dnia 13 września 2017 r. sygn. akt IV SAB/</w:t>
      </w:r>
      <w:proofErr w:type="spellStart"/>
      <w:r>
        <w:rPr>
          <w:lang w:eastAsia="en-US"/>
        </w:rPr>
        <w:t>Gl</w:t>
      </w:r>
      <w:proofErr w:type="spellEnd"/>
      <w:r>
        <w:rPr>
          <w:lang w:eastAsia="en-US"/>
        </w:rPr>
        <w:t xml:space="preserve"> 196/17).</w:t>
      </w:r>
    </w:p>
    <w:p w:rsidR="00A30F4B" w:rsidRDefault="00A30F4B" w:rsidP="00515EEF">
      <w:pPr>
        <w:rPr>
          <w:rFonts w:cs="Times New Roman"/>
        </w:rPr>
      </w:pPr>
    </w:p>
    <w:p w:rsidR="00BD0C79" w:rsidRDefault="00BD0C79" w:rsidP="00515EEF">
      <w:pPr>
        <w:rPr>
          <w:rFonts w:cs="Times New Roman"/>
        </w:rPr>
      </w:pPr>
    </w:p>
    <w:p w:rsidR="00BD0C79" w:rsidRDefault="00BD0C79" w:rsidP="00BD0C79">
      <w:pPr>
        <w:ind w:left="4956" w:firstLine="708"/>
        <w:rPr>
          <w:rFonts w:cs="Times New Roman"/>
        </w:rPr>
      </w:pPr>
      <w:r>
        <w:rPr>
          <w:rFonts w:cs="Times New Roman"/>
        </w:rPr>
        <w:t xml:space="preserve">Z poważaniem </w:t>
      </w:r>
    </w:p>
    <w:p w:rsidR="00442ED1" w:rsidRPr="00442ED1" w:rsidRDefault="00442ED1" w:rsidP="00442ED1">
      <w:pPr>
        <w:ind w:left="5664"/>
        <w:rPr>
          <w:rFonts w:cs="Times New Roman"/>
          <w:sz w:val="22"/>
          <w:szCs w:val="22"/>
        </w:rPr>
      </w:pPr>
    </w:p>
    <w:p w:rsidR="00BD0C79" w:rsidRPr="007F63F2" w:rsidRDefault="00442ED1" w:rsidP="00442ED1">
      <w:pPr>
        <w:ind w:left="5664"/>
        <w:rPr>
          <w:rFonts w:cs="Times New Roman"/>
          <w:color w:val="FF0000"/>
          <w:sz w:val="22"/>
          <w:szCs w:val="22"/>
        </w:rPr>
      </w:pPr>
      <w:r w:rsidRPr="007F63F2">
        <w:rPr>
          <w:rFonts w:cs="Times New Roman"/>
          <w:color w:val="FF0000"/>
          <w:sz w:val="22"/>
          <w:szCs w:val="22"/>
        </w:rPr>
        <w:t xml:space="preserve">Z up. BURMISTRZA </w:t>
      </w:r>
    </w:p>
    <w:p w:rsidR="00442ED1" w:rsidRPr="007F63F2" w:rsidRDefault="00442ED1" w:rsidP="00442ED1">
      <w:pPr>
        <w:ind w:left="5664"/>
        <w:rPr>
          <w:rFonts w:cs="Times New Roman"/>
          <w:i/>
          <w:iCs/>
          <w:color w:val="FF0000"/>
          <w:sz w:val="22"/>
          <w:szCs w:val="22"/>
        </w:rPr>
      </w:pPr>
      <w:r w:rsidRPr="007F63F2">
        <w:rPr>
          <w:rFonts w:cs="Times New Roman"/>
          <w:i/>
          <w:iCs/>
          <w:color w:val="FF0000"/>
          <w:sz w:val="22"/>
          <w:szCs w:val="22"/>
        </w:rPr>
        <w:t xml:space="preserve">Anna </w:t>
      </w:r>
      <w:proofErr w:type="spellStart"/>
      <w:r w:rsidRPr="007F63F2">
        <w:rPr>
          <w:rFonts w:cs="Times New Roman"/>
          <w:i/>
          <w:iCs/>
          <w:color w:val="FF0000"/>
          <w:sz w:val="22"/>
          <w:szCs w:val="22"/>
        </w:rPr>
        <w:t>Podciborska</w:t>
      </w:r>
      <w:proofErr w:type="spellEnd"/>
    </w:p>
    <w:p w:rsidR="00442ED1" w:rsidRPr="007F63F2" w:rsidRDefault="00442ED1" w:rsidP="00442ED1">
      <w:pPr>
        <w:ind w:left="5664"/>
        <w:rPr>
          <w:rFonts w:cs="Times New Roman"/>
          <w:color w:val="FF0000"/>
          <w:sz w:val="22"/>
          <w:szCs w:val="22"/>
        </w:rPr>
      </w:pPr>
      <w:r w:rsidRPr="007F63F2">
        <w:rPr>
          <w:rFonts w:cs="Times New Roman"/>
          <w:color w:val="FF0000"/>
          <w:sz w:val="22"/>
          <w:szCs w:val="22"/>
        </w:rPr>
        <w:t xml:space="preserve">Kierownik Wydziału </w:t>
      </w:r>
    </w:p>
    <w:p w:rsidR="00442ED1" w:rsidRPr="007F63F2" w:rsidRDefault="00442ED1" w:rsidP="00442ED1">
      <w:pPr>
        <w:ind w:left="5664"/>
        <w:rPr>
          <w:rFonts w:cs="Times New Roman"/>
          <w:color w:val="FF0000"/>
          <w:sz w:val="22"/>
          <w:szCs w:val="22"/>
        </w:rPr>
      </w:pPr>
      <w:r w:rsidRPr="007F63F2">
        <w:rPr>
          <w:rFonts w:cs="Times New Roman"/>
          <w:color w:val="FF0000"/>
          <w:sz w:val="22"/>
          <w:szCs w:val="22"/>
        </w:rPr>
        <w:t xml:space="preserve">Oświaty i Spraw Społecznych </w:t>
      </w:r>
    </w:p>
    <w:p w:rsidR="00BD0C79" w:rsidRPr="007F63F2" w:rsidRDefault="00BD0C79" w:rsidP="00BD0C79">
      <w:pPr>
        <w:rPr>
          <w:rFonts w:cs="Times New Roman"/>
          <w:color w:val="FF0000"/>
        </w:rPr>
      </w:pPr>
    </w:p>
    <w:p w:rsidR="00BD0C79" w:rsidRPr="007F63F2" w:rsidRDefault="00BD0C79" w:rsidP="00BD0C79">
      <w:pPr>
        <w:rPr>
          <w:rFonts w:cs="Times New Roman"/>
          <w:color w:val="FF0000"/>
        </w:rPr>
      </w:pPr>
    </w:p>
    <w:p w:rsidR="00BD0C79" w:rsidRDefault="00BD0C79" w:rsidP="00BD0C79">
      <w:pPr>
        <w:rPr>
          <w:rFonts w:cs="Times New Roman"/>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Default="00BD0C79" w:rsidP="00BD0C79">
      <w:pPr>
        <w:rPr>
          <w:rFonts w:cs="Times New Roman"/>
          <w:sz w:val="20"/>
          <w:szCs w:val="20"/>
        </w:rPr>
      </w:pPr>
    </w:p>
    <w:p w:rsidR="00BD0C79" w:rsidRPr="00BD0C79" w:rsidRDefault="00BD0C79" w:rsidP="00BD0C79">
      <w:pPr>
        <w:rPr>
          <w:rFonts w:cs="Times New Roman"/>
          <w:sz w:val="20"/>
          <w:szCs w:val="20"/>
        </w:rPr>
      </w:pPr>
      <w:r w:rsidRPr="00BD0C79">
        <w:rPr>
          <w:rFonts w:cs="Times New Roman"/>
          <w:sz w:val="20"/>
          <w:szCs w:val="20"/>
        </w:rPr>
        <w:t>Sporządziła:</w:t>
      </w:r>
    </w:p>
    <w:p w:rsidR="00BD0C79" w:rsidRPr="00BD0C79" w:rsidRDefault="00BD0C79" w:rsidP="00BD0C79">
      <w:pPr>
        <w:rPr>
          <w:rFonts w:cs="Times New Roman"/>
          <w:sz w:val="20"/>
          <w:szCs w:val="20"/>
        </w:rPr>
      </w:pPr>
      <w:r w:rsidRPr="00BD0C79">
        <w:rPr>
          <w:rFonts w:cs="Times New Roman"/>
          <w:sz w:val="20"/>
          <w:szCs w:val="20"/>
        </w:rPr>
        <w:t>Eliza Łaskarzewska</w:t>
      </w:r>
    </w:p>
    <w:sectPr w:rsidR="00BD0C79" w:rsidRPr="00BD0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80E36"/>
    <w:multiLevelType w:val="hybridMultilevel"/>
    <w:tmpl w:val="343C62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70E06BA"/>
    <w:multiLevelType w:val="hybridMultilevel"/>
    <w:tmpl w:val="A49458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FF84D2D"/>
    <w:multiLevelType w:val="hybridMultilevel"/>
    <w:tmpl w:val="E4C62436"/>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054160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343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7241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EF"/>
    <w:rsid w:val="000B090D"/>
    <w:rsid w:val="000B15E2"/>
    <w:rsid w:val="003A0E72"/>
    <w:rsid w:val="00442ED1"/>
    <w:rsid w:val="00515EEF"/>
    <w:rsid w:val="006A043E"/>
    <w:rsid w:val="006C47E8"/>
    <w:rsid w:val="006D7BC0"/>
    <w:rsid w:val="007F63F2"/>
    <w:rsid w:val="00840D44"/>
    <w:rsid w:val="00A30F4B"/>
    <w:rsid w:val="00AD74E4"/>
    <w:rsid w:val="00BD0C79"/>
    <w:rsid w:val="00BE6B9E"/>
    <w:rsid w:val="00C248DB"/>
    <w:rsid w:val="00C35F91"/>
    <w:rsid w:val="00CD342A"/>
    <w:rsid w:val="00CD6DB9"/>
    <w:rsid w:val="00ED15BD"/>
    <w:rsid w:val="00FD02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F4A0"/>
  <w15:chartTrackingRefBased/>
  <w15:docId w15:val="{CD15D493-3D60-48C6-8B64-D48F2672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043E"/>
    <w:pPr>
      <w:widowControl w:val="0"/>
      <w:suppressAutoHyphens/>
      <w:autoSpaceDN w:val="0"/>
      <w:spacing w:after="0" w:line="240" w:lineRule="auto"/>
    </w:pPr>
    <w:rPr>
      <w:rFonts w:ascii="Times New Roman" w:eastAsia="Lucida Sans Unicode" w:hAnsi="Times New Roman" w:cs="Mang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515EEF"/>
    <w:pPr>
      <w:spacing w:after="120"/>
    </w:pPr>
    <w:rPr>
      <w:rFonts w:ascii="Arial" w:hAnsi="Arial"/>
      <w:sz w:val="20"/>
      <w:szCs w:val="20"/>
    </w:rPr>
  </w:style>
  <w:style w:type="paragraph" w:styleId="Akapitzlist">
    <w:name w:val="List Paragraph"/>
    <w:basedOn w:val="Normalny"/>
    <w:uiPriority w:val="34"/>
    <w:qFormat/>
    <w:rsid w:val="00515EEF"/>
    <w:pPr>
      <w:widowControl/>
      <w:suppressAutoHyphens w:val="0"/>
      <w:autoSpaceDN/>
      <w:spacing w:after="200" w:line="276" w:lineRule="auto"/>
      <w:ind w:left="720"/>
      <w:contextualSpacing/>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3519">
      <w:bodyDiv w:val="1"/>
      <w:marLeft w:val="0"/>
      <w:marRight w:val="0"/>
      <w:marTop w:val="0"/>
      <w:marBottom w:val="0"/>
      <w:divBdr>
        <w:top w:val="none" w:sz="0" w:space="0" w:color="auto"/>
        <w:left w:val="none" w:sz="0" w:space="0" w:color="auto"/>
        <w:bottom w:val="none" w:sz="0" w:space="0" w:color="auto"/>
        <w:right w:val="none" w:sz="0" w:space="0" w:color="auto"/>
      </w:divBdr>
    </w:div>
    <w:div w:id="522984156">
      <w:bodyDiv w:val="1"/>
      <w:marLeft w:val="0"/>
      <w:marRight w:val="0"/>
      <w:marTop w:val="0"/>
      <w:marBottom w:val="0"/>
      <w:divBdr>
        <w:top w:val="none" w:sz="0" w:space="0" w:color="auto"/>
        <w:left w:val="none" w:sz="0" w:space="0" w:color="auto"/>
        <w:bottom w:val="none" w:sz="0" w:space="0" w:color="auto"/>
        <w:right w:val="none" w:sz="0" w:space="0" w:color="auto"/>
      </w:divBdr>
    </w:div>
    <w:div w:id="924845146">
      <w:bodyDiv w:val="1"/>
      <w:marLeft w:val="0"/>
      <w:marRight w:val="0"/>
      <w:marTop w:val="0"/>
      <w:marBottom w:val="0"/>
      <w:divBdr>
        <w:top w:val="none" w:sz="0" w:space="0" w:color="auto"/>
        <w:left w:val="none" w:sz="0" w:space="0" w:color="auto"/>
        <w:bottom w:val="none" w:sz="0" w:space="0" w:color="auto"/>
        <w:right w:val="none" w:sz="0" w:space="0" w:color="auto"/>
      </w:divBdr>
    </w:div>
    <w:div w:id="1014697336">
      <w:bodyDiv w:val="1"/>
      <w:marLeft w:val="0"/>
      <w:marRight w:val="0"/>
      <w:marTop w:val="0"/>
      <w:marBottom w:val="0"/>
      <w:divBdr>
        <w:top w:val="none" w:sz="0" w:space="0" w:color="auto"/>
        <w:left w:val="none" w:sz="0" w:space="0" w:color="auto"/>
        <w:bottom w:val="none" w:sz="0" w:space="0" w:color="auto"/>
        <w:right w:val="none" w:sz="0" w:space="0" w:color="auto"/>
      </w:divBdr>
    </w:div>
    <w:div w:id="1018389728">
      <w:bodyDiv w:val="1"/>
      <w:marLeft w:val="0"/>
      <w:marRight w:val="0"/>
      <w:marTop w:val="0"/>
      <w:marBottom w:val="0"/>
      <w:divBdr>
        <w:top w:val="none" w:sz="0" w:space="0" w:color="auto"/>
        <w:left w:val="none" w:sz="0" w:space="0" w:color="auto"/>
        <w:bottom w:val="none" w:sz="0" w:space="0" w:color="auto"/>
        <w:right w:val="none" w:sz="0" w:space="0" w:color="auto"/>
      </w:divBdr>
    </w:div>
    <w:div w:id="198588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1109</Words>
  <Characters>6658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Łaskarzewska</dc:creator>
  <cp:keywords/>
  <dc:description/>
  <cp:lastModifiedBy>Eliza Łaskarzewska</cp:lastModifiedBy>
  <cp:revision>11</cp:revision>
  <cp:lastPrinted>2023-05-05T05:52:00Z</cp:lastPrinted>
  <dcterms:created xsi:type="dcterms:W3CDTF">2023-05-04T06:04:00Z</dcterms:created>
  <dcterms:modified xsi:type="dcterms:W3CDTF">2023-05-29T12:45:00Z</dcterms:modified>
</cp:coreProperties>
</file>