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14F28" w14:textId="032510C3" w:rsidR="00AA5A3F" w:rsidRDefault="002F790D" w:rsidP="00247DE8">
      <w:pPr>
        <w:tabs>
          <w:tab w:val="left" w:pos="9072"/>
        </w:tabs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ZARZĄDZENIE NR </w:t>
      </w:r>
      <w:r w:rsidR="00BF6B07">
        <w:rPr>
          <w:rFonts w:ascii="Arial" w:eastAsia="Times New Roman" w:hAnsi="Arial" w:cs="Arial"/>
          <w:b/>
        </w:rPr>
        <w:t>126/VIII</w:t>
      </w:r>
      <w:r w:rsidR="00247DE8">
        <w:rPr>
          <w:rFonts w:ascii="Arial" w:eastAsia="Times New Roman" w:hAnsi="Arial" w:cs="Arial"/>
          <w:b/>
        </w:rPr>
        <w:t>/202</w:t>
      </w:r>
      <w:r w:rsidR="00F343A6">
        <w:rPr>
          <w:rFonts w:ascii="Arial" w:eastAsia="Times New Roman" w:hAnsi="Arial" w:cs="Arial"/>
          <w:b/>
        </w:rPr>
        <w:t>4</w:t>
      </w:r>
    </w:p>
    <w:p w14:paraId="0B76AEE4" w14:textId="77777777" w:rsidR="00AA5A3F" w:rsidRDefault="00AA5A3F" w:rsidP="00247DE8">
      <w:pPr>
        <w:tabs>
          <w:tab w:val="left" w:pos="9072"/>
        </w:tabs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Burmistrza Gołdapi</w:t>
      </w:r>
    </w:p>
    <w:p w14:paraId="63200FF5" w14:textId="3C62ED1F" w:rsidR="00AA5A3F" w:rsidRDefault="00AA5A3F" w:rsidP="00247DE8">
      <w:pPr>
        <w:tabs>
          <w:tab w:val="left" w:pos="9072"/>
        </w:tabs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z dnia</w:t>
      </w:r>
      <w:r w:rsidR="00561494">
        <w:rPr>
          <w:rFonts w:ascii="Arial" w:eastAsia="Times New Roman" w:hAnsi="Arial" w:cs="Arial"/>
        </w:rPr>
        <w:t xml:space="preserve"> </w:t>
      </w:r>
      <w:r w:rsidR="00BF6B07">
        <w:rPr>
          <w:rFonts w:ascii="Arial" w:eastAsia="Times New Roman" w:hAnsi="Arial" w:cs="Arial"/>
        </w:rPr>
        <w:t>30 sierpnia</w:t>
      </w:r>
      <w:r w:rsidR="000177A6">
        <w:rPr>
          <w:rFonts w:ascii="Arial" w:eastAsia="Times New Roman" w:hAnsi="Arial" w:cs="Arial"/>
        </w:rPr>
        <w:t xml:space="preserve"> </w:t>
      </w:r>
      <w:r w:rsidR="00561494">
        <w:rPr>
          <w:rFonts w:ascii="Arial" w:eastAsia="Times New Roman" w:hAnsi="Arial" w:cs="Arial"/>
        </w:rPr>
        <w:t>202</w:t>
      </w:r>
      <w:r w:rsidR="000E2642">
        <w:rPr>
          <w:rFonts w:ascii="Arial" w:eastAsia="Times New Roman" w:hAnsi="Arial" w:cs="Arial"/>
        </w:rPr>
        <w:t>4</w:t>
      </w:r>
      <w:r w:rsidR="0056149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r.</w:t>
      </w:r>
    </w:p>
    <w:p w14:paraId="60110D82" w14:textId="77777777" w:rsidR="00AA5A3F" w:rsidRDefault="00AA5A3F" w:rsidP="00247DE8">
      <w:pPr>
        <w:tabs>
          <w:tab w:val="left" w:pos="9072"/>
        </w:tabs>
        <w:spacing w:line="360" w:lineRule="auto"/>
        <w:rPr>
          <w:rFonts w:ascii="Arial" w:eastAsia="Times New Roman" w:hAnsi="Arial" w:cs="Arial"/>
          <w:b/>
        </w:rPr>
      </w:pPr>
    </w:p>
    <w:p w14:paraId="7AAA655C" w14:textId="095A28D5" w:rsidR="00070AC8" w:rsidRDefault="00B56561" w:rsidP="00F34163">
      <w:pPr>
        <w:tabs>
          <w:tab w:val="left" w:pos="9072"/>
        </w:tabs>
        <w:spacing w:line="276" w:lineRule="auto"/>
        <w:ind w:left="-170"/>
        <w:jc w:val="center"/>
        <w:rPr>
          <w:rFonts w:eastAsia="Times New Roman" w:cs="Arial"/>
          <w:b/>
          <w:sz w:val="22"/>
          <w:szCs w:val="20"/>
          <w:lang w:eastAsia="pl-PL"/>
        </w:rPr>
      </w:pPr>
      <w:r w:rsidRPr="00B56561">
        <w:rPr>
          <w:rFonts w:eastAsia="Times New Roman"/>
          <w:b/>
          <w:sz w:val="22"/>
        </w:rPr>
        <w:t>w sprawie wyznaczenia redaktora naczelnego</w:t>
      </w:r>
      <w:r>
        <w:rPr>
          <w:rFonts w:eastAsia="Times New Roman"/>
          <w:b/>
          <w:sz w:val="22"/>
        </w:rPr>
        <w:t xml:space="preserve"> </w:t>
      </w:r>
      <w:r w:rsidRPr="00B56561">
        <w:rPr>
          <w:rFonts w:eastAsia="Times New Roman"/>
          <w:b/>
          <w:sz w:val="22"/>
        </w:rPr>
        <w:t>serwisu internetowego</w:t>
      </w:r>
    </w:p>
    <w:p w14:paraId="75FF78F9" w14:textId="77777777" w:rsidR="00AA5A3F" w:rsidRPr="00666EAA" w:rsidRDefault="00AA5A3F" w:rsidP="00F34163">
      <w:pPr>
        <w:tabs>
          <w:tab w:val="left" w:pos="9072"/>
        </w:tabs>
        <w:spacing w:line="276" w:lineRule="auto"/>
        <w:rPr>
          <w:rFonts w:cs="Times New Roman"/>
          <w:sz w:val="20"/>
          <w:szCs w:val="20"/>
        </w:rPr>
      </w:pPr>
    </w:p>
    <w:p w14:paraId="3C49BADA" w14:textId="19F0A941" w:rsidR="00AA5A3F" w:rsidRDefault="00B56561" w:rsidP="00F34163">
      <w:pPr>
        <w:pStyle w:val="Tekstpodstawowy21"/>
        <w:tabs>
          <w:tab w:val="left" w:pos="907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56561">
        <w:rPr>
          <w:rFonts w:ascii="Times New Roman" w:hAnsi="Times New Roman" w:cs="Times New Roman"/>
          <w:sz w:val="20"/>
          <w:szCs w:val="20"/>
        </w:rPr>
        <w:t>Na podstawie art. 30 ust. 1 ustawy z dnia 8 marca 1990 roku o samorządzie gminnym (t.i. Dz.U. z 20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B56561">
        <w:rPr>
          <w:rFonts w:ascii="Times New Roman" w:hAnsi="Times New Roman" w:cs="Times New Roman"/>
          <w:sz w:val="20"/>
          <w:szCs w:val="20"/>
        </w:rPr>
        <w:t xml:space="preserve">, poz.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5656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56561">
        <w:rPr>
          <w:rFonts w:ascii="Times New Roman" w:hAnsi="Times New Roman" w:cs="Times New Roman"/>
          <w:sz w:val="20"/>
          <w:szCs w:val="20"/>
        </w:rPr>
        <w:t>), art. 25 ust. 5 ustawy z dnia 26 stycznia 1984 roku Prawo prasowe (</w:t>
      </w:r>
      <w:r>
        <w:rPr>
          <w:rFonts w:ascii="Times New Roman" w:hAnsi="Times New Roman" w:cs="Times New Roman"/>
          <w:sz w:val="20"/>
          <w:szCs w:val="20"/>
        </w:rPr>
        <w:t xml:space="preserve">t.j. </w:t>
      </w:r>
      <w:r w:rsidRPr="00B56561">
        <w:rPr>
          <w:rFonts w:ascii="Times New Roman" w:hAnsi="Times New Roman" w:cs="Times New Roman"/>
          <w:sz w:val="20"/>
          <w:szCs w:val="20"/>
        </w:rPr>
        <w:t>Dz. U. z 2018, poz.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6561">
        <w:rPr>
          <w:rFonts w:ascii="Times New Roman" w:hAnsi="Times New Roman" w:cs="Times New Roman"/>
          <w:sz w:val="20"/>
          <w:szCs w:val="20"/>
        </w:rPr>
        <w:t>1914) 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6561">
        <w:rPr>
          <w:rFonts w:ascii="Times New Roman" w:hAnsi="Times New Roman" w:cs="Times New Roman"/>
          <w:sz w:val="20"/>
          <w:szCs w:val="20"/>
        </w:rPr>
        <w:t xml:space="preserve">§4 ust. 1 uchwały </w:t>
      </w:r>
      <w:r>
        <w:rPr>
          <w:rFonts w:ascii="Times New Roman" w:hAnsi="Times New Roman" w:cs="Times New Roman"/>
          <w:sz w:val="20"/>
          <w:szCs w:val="20"/>
        </w:rPr>
        <w:t xml:space="preserve">nr </w:t>
      </w:r>
      <w:r w:rsidR="00BF6B07">
        <w:rPr>
          <w:rFonts w:ascii="Times New Roman" w:hAnsi="Times New Roman" w:cs="Times New Roman"/>
          <w:sz w:val="20"/>
          <w:szCs w:val="20"/>
        </w:rPr>
        <w:t>VII/52/2024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6561">
        <w:rPr>
          <w:rFonts w:ascii="Times New Roman" w:hAnsi="Times New Roman" w:cs="Times New Roman"/>
          <w:sz w:val="20"/>
          <w:szCs w:val="20"/>
        </w:rPr>
        <w:t xml:space="preserve">Rady Miejskiej w Gołdapi z dnia </w:t>
      </w:r>
      <w:r w:rsidR="00BF6B07">
        <w:rPr>
          <w:rFonts w:ascii="Times New Roman" w:hAnsi="Times New Roman" w:cs="Times New Roman"/>
          <w:sz w:val="20"/>
          <w:szCs w:val="20"/>
        </w:rPr>
        <w:t>27 sierpnia</w:t>
      </w:r>
      <w:r>
        <w:rPr>
          <w:rFonts w:ascii="Times New Roman" w:hAnsi="Times New Roman" w:cs="Times New Roman"/>
          <w:sz w:val="20"/>
          <w:szCs w:val="20"/>
        </w:rPr>
        <w:t xml:space="preserve"> 2024</w:t>
      </w:r>
      <w:r w:rsidRPr="00B56561">
        <w:rPr>
          <w:rFonts w:ascii="Times New Roman" w:hAnsi="Times New Roman" w:cs="Times New Roman"/>
          <w:sz w:val="20"/>
          <w:szCs w:val="20"/>
        </w:rPr>
        <w:t xml:space="preserve"> r.</w:t>
      </w:r>
      <w:r w:rsidR="00E35D58">
        <w:rPr>
          <w:rFonts w:ascii="Times New Roman" w:hAnsi="Times New Roman" w:cs="Times New Roman"/>
          <w:sz w:val="20"/>
          <w:szCs w:val="20"/>
        </w:rPr>
        <w:t xml:space="preserve"> </w:t>
      </w:r>
      <w:r w:rsidRPr="00B56561">
        <w:rPr>
          <w:rFonts w:ascii="Times New Roman" w:hAnsi="Times New Roman" w:cs="Times New Roman"/>
          <w:sz w:val="20"/>
          <w:szCs w:val="20"/>
        </w:rPr>
        <w:t>w sprawie wydawania przez Gminę Gołdap serwisu internetowego, zarządza się co następuje:</w:t>
      </w:r>
    </w:p>
    <w:p w14:paraId="04FE5BFB" w14:textId="77777777" w:rsidR="00B56561" w:rsidRDefault="00B56561" w:rsidP="00F34163">
      <w:pPr>
        <w:pStyle w:val="Tekstpodstawowy21"/>
        <w:tabs>
          <w:tab w:val="left" w:pos="9072"/>
        </w:tabs>
        <w:spacing w:line="276" w:lineRule="auto"/>
        <w:rPr>
          <w:rFonts w:ascii="Arial" w:hAnsi="Arial" w:cs="Arial"/>
        </w:rPr>
      </w:pPr>
    </w:p>
    <w:p w14:paraId="25C17FF5" w14:textId="5E922E0E" w:rsidR="006A53D7" w:rsidRDefault="006A53D7" w:rsidP="00F34163">
      <w:pPr>
        <w:pStyle w:val="Tekstpodstawowy21"/>
        <w:tabs>
          <w:tab w:val="left" w:pos="9072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F34163">
        <w:rPr>
          <w:rFonts w:ascii="Times New Roman" w:hAnsi="Times New Roman" w:cs="Times New Roman"/>
        </w:rPr>
        <w:t>1</w:t>
      </w:r>
    </w:p>
    <w:p w14:paraId="0B56B07A" w14:textId="77777777" w:rsidR="006A53D7" w:rsidRDefault="006A53D7" w:rsidP="00F34163">
      <w:pPr>
        <w:pStyle w:val="Tekstpodstawowy21"/>
        <w:tabs>
          <w:tab w:val="left" w:pos="9072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17BCDCF7" w14:textId="77777777" w:rsidR="006A53D7" w:rsidRDefault="006A53D7" w:rsidP="00F34163">
      <w:pPr>
        <w:tabs>
          <w:tab w:val="left" w:pos="9072"/>
        </w:tabs>
        <w:spacing w:after="267" w:line="276" w:lineRule="auto"/>
        <w:ind w:left="10"/>
        <w:jc w:val="both"/>
        <w:rPr>
          <w:rFonts w:cs="Times New Roman"/>
        </w:rPr>
      </w:pPr>
      <w:r w:rsidRPr="00E35D58">
        <w:rPr>
          <w:rFonts w:cs="Times New Roman"/>
        </w:rPr>
        <w:t>Na redaktora naczelnego serwisu internetowego powołuje się P</w:t>
      </w:r>
      <w:r>
        <w:rPr>
          <w:rFonts w:cs="Times New Roman"/>
        </w:rPr>
        <w:t>ana</w:t>
      </w:r>
      <w:r w:rsidRPr="00E35D58">
        <w:rPr>
          <w:rFonts w:cs="Times New Roman"/>
        </w:rPr>
        <w:t xml:space="preserve"> </w:t>
      </w:r>
      <w:r>
        <w:rPr>
          <w:rFonts w:cs="Times New Roman"/>
        </w:rPr>
        <w:t>Damiana Dzięcioła</w:t>
      </w:r>
      <w:r w:rsidRPr="00E35D58">
        <w:rPr>
          <w:rFonts w:cs="Times New Roman"/>
        </w:rPr>
        <w:t>.</w:t>
      </w:r>
    </w:p>
    <w:p w14:paraId="06E0AE74" w14:textId="05A43759" w:rsidR="00F34163" w:rsidRDefault="00AA5A3F" w:rsidP="00F34163">
      <w:pPr>
        <w:pStyle w:val="Tekstpodstawowy21"/>
        <w:tabs>
          <w:tab w:val="left" w:pos="9072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F34163">
        <w:rPr>
          <w:rFonts w:ascii="Times New Roman" w:hAnsi="Times New Roman" w:cs="Times New Roman"/>
        </w:rPr>
        <w:t>2</w:t>
      </w:r>
    </w:p>
    <w:p w14:paraId="06D72FFA" w14:textId="77777777" w:rsidR="00F34163" w:rsidRPr="00F34163" w:rsidRDefault="00F34163" w:rsidP="00F34163">
      <w:pPr>
        <w:pStyle w:val="Tekstpodstawowy21"/>
        <w:tabs>
          <w:tab w:val="left" w:pos="9072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114F8F5C" w14:textId="2A6309B8" w:rsidR="00172DEB" w:rsidRDefault="00E35D58" w:rsidP="00F34163">
      <w:pPr>
        <w:tabs>
          <w:tab w:val="left" w:pos="9072"/>
        </w:tabs>
        <w:spacing w:line="276" w:lineRule="auto"/>
        <w:jc w:val="both"/>
      </w:pPr>
      <w:r>
        <w:t>Traci moc zarządzenie nr 369/X/2019 Burmistrza Gołdapi z dnia 8 października 2019 r.</w:t>
      </w:r>
      <w:r w:rsidR="002F12EE">
        <w:br/>
      </w:r>
      <w:r>
        <w:t>w sprawie wyznaczenia Redaktora Naczelnego „Informatora Gołdapskiego" i serwisu internetowego.</w:t>
      </w:r>
    </w:p>
    <w:p w14:paraId="3C1A824B" w14:textId="08582FAA" w:rsidR="00E35D58" w:rsidRDefault="00E35D58" w:rsidP="00F34163">
      <w:pPr>
        <w:tabs>
          <w:tab w:val="left" w:pos="9072"/>
        </w:tabs>
        <w:spacing w:line="276" w:lineRule="auto"/>
        <w:jc w:val="center"/>
        <w:rPr>
          <w:rFonts w:cs="Times New Roman"/>
          <w:color w:val="000000"/>
        </w:rPr>
      </w:pPr>
      <w:r w:rsidRPr="00E35D58">
        <w:rPr>
          <w:rFonts w:cs="Times New Roman"/>
          <w:color w:val="000000"/>
        </w:rPr>
        <w:t>§</w:t>
      </w:r>
      <w:r w:rsidR="00F34163">
        <w:rPr>
          <w:rFonts w:cs="Times New Roman"/>
          <w:color w:val="000000"/>
        </w:rPr>
        <w:t>3</w:t>
      </w:r>
    </w:p>
    <w:p w14:paraId="5A028172" w14:textId="77777777" w:rsidR="00F34163" w:rsidRPr="00E35D58" w:rsidRDefault="00F34163" w:rsidP="00F34163">
      <w:pPr>
        <w:tabs>
          <w:tab w:val="left" w:pos="9072"/>
        </w:tabs>
        <w:spacing w:line="276" w:lineRule="auto"/>
        <w:jc w:val="center"/>
        <w:rPr>
          <w:rFonts w:cs="Times New Roman"/>
          <w:color w:val="000000"/>
        </w:rPr>
      </w:pPr>
    </w:p>
    <w:p w14:paraId="3056AC2B" w14:textId="579402B7" w:rsidR="00E35D58" w:rsidRDefault="00E35D58" w:rsidP="00F34163">
      <w:pPr>
        <w:tabs>
          <w:tab w:val="left" w:pos="9072"/>
        </w:tabs>
        <w:spacing w:line="276" w:lineRule="auto"/>
        <w:jc w:val="both"/>
        <w:rPr>
          <w:rFonts w:cs="Times New Roman"/>
          <w:color w:val="000000"/>
        </w:rPr>
      </w:pPr>
      <w:r w:rsidRPr="00E35D58">
        <w:rPr>
          <w:rFonts w:cs="Times New Roman"/>
          <w:color w:val="000000"/>
        </w:rPr>
        <w:t>Wykonanie zarządzenia powierza się Kierownikowi</w:t>
      </w:r>
      <w:r>
        <w:rPr>
          <w:rFonts w:cs="Times New Roman"/>
          <w:color w:val="000000"/>
        </w:rPr>
        <w:t xml:space="preserve"> </w:t>
      </w:r>
      <w:r w:rsidRPr="00E35D58">
        <w:rPr>
          <w:rFonts w:cs="Times New Roman"/>
          <w:color w:val="000000"/>
        </w:rPr>
        <w:t>Wydziału</w:t>
      </w:r>
      <w:r>
        <w:rPr>
          <w:rFonts w:cs="Times New Roman"/>
          <w:color w:val="000000"/>
        </w:rPr>
        <w:t xml:space="preserve"> </w:t>
      </w:r>
      <w:r w:rsidRPr="00E35D58">
        <w:rPr>
          <w:rFonts w:cs="Times New Roman"/>
          <w:color w:val="000000"/>
        </w:rPr>
        <w:t>Współpracy, Komunikacji Społecznej i Funduszy Zewnętrznych Urzędu Miejskiego w Gołdapi.</w:t>
      </w:r>
    </w:p>
    <w:p w14:paraId="4718A9C2" w14:textId="77777777" w:rsidR="00E35D58" w:rsidRPr="00E35D58" w:rsidRDefault="00E35D58" w:rsidP="00F34163">
      <w:pPr>
        <w:tabs>
          <w:tab w:val="left" w:pos="9072"/>
        </w:tabs>
        <w:spacing w:line="276" w:lineRule="auto"/>
        <w:jc w:val="both"/>
        <w:rPr>
          <w:rFonts w:cs="Times New Roman"/>
          <w:color w:val="000000"/>
        </w:rPr>
      </w:pPr>
    </w:p>
    <w:p w14:paraId="0817CC09" w14:textId="44FE8F5F" w:rsidR="00E35D58" w:rsidRDefault="00E35D58" w:rsidP="00F34163">
      <w:pPr>
        <w:tabs>
          <w:tab w:val="left" w:pos="9072"/>
        </w:tabs>
        <w:spacing w:line="276" w:lineRule="auto"/>
        <w:jc w:val="center"/>
        <w:rPr>
          <w:rFonts w:cs="Times New Roman"/>
          <w:color w:val="000000"/>
        </w:rPr>
      </w:pPr>
      <w:r w:rsidRPr="00E35D58">
        <w:rPr>
          <w:rFonts w:cs="Times New Roman"/>
          <w:color w:val="000000"/>
        </w:rPr>
        <w:t>§</w:t>
      </w:r>
      <w:r w:rsidR="00F34163">
        <w:rPr>
          <w:rFonts w:cs="Times New Roman"/>
          <w:color w:val="000000"/>
        </w:rPr>
        <w:t>4</w:t>
      </w:r>
    </w:p>
    <w:p w14:paraId="7CD358AB" w14:textId="77777777" w:rsidR="00E35D58" w:rsidRPr="00E35D58" w:rsidRDefault="00E35D58" w:rsidP="00F34163">
      <w:pPr>
        <w:tabs>
          <w:tab w:val="left" w:pos="9072"/>
        </w:tabs>
        <w:spacing w:line="276" w:lineRule="auto"/>
        <w:jc w:val="center"/>
        <w:rPr>
          <w:rFonts w:cs="Times New Roman"/>
          <w:color w:val="000000"/>
        </w:rPr>
      </w:pPr>
    </w:p>
    <w:p w14:paraId="13FB23A7" w14:textId="77777777" w:rsidR="00E35D58" w:rsidRPr="00E35D58" w:rsidRDefault="00E35D58" w:rsidP="00F34163">
      <w:pPr>
        <w:tabs>
          <w:tab w:val="left" w:pos="9072"/>
        </w:tabs>
        <w:spacing w:line="276" w:lineRule="auto"/>
        <w:jc w:val="both"/>
        <w:rPr>
          <w:rFonts w:cs="Times New Roman"/>
          <w:color w:val="000000"/>
        </w:rPr>
      </w:pPr>
      <w:r w:rsidRPr="00E35D58">
        <w:rPr>
          <w:rFonts w:cs="Times New Roman"/>
          <w:color w:val="000000"/>
        </w:rPr>
        <w:t>Nadzór nad wykonaniem zarządzenia powierza się Sekretarzowi Gminy Gołdap.</w:t>
      </w:r>
    </w:p>
    <w:p w14:paraId="249381DB" w14:textId="77777777" w:rsidR="00E35D58" w:rsidRPr="00E35D58" w:rsidRDefault="00E35D58" w:rsidP="00F34163">
      <w:pPr>
        <w:tabs>
          <w:tab w:val="left" w:pos="9072"/>
        </w:tabs>
        <w:spacing w:line="276" w:lineRule="auto"/>
        <w:jc w:val="both"/>
        <w:rPr>
          <w:rFonts w:cs="Times New Roman"/>
          <w:color w:val="000000"/>
        </w:rPr>
      </w:pPr>
    </w:p>
    <w:p w14:paraId="665093E5" w14:textId="441CC516" w:rsidR="00E35D58" w:rsidRDefault="00E35D58" w:rsidP="00F34163">
      <w:pPr>
        <w:tabs>
          <w:tab w:val="left" w:pos="9072"/>
        </w:tabs>
        <w:spacing w:line="276" w:lineRule="auto"/>
        <w:jc w:val="center"/>
        <w:rPr>
          <w:rFonts w:cs="Times New Roman"/>
          <w:color w:val="000000"/>
        </w:rPr>
      </w:pPr>
      <w:r w:rsidRPr="00E35D58">
        <w:rPr>
          <w:rFonts w:cs="Times New Roman"/>
          <w:color w:val="000000"/>
        </w:rPr>
        <w:t>§</w:t>
      </w:r>
      <w:r w:rsidR="00F34163">
        <w:rPr>
          <w:rFonts w:cs="Times New Roman"/>
          <w:color w:val="000000"/>
        </w:rPr>
        <w:t>5</w:t>
      </w:r>
    </w:p>
    <w:p w14:paraId="23A73A36" w14:textId="77777777" w:rsidR="00E35D58" w:rsidRDefault="00E35D58" w:rsidP="00F34163">
      <w:pPr>
        <w:tabs>
          <w:tab w:val="left" w:pos="9072"/>
        </w:tabs>
        <w:spacing w:line="276" w:lineRule="auto"/>
        <w:rPr>
          <w:rFonts w:cs="Times New Roman"/>
          <w:color w:val="000000"/>
        </w:rPr>
      </w:pPr>
    </w:p>
    <w:p w14:paraId="3CA0DEB1" w14:textId="52FD9BD8" w:rsidR="008D2FB9" w:rsidRDefault="00E35D58" w:rsidP="00F34163">
      <w:pPr>
        <w:tabs>
          <w:tab w:val="left" w:pos="9072"/>
        </w:tabs>
        <w:spacing w:line="276" w:lineRule="auto"/>
        <w:jc w:val="both"/>
      </w:pPr>
      <w:r w:rsidRPr="00E35D58">
        <w:rPr>
          <w:rFonts w:cs="Times New Roman"/>
          <w:color w:val="000000"/>
        </w:rPr>
        <w:t>Zarządzenie wchodzi w życie z dniem podjęcia.</w:t>
      </w:r>
    </w:p>
    <w:p w14:paraId="028C0505" w14:textId="77777777" w:rsidR="008D2FB9" w:rsidRDefault="008D2FB9" w:rsidP="00247DE8">
      <w:pPr>
        <w:tabs>
          <w:tab w:val="left" w:pos="9072"/>
        </w:tabs>
        <w:jc w:val="both"/>
      </w:pPr>
    </w:p>
    <w:p w14:paraId="50A946B0" w14:textId="77777777" w:rsidR="008D2FB9" w:rsidRDefault="008D2FB9" w:rsidP="00247DE8">
      <w:pPr>
        <w:tabs>
          <w:tab w:val="left" w:pos="9072"/>
        </w:tabs>
        <w:jc w:val="both"/>
      </w:pPr>
    </w:p>
    <w:p w14:paraId="0909BEC9" w14:textId="77777777" w:rsidR="008D2FB9" w:rsidRPr="0076513F" w:rsidRDefault="008D2FB9" w:rsidP="00247DE8">
      <w:pPr>
        <w:tabs>
          <w:tab w:val="left" w:pos="9072"/>
        </w:tabs>
        <w:jc w:val="both"/>
      </w:pPr>
    </w:p>
    <w:p w14:paraId="55E8DE44" w14:textId="77777777" w:rsidR="008D2FB9" w:rsidRPr="0076513F" w:rsidRDefault="00187DF4" w:rsidP="00187DF4">
      <w:pPr>
        <w:tabs>
          <w:tab w:val="left" w:pos="9072"/>
        </w:tabs>
        <w:ind w:left="4678"/>
        <w:jc w:val="center"/>
        <w:rPr>
          <w:b/>
          <w:bCs/>
        </w:rPr>
      </w:pPr>
      <w:r w:rsidRPr="0076513F">
        <w:rPr>
          <w:b/>
          <w:bCs/>
        </w:rPr>
        <w:t>Burmistrz Gołdapi</w:t>
      </w:r>
    </w:p>
    <w:p w14:paraId="61A3A7D9" w14:textId="77777777" w:rsidR="008D2FB9" w:rsidRPr="0076513F" w:rsidRDefault="008D2FB9" w:rsidP="00247DE8">
      <w:pPr>
        <w:tabs>
          <w:tab w:val="left" w:pos="9072"/>
        </w:tabs>
        <w:jc w:val="both"/>
        <w:rPr>
          <w:b/>
          <w:bCs/>
        </w:rPr>
      </w:pPr>
    </w:p>
    <w:p w14:paraId="5E6B252B" w14:textId="77777777" w:rsidR="0076513F" w:rsidRPr="0076513F" w:rsidRDefault="0076513F" w:rsidP="00247DE8">
      <w:pPr>
        <w:tabs>
          <w:tab w:val="left" w:pos="9072"/>
        </w:tabs>
        <w:jc w:val="both"/>
        <w:rPr>
          <w:b/>
          <w:bCs/>
        </w:rPr>
      </w:pPr>
      <w:r w:rsidRPr="0076513F">
        <w:rPr>
          <w:b/>
          <w:bCs/>
        </w:rPr>
        <w:tab/>
      </w:r>
    </w:p>
    <w:p w14:paraId="4F7DCDB1" w14:textId="77777777" w:rsidR="0076513F" w:rsidRPr="0076513F" w:rsidRDefault="0076513F" w:rsidP="00247DE8">
      <w:pPr>
        <w:tabs>
          <w:tab w:val="left" w:pos="9072"/>
        </w:tabs>
        <w:jc w:val="both"/>
      </w:pPr>
      <w:r w:rsidRPr="0076513F">
        <w:rPr>
          <w:b/>
          <w:bCs/>
        </w:rPr>
        <w:t xml:space="preserve">                                                                                                   Konrad Kazaniecki </w:t>
      </w:r>
    </w:p>
    <w:p w14:paraId="2848EECC" w14:textId="77777777" w:rsidR="008D2FB9" w:rsidRDefault="008D2FB9" w:rsidP="00247DE8">
      <w:pPr>
        <w:tabs>
          <w:tab w:val="left" w:pos="9072"/>
        </w:tabs>
        <w:jc w:val="both"/>
      </w:pPr>
    </w:p>
    <w:p w14:paraId="73D8F550" w14:textId="77777777" w:rsidR="008D2FB9" w:rsidRDefault="008D2FB9" w:rsidP="00247DE8">
      <w:pPr>
        <w:tabs>
          <w:tab w:val="left" w:pos="9072"/>
        </w:tabs>
        <w:jc w:val="both"/>
      </w:pPr>
    </w:p>
    <w:sectPr w:rsidR="008D2FB9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4C81BCB"/>
    <w:multiLevelType w:val="hybridMultilevel"/>
    <w:tmpl w:val="EB4ED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2654">
    <w:abstractNumId w:val="0"/>
  </w:num>
  <w:num w:numId="2" w16cid:durableId="344285969">
    <w:abstractNumId w:val="1"/>
  </w:num>
  <w:num w:numId="3" w16cid:durableId="145078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97"/>
    <w:rsid w:val="000177A6"/>
    <w:rsid w:val="00034737"/>
    <w:rsid w:val="00070AC8"/>
    <w:rsid w:val="0008783F"/>
    <w:rsid w:val="000E2642"/>
    <w:rsid w:val="00100AE5"/>
    <w:rsid w:val="00172DEB"/>
    <w:rsid w:val="00187DF4"/>
    <w:rsid w:val="001A72B6"/>
    <w:rsid w:val="00247DE8"/>
    <w:rsid w:val="002804BC"/>
    <w:rsid w:val="002A0F04"/>
    <w:rsid w:val="002F12EE"/>
    <w:rsid w:val="002F790D"/>
    <w:rsid w:val="0033102E"/>
    <w:rsid w:val="003444F7"/>
    <w:rsid w:val="00344679"/>
    <w:rsid w:val="003543C0"/>
    <w:rsid w:val="00372ACF"/>
    <w:rsid w:val="003B1F81"/>
    <w:rsid w:val="00480302"/>
    <w:rsid w:val="004C091D"/>
    <w:rsid w:val="004E1773"/>
    <w:rsid w:val="00511930"/>
    <w:rsid w:val="005544BF"/>
    <w:rsid w:val="00561494"/>
    <w:rsid w:val="00595E1A"/>
    <w:rsid w:val="00617300"/>
    <w:rsid w:val="006467DD"/>
    <w:rsid w:val="00666EAA"/>
    <w:rsid w:val="00674913"/>
    <w:rsid w:val="0068086F"/>
    <w:rsid w:val="006876B4"/>
    <w:rsid w:val="006A53D7"/>
    <w:rsid w:val="006B4828"/>
    <w:rsid w:val="006E2779"/>
    <w:rsid w:val="006E56A5"/>
    <w:rsid w:val="00740A22"/>
    <w:rsid w:val="00762DB2"/>
    <w:rsid w:val="0076513F"/>
    <w:rsid w:val="007F1197"/>
    <w:rsid w:val="008A18A3"/>
    <w:rsid w:val="008D2D13"/>
    <w:rsid w:val="008D2FB9"/>
    <w:rsid w:val="008E2E59"/>
    <w:rsid w:val="0099007B"/>
    <w:rsid w:val="009D3C8A"/>
    <w:rsid w:val="00A36B5D"/>
    <w:rsid w:val="00A3702A"/>
    <w:rsid w:val="00A971B2"/>
    <w:rsid w:val="00AA5A3F"/>
    <w:rsid w:val="00B33417"/>
    <w:rsid w:val="00B465F3"/>
    <w:rsid w:val="00B56561"/>
    <w:rsid w:val="00BA0FB4"/>
    <w:rsid w:val="00BD0AF1"/>
    <w:rsid w:val="00BF423A"/>
    <w:rsid w:val="00BF6B07"/>
    <w:rsid w:val="00C11DD7"/>
    <w:rsid w:val="00C97F5F"/>
    <w:rsid w:val="00CC4804"/>
    <w:rsid w:val="00CC64D1"/>
    <w:rsid w:val="00D3679E"/>
    <w:rsid w:val="00D82DCD"/>
    <w:rsid w:val="00DE63D7"/>
    <w:rsid w:val="00E35D58"/>
    <w:rsid w:val="00E6483E"/>
    <w:rsid w:val="00ED1651"/>
    <w:rsid w:val="00F14E1F"/>
    <w:rsid w:val="00F34163"/>
    <w:rsid w:val="00F343A6"/>
    <w:rsid w:val="00F47BC3"/>
    <w:rsid w:val="00F50C43"/>
    <w:rsid w:val="00F761B9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789B05"/>
  <w15:chartTrackingRefBased/>
  <w15:docId w15:val="{3A04F7B8-D5AA-4BB1-A908-FEAE8480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ahoma" w:cs="Calibri"/>
      <w:sz w:val="24"/>
      <w:szCs w:val="24"/>
      <w:lang w:eastAsia="ar-SA"/>
    </w:rPr>
  </w:style>
  <w:style w:type="paragraph" w:styleId="Nagwek2">
    <w:name w:val="heading 2"/>
    <w:next w:val="Normalny"/>
    <w:link w:val="Nagwek2Znak"/>
    <w:qFormat/>
    <w:rsid w:val="008D2FB9"/>
    <w:pPr>
      <w:keepNext/>
      <w:keepLines/>
      <w:numPr>
        <w:ilvl w:val="1"/>
        <w:numId w:val="1"/>
      </w:numPr>
      <w:suppressAutoHyphens/>
      <w:spacing w:line="252" w:lineRule="auto"/>
      <w:ind w:left="6"/>
      <w:jc w:val="center"/>
      <w:outlineLvl w:val="1"/>
    </w:pPr>
    <w:rPr>
      <w:rFonts w:ascii="Arial" w:eastAsia="Arial" w:hAnsi="Arial" w:cs="Arial"/>
      <w:b/>
      <w:color w:val="000000"/>
      <w:sz w:val="3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Tahoma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kern w:val="1"/>
      <w:sz w:val="24"/>
      <w:szCs w:val="20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/>
      <w:jc w:val="center"/>
    </w:pPr>
    <w:rPr>
      <w:rFonts w:eastAsia="Times New Roman"/>
      <w:b/>
      <w:kern w:val="1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Courier New" w:hAnsi="Courier New" w:cs="Courier New"/>
    </w:rPr>
  </w:style>
  <w:style w:type="paragraph" w:styleId="Bezodstpw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Nierozpoznanawzmianka">
    <w:name w:val="Unresolved Mention"/>
    <w:uiPriority w:val="99"/>
    <w:semiHidden/>
    <w:unhideWhenUsed/>
    <w:rsid w:val="00172DEB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rsid w:val="008D2FB9"/>
    <w:rPr>
      <w:rFonts w:ascii="Arial" w:eastAsia="Arial" w:hAnsi="Arial" w:cs="Arial"/>
      <w:b/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Links>
    <vt:vector size="6" baseType="variant">
      <vt:variant>
        <vt:i4>5701742</vt:i4>
      </vt:variant>
      <vt:variant>
        <vt:i4>0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Damian Dzięcioł</cp:lastModifiedBy>
  <cp:revision>6</cp:revision>
  <cp:lastPrinted>2024-08-06T08:31:00Z</cp:lastPrinted>
  <dcterms:created xsi:type="dcterms:W3CDTF">2024-07-01T11:58:00Z</dcterms:created>
  <dcterms:modified xsi:type="dcterms:W3CDTF">2024-08-30T06:59:00Z</dcterms:modified>
</cp:coreProperties>
</file>