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81516" w14:textId="3A44BA66" w:rsidR="000722E6" w:rsidRDefault="000722E6" w:rsidP="000722E6">
      <w:pPr>
        <w:ind w:left="4956"/>
        <w:rPr>
          <w:rFonts w:cs="Times New Roman"/>
        </w:rPr>
      </w:pPr>
      <w:r>
        <w:rPr>
          <w:rFonts w:cs="Times New Roman"/>
        </w:rPr>
        <w:t xml:space="preserve">Załącznik do </w:t>
      </w:r>
      <w:r w:rsidR="00E36451">
        <w:rPr>
          <w:rFonts w:cs="Times New Roman"/>
        </w:rPr>
        <w:t>z</w:t>
      </w:r>
      <w:r>
        <w:rPr>
          <w:rFonts w:cs="Times New Roman"/>
        </w:rPr>
        <w:t xml:space="preserve">arządzenia nr </w:t>
      </w:r>
      <w:r w:rsidR="003F4FCB">
        <w:rPr>
          <w:rFonts w:cs="Times New Roman"/>
        </w:rPr>
        <w:t>114</w:t>
      </w:r>
      <w:r>
        <w:rPr>
          <w:rFonts w:cs="Times New Roman"/>
        </w:rPr>
        <w:t>/</w:t>
      </w:r>
      <w:r w:rsidR="003F4FCB">
        <w:rPr>
          <w:rFonts w:cs="Times New Roman"/>
        </w:rPr>
        <w:t>VIII</w:t>
      </w:r>
      <w:r>
        <w:rPr>
          <w:rFonts w:cs="Times New Roman"/>
        </w:rPr>
        <w:t xml:space="preserve">/2024              Burmistrza Gołdapi </w:t>
      </w:r>
      <w:r>
        <w:rPr>
          <w:rFonts w:cs="Times New Roman"/>
        </w:rPr>
        <w:br/>
        <w:t xml:space="preserve">z dnia </w:t>
      </w:r>
      <w:r w:rsidR="003F4FCB">
        <w:rPr>
          <w:rFonts w:cs="Times New Roman"/>
        </w:rPr>
        <w:t>20 sierpnia</w:t>
      </w:r>
      <w:r>
        <w:rPr>
          <w:rFonts w:cs="Times New Roman"/>
        </w:rPr>
        <w:t xml:space="preserve"> 2024 r.</w:t>
      </w:r>
    </w:p>
    <w:p w14:paraId="5166F406" w14:textId="77777777" w:rsidR="00EA4124" w:rsidRDefault="00EA4124" w:rsidP="00EA4124">
      <w:pPr>
        <w:rPr>
          <w:rFonts w:cs="Times New Roman"/>
        </w:rPr>
      </w:pPr>
    </w:p>
    <w:p w14:paraId="736BAFA1" w14:textId="2DE652BD" w:rsidR="00EA4124" w:rsidRDefault="00EA4124" w:rsidP="00EA412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Regulamin działania Gminnej Rady Sportu w Gołdapi</w:t>
      </w:r>
    </w:p>
    <w:p w14:paraId="563A127A" w14:textId="77777777" w:rsidR="00EA4124" w:rsidRDefault="00EA4124" w:rsidP="00EA4124">
      <w:pPr>
        <w:rPr>
          <w:rFonts w:cs="Times New Roman"/>
          <w:b/>
          <w:bCs/>
        </w:rPr>
      </w:pPr>
    </w:p>
    <w:p w14:paraId="147BBC24" w14:textId="77ED9E54" w:rsidR="00EA4124" w:rsidRDefault="00EA4124" w:rsidP="00922059">
      <w:pPr>
        <w:jc w:val="both"/>
        <w:rPr>
          <w:rFonts w:cs="Times New Roman"/>
        </w:rPr>
      </w:pPr>
      <w:r>
        <w:rPr>
          <w:rFonts w:cs="Times New Roman"/>
        </w:rPr>
        <w:t xml:space="preserve">1. Rada Sportu obraduje na posiedzeniach, zwoływanych nie rzadziej niż raz na 6 miesięcy. </w:t>
      </w:r>
    </w:p>
    <w:p w14:paraId="032DB393" w14:textId="00CB0E9B" w:rsidR="00577F27" w:rsidRPr="00430CF8" w:rsidRDefault="00EA4124" w:rsidP="00922059">
      <w:pPr>
        <w:jc w:val="both"/>
        <w:rPr>
          <w:rFonts w:cs="Times New Roman"/>
        </w:rPr>
      </w:pPr>
      <w:r w:rsidRPr="00430CF8">
        <w:rPr>
          <w:rFonts w:cs="Times New Roman"/>
        </w:rPr>
        <w:t>2. Posiedzenia są zwoływane przez</w:t>
      </w:r>
      <w:r w:rsidR="00430CF8" w:rsidRPr="00430CF8">
        <w:rPr>
          <w:rFonts w:cs="Times New Roman"/>
        </w:rPr>
        <w:t xml:space="preserve"> Przewodniczącego Rady Sportu, lub w przypadku jego nieobecności, Zastępcy lub Sekretarza Rady Sportu, a także na wniosek członków Rady Sportu stanowiących co najmniej połowę jej składu. </w:t>
      </w:r>
      <w:r w:rsidRPr="00430CF8">
        <w:rPr>
          <w:rFonts w:cs="Times New Roman"/>
        </w:rPr>
        <w:t xml:space="preserve"> </w:t>
      </w:r>
      <w:r w:rsidR="00430CF8" w:rsidRPr="00430CF8">
        <w:rPr>
          <w:rFonts w:cs="Times New Roman"/>
        </w:rPr>
        <w:t xml:space="preserve">Posiedzenie może być zwołane także przez </w:t>
      </w:r>
      <w:r w:rsidRPr="00430CF8">
        <w:rPr>
          <w:rFonts w:cs="Times New Roman"/>
        </w:rPr>
        <w:t>Burmistrza Gołdapi z własnej inicjatywy</w:t>
      </w:r>
      <w:r w:rsidR="00430CF8" w:rsidRPr="00430CF8">
        <w:rPr>
          <w:rFonts w:cs="Times New Roman"/>
        </w:rPr>
        <w:t xml:space="preserve">. </w:t>
      </w:r>
      <w:r w:rsidRPr="00430CF8">
        <w:rPr>
          <w:rFonts w:cs="Times New Roman"/>
        </w:rPr>
        <w:t xml:space="preserve"> </w:t>
      </w:r>
    </w:p>
    <w:p w14:paraId="07259809" w14:textId="78109C20" w:rsidR="00EA4124" w:rsidRDefault="00EA4124" w:rsidP="00922059">
      <w:pPr>
        <w:jc w:val="both"/>
        <w:rPr>
          <w:rFonts w:cs="Times New Roman"/>
        </w:rPr>
      </w:pPr>
      <w:r>
        <w:rPr>
          <w:rFonts w:cs="Times New Roman"/>
        </w:rPr>
        <w:t xml:space="preserve">3. Zawiadomienie o posiedzeniu, zawierające jego program, przesyłane jest członkom Rady Sportu na 5 dni przed terminem posiedzenia, drogą elektroniczną na podany przez każdego z członków adres email. </w:t>
      </w:r>
    </w:p>
    <w:p w14:paraId="7EEAE98E" w14:textId="19AB2FBE" w:rsidR="00EA4124" w:rsidRDefault="00EA4124" w:rsidP="00922059">
      <w:pPr>
        <w:jc w:val="both"/>
        <w:rPr>
          <w:rFonts w:cs="Times New Roman"/>
        </w:rPr>
      </w:pPr>
      <w:r>
        <w:rPr>
          <w:rFonts w:cs="Times New Roman"/>
        </w:rPr>
        <w:t xml:space="preserve">4. Funkcję </w:t>
      </w:r>
      <w:r w:rsidR="00430878">
        <w:rPr>
          <w:rFonts w:cs="Times New Roman"/>
        </w:rPr>
        <w:t>P</w:t>
      </w:r>
      <w:r>
        <w:rPr>
          <w:rFonts w:cs="Times New Roman"/>
        </w:rPr>
        <w:t>rzewodniczącego posiedzenia pełni Przewodniczący Rady Sportu, a w razie jego nieobecności Zastępca</w:t>
      </w:r>
      <w:r w:rsidR="006309EA">
        <w:rPr>
          <w:rFonts w:cs="Times New Roman"/>
        </w:rPr>
        <w:t xml:space="preserve"> Przewodniczącego</w:t>
      </w:r>
      <w:r w:rsidR="00430CF8">
        <w:rPr>
          <w:rFonts w:cs="Times New Roman"/>
        </w:rPr>
        <w:t xml:space="preserve"> lub Sekretarz Rady Sportu</w:t>
      </w:r>
      <w:r>
        <w:rPr>
          <w:rFonts w:cs="Times New Roman"/>
        </w:rPr>
        <w:t xml:space="preserve">. </w:t>
      </w:r>
    </w:p>
    <w:p w14:paraId="5A8D1554" w14:textId="519BA451" w:rsidR="00EC0EBF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5. Pierwsze posiedzenie Rady Sportu prowadzi Burmistrz Gołdapi do czasu wyboru Przewodniczącego Rady</w:t>
      </w:r>
      <w:r w:rsidR="006309EA">
        <w:rPr>
          <w:rFonts w:cs="Times New Roman"/>
        </w:rPr>
        <w:t xml:space="preserve"> Sportu</w:t>
      </w:r>
      <w:r>
        <w:rPr>
          <w:rFonts w:cs="Times New Roman"/>
        </w:rPr>
        <w:t xml:space="preserve">. </w:t>
      </w:r>
    </w:p>
    <w:p w14:paraId="18CB1744" w14:textId="2F5564D5" w:rsidR="00EA412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6</w:t>
      </w:r>
      <w:r w:rsidR="00EA4124">
        <w:rPr>
          <w:rFonts w:cs="Times New Roman"/>
        </w:rPr>
        <w:t xml:space="preserve">. W posiedzeniach Rady Sportu może brać udział Burmistrz Gołdapi oraz inne osoby zaproszone przez Burmistrza lub Przewodniczącego Rady Sportu. </w:t>
      </w:r>
      <w:r w:rsidR="00BB248C" w:rsidRPr="00BB248C">
        <w:rPr>
          <w:rFonts w:cs="Times New Roman"/>
        </w:rPr>
        <w:t>W posiedzeniach mogą uczestniczyć także inne osoby niebędąc</w:t>
      </w:r>
      <w:r w:rsidR="00BB248C">
        <w:rPr>
          <w:rFonts w:cs="Times New Roman"/>
        </w:rPr>
        <w:t>e</w:t>
      </w:r>
      <w:r w:rsidR="00BB248C" w:rsidRPr="00BB248C">
        <w:rPr>
          <w:rFonts w:cs="Times New Roman"/>
        </w:rPr>
        <w:t xml:space="preserve"> jej członkami. Osoby nie będące członkami Rady Sportu mogą zabierać głos w dyskusji </w:t>
      </w:r>
      <w:r w:rsidR="00BB248C">
        <w:rPr>
          <w:rFonts w:cs="Times New Roman"/>
        </w:rPr>
        <w:t xml:space="preserve">                                </w:t>
      </w:r>
      <w:r w:rsidR="00BB248C" w:rsidRPr="00BB248C">
        <w:rPr>
          <w:rFonts w:cs="Times New Roman"/>
        </w:rPr>
        <w:t>i składać wnioski bez prawa udziału</w:t>
      </w:r>
      <w:r w:rsidR="00BB248C">
        <w:rPr>
          <w:rFonts w:cs="Times New Roman"/>
        </w:rPr>
        <w:t xml:space="preserve"> </w:t>
      </w:r>
      <w:r w:rsidR="00BB248C" w:rsidRPr="00BB248C">
        <w:rPr>
          <w:rFonts w:cs="Times New Roman"/>
        </w:rPr>
        <w:t>w głosowaniach.</w:t>
      </w:r>
    </w:p>
    <w:p w14:paraId="31424AF6" w14:textId="7DDE2EF8" w:rsidR="00106E6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7</w:t>
      </w:r>
      <w:r w:rsidR="00106E64">
        <w:rPr>
          <w:rFonts w:cs="Times New Roman"/>
        </w:rPr>
        <w:t xml:space="preserve">. Posiedzenie Rady Sportu jest ważne, jeżeli uczestniczy w nim co najmniej połowa członków Rady Sportu, w </w:t>
      </w:r>
      <w:r w:rsidR="00106E64" w:rsidRPr="001171E8">
        <w:rPr>
          <w:rFonts w:cs="Times New Roman"/>
        </w:rPr>
        <w:t xml:space="preserve">tym </w:t>
      </w:r>
      <w:r w:rsidR="00430878">
        <w:rPr>
          <w:rFonts w:cs="Times New Roman"/>
        </w:rPr>
        <w:t>P</w:t>
      </w:r>
      <w:r w:rsidR="00106E64" w:rsidRPr="001171E8">
        <w:rPr>
          <w:rFonts w:cs="Times New Roman"/>
        </w:rPr>
        <w:t xml:space="preserve">rzewodniczący </w:t>
      </w:r>
      <w:r w:rsidR="00A603A6">
        <w:rPr>
          <w:rFonts w:cs="Times New Roman"/>
        </w:rPr>
        <w:t>p</w:t>
      </w:r>
      <w:r w:rsidR="001171E8" w:rsidRPr="001171E8">
        <w:rPr>
          <w:rFonts w:cs="Times New Roman"/>
        </w:rPr>
        <w:t>osiedzenia.</w:t>
      </w:r>
      <w:r w:rsidR="001171E8" w:rsidRPr="001171E8">
        <w:rPr>
          <w:rFonts w:cs="Times New Roman"/>
          <w:color w:val="FF0000"/>
        </w:rPr>
        <w:t xml:space="preserve"> </w:t>
      </w:r>
      <w:r w:rsidR="00106E64" w:rsidRPr="001171E8">
        <w:rPr>
          <w:rFonts w:cs="Times New Roman"/>
          <w:color w:val="FF0000"/>
        </w:rPr>
        <w:t xml:space="preserve"> </w:t>
      </w:r>
    </w:p>
    <w:p w14:paraId="1C2BF49F" w14:textId="459CBD2F" w:rsidR="00106E64" w:rsidRDefault="00106E64" w:rsidP="00922059">
      <w:pPr>
        <w:jc w:val="both"/>
        <w:rPr>
          <w:rFonts w:cs="Times New Roman"/>
        </w:rPr>
      </w:pPr>
      <w:r>
        <w:rPr>
          <w:rFonts w:cs="Times New Roman"/>
        </w:rPr>
        <w:t xml:space="preserve">8. Rada Sportu obraduje zgodnie z przyjętym na początku posiedzenia porządkiem obrad. </w:t>
      </w:r>
    </w:p>
    <w:p w14:paraId="4F6604D3" w14:textId="4E86617B" w:rsidR="00106E64" w:rsidRDefault="00106E64" w:rsidP="00922059">
      <w:pPr>
        <w:jc w:val="both"/>
        <w:rPr>
          <w:rFonts w:cs="Times New Roman"/>
        </w:rPr>
      </w:pPr>
      <w:r>
        <w:rPr>
          <w:rFonts w:cs="Times New Roman"/>
        </w:rPr>
        <w:t xml:space="preserve">9. Przewodniczący </w:t>
      </w:r>
      <w:r w:rsidR="00EF59F2">
        <w:rPr>
          <w:rFonts w:cs="Times New Roman"/>
        </w:rPr>
        <w:t>posiedzenia</w:t>
      </w:r>
      <w:r>
        <w:rPr>
          <w:rFonts w:cs="Times New Roman"/>
        </w:rPr>
        <w:t xml:space="preserve"> może zdecydować o zmianie kolejności rozpatrywania umieszczonych </w:t>
      </w:r>
      <w:r w:rsidR="00CD7B51">
        <w:rPr>
          <w:rFonts w:cs="Times New Roman"/>
        </w:rPr>
        <w:t xml:space="preserve">                        </w:t>
      </w:r>
      <w:r>
        <w:rPr>
          <w:rFonts w:cs="Times New Roman"/>
        </w:rPr>
        <w:t xml:space="preserve">w porządku obrad tematów lub wprowadzić nowe tematy. </w:t>
      </w:r>
    </w:p>
    <w:p w14:paraId="16B79A59" w14:textId="70B47C25" w:rsidR="00EA412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10</w:t>
      </w:r>
      <w:r w:rsidR="00EA4124">
        <w:rPr>
          <w:rFonts w:cs="Times New Roman"/>
        </w:rPr>
        <w:t xml:space="preserve">. Rozstrzygnięcia, opinie i wnioski Rada Sportu podejmuje w formie uchwał w głosowaniu jawnym. </w:t>
      </w:r>
    </w:p>
    <w:p w14:paraId="6867F1AB" w14:textId="1E2A03C8" w:rsidR="00EA412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11.</w:t>
      </w:r>
      <w:r w:rsidR="00EA4124">
        <w:rPr>
          <w:rFonts w:cs="Times New Roman"/>
        </w:rPr>
        <w:t xml:space="preserve"> Uchwały Rady Sportu zapadają zwykłą większością głosów, a do ich ważności potrzebna jest obecność na posiedzeniu co najmniej 1/</w:t>
      </w:r>
      <w:r w:rsidR="00884BF6">
        <w:rPr>
          <w:rFonts w:cs="Times New Roman"/>
        </w:rPr>
        <w:t>2</w:t>
      </w:r>
      <w:r w:rsidR="00EA4124">
        <w:rPr>
          <w:rFonts w:cs="Times New Roman"/>
        </w:rPr>
        <w:t xml:space="preserve"> składu Rady, w tym Przewodniczącego </w:t>
      </w:r>
      <w:r w:rsidR="00EF59F2">
        <w:rPr>
          <w:rFonts w:cs="Times New Roman"/>
        </w:rPr>
        <w:t xml:space="preserve">posiedzenia. </w:t>
      </w:r>
    </w:p>
    <w:p w14:paraId="5D933592" w14:textId="2961FFEE" w:rsidR="00EA412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12</w:t>
      </w:r>
      <w:r w:rsidR="00EA4124">
        <w:rPr>
          <w:rFonts w:cs="Times New Roman"/>
        </w:rPr>
        <w:t xml:space="preserve">. W przypadku równiej liczby głosów za i przeciw, decyduje głos Przewodniczącego </w:t>
      </w:r>
      <w:r w:rsidR="00E43F05">
        <w:rPr>
          <w:rFonts w:cs="Times New Roman"/>
        </w:rPr>
        <w:t xml:space="preserve">posiedzenia. </w:t>
      </w:r>
    </w:p>
    <w:p w14:paraId="06944B5A" w14:textId="3A76D272" w:rsidR="00EA412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13</w:t>
      </w:r>
      <w:r w:rsidR="00EA4124">
        <w:rPr>
          <w:rFonts w:cs="Times New Roman"/>
        </w:rPr>
        <w:t xml:space="preserve">. Uchwały Rady Sportu podpisuje Przewodniczący </w:t>
      </w:r>
      <w:r w:rsidR="00953992">
        <w:rPr>
          <w:rFonts w:cs="Times New Roman"/>
        </w:rPr>
        <w:t xml:space="preserve">posiedzenia. </w:t>
      </w:r>
    </w:p>
    <w:p w14:paraId="5C3F7ED8" w14:textId="7E66CB96" w:rsidR="00EA4124" w:rsidRDefault="00EA4124" w:rsidP="00922059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="00EC0EBF">
        <w:rPr>
          <w:rFonts w:cs="Times New Roman"/>
        </w:rPr>
        <w:t>4</w:t>
      </w:r>
      <w:r>
        <w:rPr>
          <w:rFonts w:cs="Times New Roman"/>
        </w:rPr>
        <w:t>. Z posiedzenia sporządza się protokół</w:t>
      </w:r>
      <w:r w:rsidR="00957E46">
        <w:rPr>
          <w:rFonts w:cs="Times New Roman"/>
        </w:rPr>
        <w:t xml:space="preserve">, który podpisuje </w:t>
      </w:r>
      <w:r w:rsidR="007D02ED">
        <w:rPr>
          <w:rFonts w:cs="Times New Roman"/>
        </w:rPr>
        <w:t>P</w:t>
      </w:r>
      <w:r w:rsidR="00957E46">
        <w:rPr>
          <w:rFonts w:cs="Times New Roman"/>
        </w:rPr>
        <w:t>rzewodniczący posiedzenia</w:t>
      </w:r>
      <w:r w:rsidR="00106E64">
        <w:rPr>
          <w:rFonts w:cs="Times New Roman"/>
        </w:rPr>
        <w:t>. Protokół sporządz</w:t>
      </w:r>
      <w:r w:rsidR="00957E46">
        <w:rPr>
          <w:rFonts w:cs="Times New Roman"/>
        </w:rPr>
        <w:t xml:space="preserve">a osoba wyznaczona przez </w:t>
      </w:r>
      <w:r w:rsidR="007D02ED">
        <w:rPr>
          <w:rFonts w:cs="Times New Roman"/>
        </w:rPr>
        <w:t>P</w:t>
      </w:r>
      <w:r w:rsidR="00957E46">
        <w:rPr>
          <w:rFonts w:cs="Times New Roman"/>
        </w:rPr>
        <w:t xml:space="preserve">rzewodniczącego posiedzenia. </w:t>
      </w:r>
      <w:r>
        <w:rPr>
          <w:rFonts w:cs="Times New Roman"/>
        </w:rPr>
        <w:t xml:space="preserve"> </w:t>
      </w:r>
    </w:p>
    <w:p w14:paraId="53BB36FE" w14:textId="50420502" w:rsidR="00106E64" w:rsidRDefault="00106E64" w:rsidP="00922059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="00EC0EBF">
        <w:rPr>
          <w:rFonts w:cs="Times New Roman"/>
        </w:rPr>
        <w:t>5</w:t>
      </w:r>
      <w:r>
        <w:rPr>
          <w:rFonts w:cs="Times New Roman"/>
        </w:rPr>
        <w:t xml:space="preserve">. Do protokołu załącza się listę obecności oraz wszystkie podjęte uchwały. </w:t>
      </w:r>
    </w:p>
    <w:p w14:paraId="771C7BE5" w14:textId="77777777" w:rsidR="0000451C" w:rsidRPr="0000451C" w:rsidRDefault="0000451C" w:rsidP="00922059">
      <w:pPr>
        <w:jc w:val="both"/>
        <w:rPr>
          <w:rFonts w:cs="Times New Roman"/>
        </w:rPr>
      </w:pPr>
      <w:r w:rsidRPr="0000451C">
        <w:rPr>
          <w:rFonts w:cs="Times New Roman"/>
        </w:rPr>
        <w:t xml:space="preserve">16. W związku z realizacją wymogów Rozporządzenia Parlamentu Europejskiego i Rady (UE) 2016/679 z dnia 27 kwietnia 2016 r. w sprawie ochrony osób fizycznych w związku z przetwarzaniem danych </w:t>
      </w:r>
      <w:r w:rsidRPr="0000451C">
        <w:rPr>
          <w:rFonts w:cs="Times New Roman"/>
        </w:rPr>
        <w:lastRenderedPageBreak/>
        <w:t xml:space="preserve">osobowych i w sprawie swobodnego przepływu takich danych oraz uchylenia dyrektywy 95/46/WE (ogólne rozporządzenie o ochronie danych „RODO”), informujemy o zasadach przetwarzania danych osobowych oraz o przysługujących prawach z tym związanych: </w:t>
      </w:r>
    </w:p>
    <w:p w14:paraId="1ACA0172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>Administratorem Pani/Pana danych osobowych jest Burmistrz Gołdapi, z siedzibą przy Pl. Zwycięstwa 14, 19-500 Gołdap, adres e-mail: pom@goldap.pl, tel. 87 615 60 00;</w:t>
      </w:r>
    </w:p>
    <w:p w14:paraId="52A632A0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 xml:space="preserve">Jeśli ma Pani/Pan pytania dotyczące sposobu i zakresu przetwarzania Pani/Pana danych osobowych, a także przysługujących Pani/Panu uprawnień, może się Pani/Pan skontaktować się z Inspektorem Ochrony Danych, e-mail: iod@goldap.pl.  </w:t>
      </w:r>
    </w:p>
    <w:p w14:paraId="4CF11784" w14:textId="52DA6211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>Pani/Pana dane osobowe będą przetwarzane w związku z Pani/Pana deklaracją przystąpienia</w:t>
      </w:r>
      <w:r>
        <w:rPr>
          <w:rFonts w:cs="Times New Roman"/>
        </w:rPr>
        <w:t xml:space="preserve">           </w:t>
      </w:r>
      <w:r w:rsidRPr="0000451C">
        <w:rPr>
          <w:rFonts w:cs="Times New Roman"/>
        </w:rPr>
        <w:t xml:space="preserve"> i chęci współpracy z Gminną Radą Sportu w Gołdapi. </w:t>
      </w:r>
    </w:p>
    <w:p w14:paraId="581FF24D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 xml:space="preserve">Pani/Pana dane osobowe będą przetwarzane na podstawie art. 6 ust. 1 lit a RODO, tj. dobrowolnie udzielonej zgody. </w:t>
      </w:r>
    </w:p>
    <w:p w14:paraId="5C9F5B86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>W związku z przetwarzaniem danych w celach, o których mowa w punkcie c)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przetwarzają dane osobowe na podstawie stosownych umów podpisanych z Administratorem.</w:t>
      </w:r>
    </w:p>
    <w:p w14:paraId="6886FE91" w14:textId="3AE401D6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 xml:space="preserve">Pani/Pana dane osobowe będą przechowywane przez okres niezbędny do realizacji celów określonych w pkt c), a po tym czasie przez okres oraz w zakresie wymaganym przez przepisy powszechnie obowiązującego prawa, a w szczególności ustawy z dnia 14 lipca 1983 r. </w:t>
      </w:r>
      <w:r w:rsidR="00A97A7F">
        <w:rPr>
          <w:rFonts w:cs="Times New Roman"/>
        </w:rPr>
        <w:t xml:space="preserve">                                </w:t>
      </w:r>
      <w:r w:rsidRPr="0000451C">
        <w:rPr>
          <w:rFonts w:cs="Times New Roman"/>
        </w:rPr>
        <w:t xml:space="preserve">o narodowym zasobie archiwalnym i archiwach oraz rozporządzenia Prezesa Rady Ministrów </w:t>
      </w:r>
      <w:r>
        <w:rPr>
          <w:rFonts w:cs="Times New Roman"/>
        </w:rPr>
        <w:t xml:space="preserve">                   </w:t>
      </w:r>
      <w:r w:rsidRPr="0000451C">
        <w:rPr>
          <w:rFonts w:cs="Times New Roman"/>
        </w:rPr>
        <w:t>z dnia 18 stycznia 2011 r. w sprawie instrukcji kancelaryjnej, jednolitych rzeczowych wykazów akt oraz instrukcji w sprawie organizacji i zakresu działania archiwów zakładowych lub do momentu wycofania zgody.</w:t>
      </w:r>
    </w:p>
    <w:p w14:paraId="1DE0E72E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>Podanie danych osobowych jest dobrowolne jednak niezbędne do realizacji celów, o których mowa w pkt c).</w:t>
      </w:r>
    </w:p>
    <w:p w14:paraId="581195C5" w14:textId="43FF10F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 xml:space="preserve">W związku z przetwarzaniem Pani/Pana danych osobowych przysługują Pani/Panu następujące uprawnienia: Ma Pani/Pan prawo do żądania od Administratora dostępu do swoich danych osobowych, ich sprostowania, ograniczenia przetwarzania, prawo do przenoszenia danych </w:t>
      </w:r>
      <w:r w:rsidR="00A97A7F">
        <w:rPr>
          <w:rFonts w:cs="Times New Roman"/>
        </w:rPr>
        <w:t xml:space="preserve">                      </w:t>
      </w:r>
      <w:r w:rsidRPr="0000451C">
        <w:rPr>
          <w:rFonts w:cs="Times New Roman"/>
        </w:rPr>
        <w:t xml:space="preserve">a także prawo do cofnięcia udzielonej zgody w dowolnym momencie bez wpływu na zgodność z prawem przetwarzania, którego dokonano na podstawie zgody przed jej cofnięciem. </w:t>
      </w:r>
    </w:p>
    <w:p w14:paraId="35AB7A0A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0E759273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>Pani/Pana dane nie będą poddawane zautomatyzowanemu podejmowaniu decyzji, w tym również profilowaniu.</w:t>
      </w:r>
    </w:p>
    <w:p w14:paraId="4F7FFDD3" w14:textId="77777777" w:rsidR="0000451C" w:rsidRDefault="0000451C" w:rsidP="00922059">
      <w:pPr>
        <w:jc w:val="both"/>
        <w:rPr>
          <w:rFonts w:cs="Times New Roman"/>
        </w:rPr>
      </w:pPr>
      <w:r w:rsidRPr="0000451C">
        <w:rPr>
          <w:rFonts w:cs="Times New Roman"/>
        </w:rPr>
        <w:t>17</w:t>
      </w:r>
      <w:r>
        <w:rPr>
          <w:rFonts w:cs="Times New Roman"/>
        </w:rPr>
        <w:t xml:space="preserve">. Zmian w treści niniejszego Regulaminu dokonuje w formie zarządzenia Burmistrz Gołdapi.   </w:t>
      </w:r>
    </w:p>
    <w:p w14:paraId="03C81550" w14:textId="77777777" w:rsidR="00EA4124" w:rsidRPr="00EA4124" w:rsidRDefault="00EA4124" w:rsidP="00922059">
      <w:pPr>
        <w:jc w:val="both"/>
        <w:rPr>
          <w:rFonts w:cs="Times New Roman"/>
          <w:b/>
          <w:bCs/>
        </w:rPr>
      </w:pPr>
    </w:p>
    <w:sectPr w:rsidR="00EA4124" w:rsidRPr="00EA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767E5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</w:abstractNum>
  <w:num w:numId="1" w16cid:durableId="453838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16"/>
    <w:rsid w:val="0000451C"/>
    <w:rsid w:val="000602C8"/>
    <w:rsid w:val="000722E6"/>
    <w:rsid w:val="000D15BC"/>
    <w:rsid w:val="00106E64"/>
    <w:rsid w:val="001171E8"/>
    <w:rsid w:val="001268B6"/>
    <w:rsid w:val="00342D60"/>
    <w:rsid w:val="003F4FCB"/>
    <w:rsid w:val="00424736"/>
    <w:rsid w:val="00430878"/>
    <w:rsid w:val="00430CF8"/>
    <w:rsid w:val="00444388"/>
    <w:rsid w:val="00577F27"/>
    <w:rsid w:val="00611E9B"/>
    <w:rsid w:val="00625016"/>
    <w:rsid w:val="006309EA"/>
    <w:rsid w:val="007D02ED"/>
    <w:rsid w:val="00884BF6"/>
    <w:rsid w:val="008D308E"/>
    <w:rsid w:val="00922059"/>
    <w:rsid w:val="00953992"/>
    <w:rsid w:val="00957E46"/>
    <w:rsid w:val="00A603A6"/>
    <w:rsid w:val="00A867C9"/>
    <w:rsid w:val="00A97A7F"/>
    <w:rsid w:val="00BB248C"/>
    <w:rsid w:val="00C4130E"/>
    <w:rsid w:val="00CD7B51"/>
    <w:rsid w:val="00CF19B3"/>
    <w:rsid w:val="00E36451"/>
    <w:rsid w:val="00E43F05"/>
    <w:rsid w:val="00EA4124"/>
    <w:rsid w:val="00EC0EBF"/>
    <w:rsid w:val="00EC0EF2"/>
    <w:rsid w:val="00E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41AA"/>
  <w15:chartTrackingRefBased/>
  <w15:docId w15:val="{91C65728-0F71-4BC8-BE68-360712C2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justyna.charkiewicz</dc:creator>
  <cp:keywords/>
  <dc:description/>
  <cp:lastModifiedBy>justyna.charkiewicz</cp:lastModifiedBy>
  <cp:revision>2</cp:revision>
  <cp:lastPrinted>2024-07-05T09:02:00Z</cp:lastPrinted>
  <dcterms:created xsi:type="dcterms:W3CDTF">2024-08-21T08:36:00Z</dcterms:created>
  <dcterms:modified xsi:type="dcterms:W3CDTF">2024-08-21T08:36:00Z</dcterms:modified>
</cp:coreProperties>
</file>