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3856" w14:textId="6F074893" w:rsidR="006C4B18" w:rsidRPr="006C4B18" w:rsidRDefault="006C4B18" w:rsidP="006C4B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253CF3">
        <w:rPr>
          <w:rFonts w:ascii="Times New Roman" w:hAnsi="Times New Roman" w:cs="Times New Roman"/>
          <w:b/>
          <w:bCs/>
          <w:sz w:val="24"/>
          <w:szCs w:val="24"/>
        </w:rPr>
        <w:t xml:space="preserve"> 2029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61C03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C130E31" w14:textId="77777777" w:rsidR="006C4B18" w:rsidRPr="006C4B18" w:rsidRDefault="006C4B18" w:rsidP="006C4B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52142433" w14:textId="4C141465" w:rsidR="006C4B18" w:rsidRPr="006C4B18" w:rsidRDefault="006C4B18" w:rsidP="006C4B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253CF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C03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9BD8D6B" w14:textId="77777777" w:rsidR="006C4B18" w:rsidRPr="006C4B18" w:rsidRDefault="006C4B18" w:rsidP="006C4B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3A5C" w14:textId="4038A084" w:rsidR="006C4B18" w:rsidRPr="006C4B18" w:rsidRDefault="006C4B18" w:rsidP="004A7A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pracownika Ośrodka Pomocy Społecznej  w Gołdapi 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do występowania w imieniu organu właściwego dłużnika do właściwego Ministra z</w:t>
      </w:r>
      <w:r w:rsidR="004A7A2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wnioskami o udostępnienie danych lub informacji z centralnej ewidencji kierowców</w:t>
      </w:r>
    </w:p>
    <w:p w14:paraId="6CB691E4" w14:textId="77777777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5193C" w14:textId="487A5E89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1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F5B8E"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 j. Dz. U. z 2023 r. poz. 40 ze zm.), </w:t>
      </w:r>
      <w:r w:rsidRPr="006C4B18">
        <w:rPr>
          <w:rFonts w:ascii="Times New Roman" w:hAnsi="Times New Roman" w:cs="Times New Roman"/>
          <w:sz w:val="24"/>
          <w:szCs w:val="24"/>
        </w:rPr>
        <w:t xml:space="preserve">art. 2 pkt 9 </w:t>
      </w:r>
      <w:r w:rsidR="0070459A">
        <w:rPr>
          <w:rFonts w:ascii="Times New Roman" w:hAnsi="Times New Roman" w:cs="Times New Roman"/>
          <w:sz w:val="24"/>
          <w:szCs w:val="24"/>
        </w:rPr>
        <w:t>w zw. z</w:t>
      </w:r>
      <w:r w:rsidRPr="006C4B18">
        <w:rPr>
          <w:rFonts w:ascii="Times New Roman" w:hAnsi="Times New Roman" w:cs="Times New Roman"/>
          <w:sz w:val="24"/>
          <w:szCs w:val="24"/>
        </w:rPr>
        <w:t xml:space="preserve"> art. 5 ust. 3b pkt 2</w:t>
      </w:r>
      <w:r w:rsidR="0070459A">
        <w:rPr>
          <w:rFonts w:ascii="Times New Roman" w:hAnsi="Times New Roman" w:cs="Times New Roman"/>
          <w:sz w:val="24"/>
          <w:szCs w:val="24"/>
        </w:rPr>
        <w:t xml:space="preserve"> oraz art. 8b</w:t>
      </w:r>
      <w:r w:rsidRPr="006C4B18">
        <w:rPr>
          <w:rFonts w:ascii="Times New Roman" w:hAnsi="Times New Roman" w:cs="Times New Roman"/>
          <w:sz w:val="24"/>
          <w:szCs w:val="24"/>
        </w:rPr>
        <w:t xml:space="preserve"> ustawy z dnia 7</w:t>
      </w:r>
      <w:r w:rsidR="0070459A">
        <w:rPr>
          <w:rFonts w:ascii="Times New Roman" w:hAnsi="Times New Roman" w:cs="Times New Roman"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sz w:val="24"/>
          <w:szCs w:val="24"/>
        </w:rPr>
        <w:t>września 2007r. o pomocy osobom uprawnionym do alimentów (</w:t>
      </w:r>
      <w:r w:rsidR="000F5B8E">
        <w:rPr>
          <w:rFonts w:ascii="Times New Roman" w:hAnsi="Times New Roman" w:cs="Times New Roman"/>
          <w:sz w:val="24"/>
          <w:szCs w:val="24"/>
        </w:rPr>
        <w:t xml:space="preserve">t. j. </w:t>
      </w:r>
      <w:r w:rsidRPr="006C4B18">
        <w:rPr>
          <w:rFonts w:ascii="Times New Roman" w:hAnsi="Times New Roman" w:cs="Times New Roman"/>
          <w:sz w:val="24"/>
          <w:szCs w:val="24"/>
        </w:rPr>
        <w:t>Dz. U. z 20</w:t>
      </w:r>
      <w:r w:rsidR="000F5B8E">
        <w:rPr>
          <w:rFonts w:ascii="Times New Roman" w:hAnsi="Times New Roman" w:cs="Times New Roman"/>
          <w:sz w:val="24"/>
          <w:szCs w:val="24"/>
        </w:rPr>
        <w:t>23</w:t>
      </w:r>
      <w:r w:rsidRPr="006C4B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5B8E">
        <w:rPr>
          <w:rFonts w:ascii="Times New Roman" w:hAnsi="Times New Roman" w:cs="Times New Roman"/>
          <w:sz w:val="24"/>
          <w:szCs w:val="24"/>
        </w:rPr>
        <w:t>1300</w:t>
      </w:r>
      <w:r w:rsidRPr="006C4B18">
        <w:rPr>
          <w:rFonts w:ascii="Times New Roman" w:hAnsi="Times New Roman" w:cs="Times New Roman"/>
          <w:sz w:val="24"/>
          <w:szCs w:val="24"/>
        </w:rPr>
        <w:t xml:space="preserve"> z</w:t>
      </w:r>
      <w:r w:rsidR="000F5B8E">
        <w:rPr>
          <w:rFonts w:ascii="Times New Roman" w:hAnsi="Times New Roman" w:cs="Times New Roman"/>
          <w:sz w:val="24"/>
          <w:szCs w:val="24"/>
        </w:rPr>
        <w:t>e</w:t>
      </w:r>
      <w:r w:rsidRPr="006C4B18">
        <w:rPr>
          <w:rFonts w:ascii="Times New Roman" w:hAnsi="Times New Roman" w:cs="Times New Roman"/>
          <w:sz w:val="24"/>
          <w:szCs w:val="24"/>
        </w:rPr>
        <w:t xml:space="preserve"> zm.) zarządza się, co następuje:</w:t>
      </w:r>
    </w:p>
    <w:p w14:paraId="1A4BFD04" w14:textId="3D7197A1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18">
        <w:rPr>
          <w:rFonts w:ascii="Times New Roman" w:hAnsi="Times New Roman" w:cs="Times New Roman"/>
          <w:sz w:val="24"/>
          <w:szCs w:val="24"/>
        </w:rPr>
        <w:t>§1. Upoważnia</w:t>
      </w:r>
      <w:r w:rsidR="00FF5569">
        <w:rPr>
          <w:rFonts w:ascii="Times New Roman" w:hAnsi="Times New Roman" w:cs="Times New Roman"/>
          <w:sz w:val="24"/>
          <w:szCs w:val="24"/>
        </w:rPr>
        <w:t>m</w:t>
      </w:r>
      <w:r w:rsidRPr="006C4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 Annę Barszczewską – pracownika </w:t>
      </w:r>
      <w:r w:rsidRPr="006C4B18">
        <w:rPr>
          <w:rFonts w:ascii="Times New Roman" w:hAnsi="Times New Roman" w:cs="Times New Roman"/>
          <w:sz w:val="24"/>
          <w:szCs w:val="24"/>
        </w:rPr>
        <w:t>Ośrodka Pomocy Społecznej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4B18">
        <w:rPr>
          <w:rFonts w:ascii="Times New Roman" w:hAnsi="Times New Roman" w:cs="Times New Roman"/>
          <w:sz w:val="24"/>
          <w:szCs w:val="24"/>
        </w:rPr>
        <w:t>Gołdapi do występowania w imieniu organu właściwego dłużnika do właściwego Ministra z wnioskami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sz w:val="24"/>
          <w:szCs w:val="24"/>
        </w:rPr>
        <w:t>o udostępnienie danych lub informacji z centralnej ewidencji kierowców w zakresie posiadania dokumentu prawa jazdy przez dłużników alimentacyjnych, celem realizacji zadań ustawowych wynikających z ustawy o pomocy osobom uprawnionym do alimentów.</w:t>
      </w:r>
    </w:p>
    <w:p w14:paraId="5AAD94B4" w14:textId="77777777" w:rsidR="000F5B8E" w:rsidRPr="00C851B1" w:rsidRDefault="006C4B18" w:rsidP="000F5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18">
        <w:rPr>
          <w:rFonts w:ascii="Times New Roman" w:hAnsi="Times New Roman" w:cs="Times New Roman"/>
          <w:sz w:val="24"/>
          <w:szCs w:val="24"/>
        </w:rPr>
        <w:t xml:space="preserve">§2. </w:t>
      </w:r>
      <w:r w:rsidR="000F5B8E" w:rsidRPr="00C851B1">
        <w:rPr>
          <w:rFonts w:ascii="Times New Roman" w:hAnsi="Times New Roman" w:cs="Times New Roman"/>
          <w:sz w:val="24"/>
          <w:szCs w:val="24"/>
        </w:rPr>
        <w:t>Upoważnienie udzielone jest na czas nieokreślony. Wygasa z chwilą jego cofnięcia albo rozwiązania stosunku pracy.</w:t>
      </w:r>
    </w:p>
    <w:p w14:paraId="502E950E" w14:textId="77777777" w:rsidR="000F5B8E" w:rsidRPr="00C851B1" w:rsidRDefault="000F5B8E" w:rsidP="000F5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§3. Wykonanie Zarządzenia powierzam Dyrektorowi Ośrodka Pomocy Społecznej w Gołdapi.</w:t>
      </w:r>
    </w:p>
    <w:p w14:paraId="70363C98" w14:textId="20EEA078" w:rsidR="000F5B8E" w:rsidRPr="006C4B18" w:rsidRDefault="000F5B8E" w:rsidP="000F5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§4. Zarządzenie wchodzi w życie z dniem pod</w:t>
      </w:r>
      <w:r>
        <w:rPr>
          <w:rFonts w:ascii="Times New Roman" w:hAnsi="Times New Roman" w:cs="Times New Roman"/>
          <w:sz w:val="24"/>
          <w:szCs w:val="24"/>
        </w:rPr>
        <w:t>pisania</w:t>
      </w:r>
    </w:p>
    <w:p w14:paraId="2DB9A1CF" w14:textId="2E1ADA5F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18">
        <w:rPr>
          <w:rFonts w:ascii="Times New Roman" w:hAnsi="Times New Roman" w:cs="Times New Roman"/>
          <w:sz w:val="24"/>
          <w:szCs w:val="24"/>
        </w:rPr>
        <w:t>.</w:t>
      </w:r>
    </w:p>
    <w:p w14:paraId="4581445C" w14:textId="77777777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8662D" w14:textId="77777777" w:rsidR="006C4B18" w:rsidRPr="006C4B18" w:rsidRDefault="006C4B18" w:rsidP="006C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47D47" w14:textId="77777777" w:rsidR="006C4B18" w:rsidRDefault="006C4B18" w:rsidP="006C4B18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58B097B6" w14:textId="77777777" w:rsidR="006C4B18" w:rsidRPr="006C4B18" w:rsidRDefault="006C4B18" w:rsidP="006C4B18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6D7BA" w14:textId="77777777" w:rsidR="006C4B18" w:rsidRPr="006C4B18" w:rsidRDefault="006C4B18" w:rsidP="006C4B18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>Tomasz Rafał Luto</w:t>
      </w:r>
    </w:p>
    <w:p w14:paraId="32AEA043" w14:textId="77777777" w:rsidR="006C4B18" w:rsidRPr="006C4B18" w:rsidRDefault="006C4B18" w:rsidP="006C4B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7443D" w14:textId="77777777" w:rsidR="00A938DE" w:rsidRDefault="00A938DE">
      <w:pPr>
        <w:rPr>
          <w:rFonts w:ascii="Times New Roman" w:hAnsi="Times New Roman" w:cs="Times New Roman"/>
          <w:sz w:val="24"/>
          <w:szCs w:val="24"/>
        </w:rPr>
      </w:pPr>
    </w:p>
    <w:p w14:paraId="41FECB54" w14:textId="77777777" w:rsidR="004743E1" w:rsidRDefault="004743E1">
      <w:pPr>
        <w:rPr>
          <w:rFonts w:ascii="Times New Roman" w:hAnsi="Times New Roman" w:cs="Times New Roman"/>
          <w:sz w:val="24"/>
          <w:szCs w:val="24"/>
        </w:rPr>
      </w:pPr>
    </w:p>
    <w:p w14:paraId="1A2CBB85" w14:textId="77777777" w:rsidR="004743E1" w:rsidRDefault="004743E1">
      <w:pPr>
        <w:rPr>
          <w:rFonts w:ascii="Times New Roman" w:hAnsi="Times New Roman" w:cs="Times New Roman"/>
          <w:sz w:val="24"/>
          <w:szCs w:val="24"/>
        </w:rPr>
      </w:pPr>
    </w:p>
    <w:p w14:paraId="6889515A" w14:textId="77777777" w:rsidR="004743E1" w:rsidRDefault="004743E1">
      <w:pPr>
        <w:rPr>
          <w:rFonts w:ascii="Times New Roman" w:hAnsi="Times New Roman" w:cs="Times New Roman"/>
          <w:sz w:val="24"/>
          <w:szCs w:val="24"/>
        </w:rPr>
      </w:pPr>
    </w:p>
    <w:p w14:paraId="43F9A391" w14:textId="77777777" w:rsidR="004743E1" w:rsidRDefault="004743E1">
      <w:pPr>
        <w:rPr>
          <w:rFonts w:ascii="Times New Roman" w:hAnsi="Times New Roman" w:cs="Times New Roman"/>
          <w:sz w:val="24"/>
          <w:szCs w:val="24"/>
        </w:rPr>
      </w:pPr>
    </w:p>
    <w:p w14:paraId="3877F699" w14:textId="5F7D1762" w:rsidR="004A7A2D" w:rsidRPr="004A7A2D" w:rsidRDefault="004A7A2D" w:rsidP="001D776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Uzasadnienie</w:t>
      </w:r>
      <w:r w:rsidR="001D77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Zarządzenia Nr </w:t>
      </w:r>
      <w:r w:rsidR="00253CF3">
        <w:rPr>
          <w:rFonts w:ascii="Times New Roman" w:eastAsia="Calibri" w:hAnsi="Times New Roman" w:cs="Times New Roman"/>
          <w:b/>
          <w:bCs/>
          <w:sz w:val="24"/>
          <w:szCs w:val="24"/>
        </w:rPr>
        <w:t>2029</w:t>
      </w: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t>/IX/2023</w:t>
      </w:r>
    </w:p>
    <w:p w14:paraId="6D3C1589" w14:textId="77777777" w:rsidR="004A7A2D" w:rsidRPr="004A7A2D" w:rsidRDefault="004A7A2D" w:rsidP="004A7A2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t>Burmistrza Gołdapi</w:t>
      </w:r>
    </w:p>
    <w:p w14:paraId="35130D53" w14:textId="255F9EB0" w:rsidR="004A7A2D" w:rsidRPr="004A7A2D" w:rsidRDefault="004A7A2D" w:rsidP="004A7A2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t>z dnia</w:t>
      </w:r>
      <w:r w:rsidR="00253C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7 </w:t>
      </w:r>
      <w:r w:rsidRPr="004A7A2D">
        <w:rPr>
          <w:rFonts w:ascii="Times New Roman" w:eastAsia="Calibri" w:hAnsi="Times New Roman" w:cs="Times New Roman"/>
          <w:b/>
          <w:bCs/>
          <w:sz w:val="24"/>
          <w:szCs w:val="24"/>
        </w:rPr>
        <w:t>września  2023 r.</w:t>
      </w:r>
    </w:p>
    <w:p w14:paraId="226DAB77" w14:textId="77777777" w:rsidR="004A7A2D" w:rsidRDefault="004A7A2D" w:rsidP="004743E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9E91B" w14:textId="493CE561" w:rsidR="004743E1" w:rsidRPr="00336A0F" w:rsidRDefault="004743E1" w:rsidP="004A7A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C4B18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pracownika Ośrodka Pomocy Społecznej  w Gołdapi 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do występowania w imieniu organu właściwego dłużnika do właściwego Ministra z</w:t>
      </w:r>
      <w:r w:rsidR="004A7A2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C4B18">
        <w:rPr>
          <w:rFonts w:ascii="Times New Roman" w:hAnsi="Times New Roman" w:cs="Times New Roman"/>
          <w:b/>
          <w:bCs/>
          <w:sz w:val="24"/>
          <w:szCs w:val="24"/>
        </w:rPr>
        <w:t>wnioskami o udostępnienie danych lub informacji z centralnej ewidencji kierowców</w:t>
      </w:r>
    </w:p>
    <w:p w14:paraId="68283E6D" w14:textId="77777777" w:rsidR="004A7A2D" w:rsidRDefault="004A7A2D" w:rsidP="004743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49196" w14:textId="5772BF78" w:rsidR="004743E1" w:rsidRPr="0043059A" w:rsidRDefault="004743E1" w:rsidP="004743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8b w/w ustawy 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właściwy dłużnika może upoważnić w formie pisemnej swojego zastępcę, pracownika urzędu albo kierownika ośrodka pomocy społecznej, a w przypadku przekształcenia ośrodka pomocy społecznej w centrum usług społecznych na podstawie przepisów </w:t>
      </w:r>
      <w:hyperlink r:id="rId4" w:anchor="/document/18894412?cm=DOCUMENT" w:history="1">
        <w:r w:rsidRPr="004305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kierownika innej jednostki organizacyjnej gminy,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także inną osobę na wniosek kierownika ośrodka pomocy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społecznej,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przekształcenia ośrodka pomocy społecznej w centrum usług społecznych na podstawie przepisów </w:t>
      </w:r>
      <w:hyperlink r:id="rId5" w:anchor="/document/18894412?cm=DOCUMENT" w:history="1">
        <w:r w:rsidRPr="004305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innej jednostki organizacyjnej gminy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podejmowania działań wobec dłużników alimentacyjnych, prowadzenia postępowania i wydawania w tych sprawach decyzji.</w:t>
      </w:r>
    </w:p>
    <w:p w14:paraId="6331FC76" w14:textId="77777777" w:rsidR="004743E1" w:rsidRDefault="004743E1" w:rsidP="004743E1"/>
    <w:p w14:paraId="605CAB81" w14:textId="77777777" w:rsidR="004743E1" w:rsidRPr="006C4B18" w:rsidRDefault="004743E1">
      <w:pPr>
        <w:rPr>
          <w:rFonts w:ascii="Times New Roman" w:hAnsi="Times New Roman" w:cs="Times New Roman"/>
          <w:sz w:val="24"/>
          <w:szCs w:val="24"/>
        </w:rPr>
      </w:pPr>
    </w:p>
    <w:sectPr w:rsidR="004743E1" w:rsidRPr="006C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8D"/>
    <w:rsid w:val="000F5B8E"/>
    <w:rsid w:val="001D776D"/>
    <w:rsid w:val="00253CF3"/>
    <w:rsid w:val="004743E1"/>
    <w:rsid w:val="004A7A2D"/>
    <w:rsid w:val="0061448D"/>
    <w:rsid w:val="006C4B18"/>
    <w:rsid w:val="0070459A"/>
    <w:rsid w:val="00A61C03"/>
    <w:rsid w:val="00A938DE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8D83"/>
  <w15:chartTrackingRefBased/>
  <w15:docId w15:val="{B6477781-BFB7-4D0A-BE6D-6133C66E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B1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emilia.mor-gorska</dc:creator>
  <cp:keywords/>
  <dc:description/>
  <cp:lastModifiedBy>Małgorzata Tobolska</cp:lastModifiedBy>
  <cp:revision>4</cp:revision>
  <dcterms:created xsi:type="dcterms:W3CDTF">2023-08-29T10:50:00Z</dcterms:created>
  <dcterms:modified xsi:type="dcterms:W3CDTF">2023-09-07T11:25:00Z</dcterms:modified>
</cp:coreProperties>
</file>