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DAF0" w14:textId="7A81CDA6" w:rsidR="00B046B2" w:rsidRPr="00B046B2" w:rsidRDefault="00B046B2" w:rsidP="00B046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6B2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A062FB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B046B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049E0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B046B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47B5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A16EE7F" w14:textId="77777777" w:rsidR="00B046B2" w:rsidRPr="00B046B2" w:rsidRDefault="00B046B2" w:rsidP="00B046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6B2"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14:paraId="6CC858A6" w14:textId="242DD4F0" w:rsidR="00B046B2" w:rsidRPr="00B046B2" w:rsidRDefault="00B046B2" w:rsidP="00B046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6B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A062FB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  <w:r w:rsidR="00E049E0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B046B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47B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046B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CFDC254" w14:textId="77777777" w:rsidR="00B046B2" w:rsidRPr="00B046B2" w:rsidRDefault="00B046B2" w:rsidP="00B046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4EB42" w14:textId="0046B276" w:rsidR="00B046B2" w:rsidRPr="00B046B2" w:rsidRDefault="00B046B2" w:rsidP="00B046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6B2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50AB1">
        <w:rPr>
          <w:rFonts w:ascii="Times New Roman" w:hAnsi="Times New Roman" w:cs="Times New Roman"/>
          <w:b/>
          <w:bCs/>
          <w:sz w:val="24"/>
          <w:szCs w:val="24"/>
        </w:rPr>
        <w:t>upoważnienia pracownika</w:t>
      </w:r>
      <w:r w:rsidRPr="00B046B2">
        <w:rPr>
          <w:rFonts w:ascii="Times New Roman" w:hAnsi="Times New Roman" w:cs="Times New Roman"/>
          <w:b/>
          <w:bCs/>
          <w:sz w:val="24"/>
          <w:szCs w:val="24"/>
        </w:rPr>
        <w:t xml:space="preserve"> Ośrodka Pomocy Społecznej do wydawania decyzji administracyjnych w sprawach z zakresu dodatków mieszkaniowych</w:t>
      </w:r>
    </w:p>
    <w:p w14:paraId="5391F52D" w14:textId="77777777" w:rsidR="00B046B2" w:rsidRPr="00B046B2" w:rsidRDefault="00B046B2" w:rsidP="00B04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1A9D0" w14:textId="0F7820B0" w:rsidR="00B046B2" w:rsidRPr="00B046B2" w:rsidRDefault="00B046B2" w:rsidP="00B04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5C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FA65C8" w:rsidRPr="00FA65C8">
        <w:rPr>
          <w:rFonts w:ascii="Times New Roman" w:hAnsi="Times New Roman" w:cs="Times New Roman"/>
          <w:sz w:val="24"/>
          <w:szCs w:val="24"/>
        </w:rPr>
        <w:t>art. 31 ust. 1 ustawy z dnia 8 marca 1990 roku o samorządzie gminnym  (t. j.  Dz. U. z 2023 r. poz.40 ze zm.</w:t>
      </w:r>
      <w:r w:rsidR="00FA65C8">
        <w:rPr>
          <w:rFonts w:ascii="Times New Roman" w:hAnsi="Times New Roman" w:cs="Times New Roman"/>
          <w:sz w:val="24"/>
          <w:szCs w:val="24"/>
        </w:rPr>
        <w:t>),</w:t>
      </w:r>
      <w:r w:rsidR="00FA65C8" w:rsidRPr="00FA65C8">
        <w:rPr>
          <w:rFonts w:ascii="Times New Roman" w:hAnsi="Times New Roman" w:cs="Times New Roman"/>
          <w:sz w:val="24"/>
          <w:szCs w:val="24"/>
        </w:rPr>
        <w:t xml:space="preserve"> </w:t>
      </w:r>
      <w:r w:rsidRPr="00FA65C8">
        <w:rPr>
          <w:rFonts w:ascii="Times New Roman" w:hAnsi="Times New Roman" w:cs="Times New Roman"/>
          <w:sz w:val="24"/>
          <w:szCs w:val="24"/>
        </w:rPr>
        <w:t>art. 7 ust. 1 i 1a ustawy z dnia 21 czerwca 2001 r.</w:t>
      </w:r>
      <w:r w:rsidRPr="00B046B2">
        <w:rPr>
          <w:rFonts w:ascii="Times New Roman" w:hAnsi="Times New Roman" w:cs="Times New Roman"/>
          <w:sz w:val="24"/>
          <w:szCs w:val="24"/>
        </w:rPr>
        <w:t xml:space="preserve"> o dodatkach mieszkaniowych</w:t>
      </w:r>
      <w:r w:rsidR="0086023D">
        <w:rPr>
          <w:rFonts w:ascii="Times New Roman" w:hAnsi="Times New Roman" w:cs="Times New Roman"/>
          <w:sz w:val="24"/>
          <w:szCs w:val="24"/>
        </w:rPr>
        <w:t xml:space="preserve"> </w:t>
      </w:r>
      <w:r w:rsidRPr="00B046B2">
        <w:rPr>
          <w:rFonts w:ascii="Times New Roman" w:hAnsi="Times New Roman" w:cs="Times New Roman"/>
          <w:sz w:val="24"/>
          <w:szCs w:val="24"/>
        </w:rPr>
        <w:t>(</w:t>
      </w:r>
      <w:r w:rsidR="0086023D">
        <w:rPr>
          <w:rFonts w:ascii="Times New Roman" w:hAnsi="Times New Roman" w:cs="Times New Roman"/>
          <w:sz w:val="24"/>
          <w:szCs w:val="24"/>
        </w:rPr>
        <w:t xml:space="preserve">t. j. </w:t>
      </w:r>
      <w:r w:rsidRPr="00B046B2">
        <w:rPr>
          <w:rFonts w:ascii="Times New Roman" w:hAnsi="Times New Roman" w:cs="Times New Roman"/>
          <w:sz w:val="24"/>
          <w:szCs w:val="24"/>
        </w:rPr>
        <w:t>Dz. U. z 20</w:t>
      </w:r>
      <w:r w:rsidR="0086023D">
        <w:rPr>
          <w:rFonts w:ascii="Times New Roman" w:hAnsi="Times New Roman" w:cs="Times New Roman"/>
          <w:sz w:val="24"/>
          <w:szCs w:val="24"/>
        </w:rPr>
        <w:t>23</w:t>
      </w:r>
      <w:r w:rsidRPr="00B046B2">
        <w:rPr>
          <w:rFonts w:ascii="Times New Roman" w:hAnsi="Times New Roman" w:cs="Times New Roman"/>
          <w:sz w:val="24"/>
          <w:szCs w:val="24"/>
        </w:rPr>
        <w:t xml:space="preserve"> r. poz. </w:t>
      </w:r>
      <w:r w:rsidR="0086023D">
        <w:rPr>
          <w:rFonts w:ascii="Times New Roman" w:hAnsi="Times New Roman" w:cs="Times New Roman"/>
          <w:sz w:val="24"/>
          <w:szCs w:val="24"/>
        </w:rPr>
        <w:t>1335</w:t>
      </w:r>
      <w:r w:rsidRPr="00B046B2">
        <w:rPr>
          <w:rFonts w:ascii="Times New Roman" w:hAnsi="Times New Roman" w:cs="Times New Roman"/>
          <w:sz w:val="24"/>
          <w:szCs w:val="24"/>
        </w:rPr>
        <w:t>) zarządza się, co następuje:</w:t>
      </w:r>
    </w:p>
    <w:p w14:paraId="0C78E222" w14:textId="1A9D8736" w:rsidR="00B046B2" w:rsidRPr="00B046B2" w:rsidRDefault="00B046B2" w:rsidP="00B04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B2">
        <w:rPr>
          <w:rFonts w:ascii="Times New Roman" w:hAnsi="Times New Roman" w:cs="Times New Roman"/>
          <w:sz w:val="24"/>
          <w:szCs w:val="24"/>
        </w:rPr>
        <w:t xml:space="preserve">§1. </w:t>
      </w:r>
      <w:r>
        <w:rPr>
          <w:rFonts w:ascii="Times New Roman" w:hAnsi="Times New Roman" w:cs="Times New Roman"/>
          <w:sz w:val="24"/>
          <w:szCs w:val="24"/>
        </w:rPr>
        <w:t xml:space="preserve">Upoważniam </w:t>
      </w:r>
      <w:r w:rsidRPr="00B04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Panią Annę Barszczewską – pracownika </w:t>
      </w:r>
      <w:r w:rsidRPr="00B046B2">
        <w:rPr>
          <w:rFonts w:ascii="Times New Roman" w:hAnsi="Times New Roman" w:cs="Times New Roman"/>
          <w:sz w:val="24"/>
          <w:szCs w:val="24"/>
        </w:rPr>
        <w:t xml:space="preserve"> Ośrodka Pomocy Społecznej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046B2">
        <w:rPr>
          <w:rFonts w:ascii="Times New Roman" w:hAnsi="Times New Roman" w:cs="Times New Roman"/>
          <w:sz w:val="24"/>
          <w:szCs w:val="24"/>
        </w:rPr>
        <w:t>Gołdapi do wydawania decyzji administracyjnych w sprawach z zakresu dodatków mieszkaniowych określonych w ustawie o dodatkach mieszkaniowych i przepisach wykonawczych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6B2">
        <w:rPr>
          <w:rFonts w:ascii="Times New Roman" w:hAnsi="Times New Roman" w:cs="Times New Roman"/>
          <w:sz w:val="24"/>
          <w:szCs w:val="24"/>
        </w:rPr>
        <w:t xml:space="preserve">do ustawy, realizowanych przez Ośrodek Pomocy Społecznej w Gołdapi. </w:t>
      </w:r>
    </w:p>
    <w:p w14:paraId="11ECB53B" w14:textId="1E9AE14D" w:rsidR="00B046B2" w:rsidRPr="00B046B2" w:rsidRDefault="00B046B2" w:rsidP="00B04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B2">
        <w:rPr>
          <w:rFonts w:ascii="Times New Roman" w:hAnsi="Times New Roman" w:cs="Times New Roman"/>
          <w:sz w:val="24"/>
          <w:szCs w:val="24"/>
        </w:rPr>
        <w:t xml:space="preserve">§2. </w:t>
      </w:r>
      <w:r>
        <w:rPr>
          <w:rFonts w:ascii="Times New Roman" w:hAnsi="Times New Roman" w:cs="Times New Roman"/>
          <w:sz w:val="24"/>
          <w:szCs w:val="24"/>
        </w:rPr>
        <w:t>Upoważnienie jest udzielone na czas nieokreślony. Wygasa ono z chwilą jego cofnięcia albo rozwiązania stosunku pracy.</w:t>
      </w:r>
    </w:p>
    <w:p w14:paraId="40F160D1" w14:textId="77777777" w:rsidR="00B046B2" w:rsidRPr="00B046B2" w:rsidRDefault="00B046B2" w:rsidP="00B04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B2">
        <w:rPr>
          <w:rFonts w:ascii="Times New Roman" w:hAnsi="Times New Roman" w:cs="Times New Roman"/>
          <w:sz w:val="24"/>
          <w:szCs w:val="24"/>
        </w:rPr>
        <w:t>§3. Wykonanie Zarządzenia powierzam Dyrektorowi Ośrodka Pomocy Społecznej w Gołdapi.</w:t>
      </w:r>
    </w:p>
    <w:p w14:paraId="071BF73D" w14:textId="3C49F949" w:rsidR="00B046B2" w:rsidRPr="00B046B2" w:rsidRDefault="00B046B2" w:rsidP="00B04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B2">
        <w:rPr>
          <w:rFonts w:ascii="Times New Roman" w:hAnsi="Times New Roman" w:cs="Times New Roman"/>
          <w:sz w:val="24"/>
          <w:szCs w:val="24"/>
        </w:rPr>
        <w:t>§4. Zarządzenie wchodzi w życie z dniem pod</w:t>
      </w:r>
      <w:r>
        <w:rPr>
          <w:rFonts w:ascii="Times New Roman" w:hAnsi="Times New Roman" w:cs="Times New Roman"/>
          <w:sz w:val="24"/>
          <w:szCs w:val="24"/>
        </w:rPr>
        <w:t>pisania</w:t>
      </w:r>
      <w:r w:rsidRPr="00B046B2">
        <w:rPr>
          <w:rFonts w:ascii="Times New Roman" w:hAnsi="Times New Roman" w:cs="Times New Roman"/>
          <w:sz w:val="24"/>
          <w:szCs w:val="24"/>
        </w:rPr>
        <w:t>.</w:t>
      </w:r>
    </w:p>
    <w:p w14:paraId="56E8934F" w14:textId="77777777" w:rsidR="00B046B2" w:rsidRPr="00B046B2" w:rsidRDefault="00B046B2" w:rsidP="00B04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827B9" w14:textId="77777777" w:rsidR="00B046B2" w:rsidRPr="00B046B2" w:rsidRDefault="00B046B2" w:rsidP="00B046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8BEDF" w14:textId="77777777" w:rsidR="00B046B2" w:rsidRDefault="00B046B2" w:rsidP="00B0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6B2">
        <w:rPr>
          <w:rFonts w:ascii="Times New Roman" w:hAnsi="Times New Roman" w:cs="Times New Roman"/>
          <w:b/>
          <w:bCs/>
          <w:sz w:val="24"/>
          <w:szCs w:val="24"/>
        </w:rPr>
        <w:t>Burmistrz Gołdapi</w:t>
      </w:r>
    </w:p>
    <w:p w14:paraId="36146D8A" w14:textId="77777777" w:rsidR="00B046B2" w:rsidRPr="00B046B2" w:rsidRDefault="00B046B2" w:rsidP="00B0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F429B" w14:textId="77777777" w:rsidR="00B046B2" w:rsidRPr="00B046B2" w:rsidRDefault="00B046B2" w:rsidP="00B0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6B2">
        <w:rPr>
          <w:rFonts w:ascii="Times New Roman" w:hAnsi="Times New Roman" w:cs="Times New Roman"/>
          <w:b/>
          <w:bCs/>
          <w:sz w:val="24"/>
          <w:szCs w:val="24"/>
        </w:rPr>
        <w:t>Tomasz Rafał Luto</w:t>
      </w:r>
    </w:p>
    <w:p w14:paraId="50BB2D18" w14:textId="77777777" w:rsidR="00B046B2" w:rsidRDefault="00B046B2" w:rsidP="00B046B2">
      <w:pPr>
        <w:spacing w:after="0" w:line="360" w:lineRule="auto"/>
        <w:jc w:val="center"/>
        <w:rPr>
          <w:rFonts w:cs="Times New Roman"/>
        </w:rPr>
      </w:pPr>
    </w:p>
    <w:p w14:paraId="44CD78E5" w14:textId="77777777" w:rsidR="00950AB1" w:rsidRDefault="00950AB1" w:rsidP="00B046B2">
      <w:pPr>
        <w:spacing w:after="0" w:line="360" w:lineRule="auto"/>
        <w:jc w:val="center"/>
        <w:rPr>
          <w:rFonts w:cs="Times New Roman"/>
        </w:rPr>
      </w:pPr>
    </w:p>
    <w:p w14:paraId="3CCB2111" w14:textId="77777777" w:rsidR="00950AB1" w:rsidRDefault="00950AB1" w:rsidP="00B046B2">
      <w:pPr>
        <w:spacing w:after="0" w:line="360" w:lineRule="auto"/>
        <w:jc w:val="center"/>
        <w:rPr>
          <w:rFonts w:cs="Times New Roman"/>
        </w:rPr>
      </w:pPr>
    </w:p>
    <w:p w14:paraId="0A728454" w14:textId="77777777" w:rsidR="00950AB1" w:rsidRDefault="00950AB1" w:rsidP="00B046B2">
      <w:pPr>
        <w:spacing w:after="0" w:line="360" w:lineRule="auto"/>
        <w:jc w:val="center"/>
        <w:rPr>
          <w:rFonts w:cs="Times New Roman"/>
        </w:rPr>
      </w:pPr>
    </w:p>
    <w:p w14:paraId="6E84F73B" w14:textId="77777777" w:rsidR="00950AB1" w:rsidRDefault="00950AB1" w:rsidP="00B046B2">
      <w:pPr>
        <w:spacing w:after="0" w:line="360" w:lineRule="auto"/>
        <w:jc w:val="center"/>
        <w:rPr>
          <w:rFonts w:cs="Times New Roman"/>
        </w:rPr>
      </w:pPr>
    </w:p>
    <w:p w14:paraId="651C1E72" w14:textId="77777777" w:rsidR="00950AB1" w:rsidRDefault="00950AB1" w:rsidP="00B046B2">
      <w:pPr>
        <w:spacing w:after="0" w:line="360" w:lineRule="auto"/>
        <w:jc w:val="center"/>
        <w:rPr>
          <w:rFonts w:cs="Times New Roman"/>
        </w:rPr>
      </w:pPr>
    </w:p>
    <w:p w14:paraId="71CBC0B1" w14:textId="77777777" w:rsidR="00950AB1" w:rsidRDefault="00950AB1" w:rsidP="00B046B2">
      <w:pPr>
        <w:spacing w:after="0" w:line="360" w:lineRule="auto"/>
        <w:jc w:val="center"/>
        <w:rPr>
          <w:rFonts w:cs="Times New Roman"/>
        </w:rPr>
      </w:pPr>
    </w:p>
    <w:p w14:paraId="58FA8F7D" w14:textId="77777777" w:rsidR="00950AB1" w:rsidRDefault="00950AB1" w:rsidP="00B046B2">
      <w:pPr>
        <w:spacing w:after="0" w:line="360" w:lineRule="auto"/>
        <w:jc w:val="center"/>
        <w:rPr>
          <w:rFonts w:cs="Times New Roman"/>
        </w:rPr>
      </w:pPr>
    </w:p>
    <w:p w14:paraId="3284482F" w14:textId="77777777" w:rsidR="00950AB1" w:rsidRDefault="00950AB1" w:rsidP="00B046B2">
      <w:pPr>
        <w:spacing w:after="0" w:line="360" w:lineRule="auto"/>
        <w:jc w:val="center"/>
        <w:rPr>
          <w:rFonts w:cs="Times New Roman"/>
        </w:rPr>
      </w:pPr>
    </w:p>
    <w:p w14:paraId="712394B8" w14:textId="77777777" w:rsidR="00950AB1" w:rsidRDefault="00950AB1" w:rsidP="00B046B2">
      <w:pPr>
        <w:spacing w:after="0" w:line="360" w:lineRule="auto"/>
        <w:jc w:val="center"/>
        <w:rPr>
          <w:rFonts w:cs="Times New Roman"/>
        </w:rPr>
      </w:pPr>
    </w:p>
    <w:p w14:paraId="02306BF0" w14:textId="77777777" w:rsidR="00950AB1" w:rsidRDefault="00950AB1" w:rsidP="00B046B2">
      <w:pPr>
        <w:spacing w:after="0" w:line="360" w:lineRule="auto"/>
        <w:jc w:val="center"/>
        <w:rPr>
          <w:rFonts w:cs="Times New Roman"/>
        </w:rPr>
      </w:pPr>
    </w:p>
    <w:p w14:paraId="4139FDAF" w14:textId="42398F0A" w:rsidR="00950AB1" w:rsidRPr="00881DC2" w:rsidRDefault="00950AB1" w:rsidP="00950AB1">
      <w:pPr>
        <w:pStyle w:val="Tekstpodstawowy"/>
        <w:jc w:val="center"/>
        <w:rPr>
          <w:sz w:val="24"/>
          <w:szCs w:val="24"/>
        </w:rPr>
      </w:pPr>
      <w:r w:rsidRPr="00881DC2">
        <w:rPr>
          <w:sz w:val="24"/>
          <w:szCs w:val="24"/>
        </w:rPr>
        <w:lastRenderedPageBreak/>
        <w:t>Uzasadnienie do Zarządzenia Nr</w:t>
      </w:r>
      <w:r w:rsidR="00A062FB">
        <w:rPr>
          <w:sz w:val="24"/>
          <w:szCs w:val="24"/>
        </w:rPr>
        <w:t xml:space="preserve"> 2023</w:t>
      </w:r>
      <w:r w:rsidRPr="00881DC2">
        <w:rPr>
          <w:sz w:val="24"/>
          <w:szCs w:val="24"/>
        </w:rPr>
        <w:t>/</w:t>
      </w:r>
      <w:r w:rsidR="00E049E0">
        <w:rPr>
          <w:sz w:val="24"/>
          <w:szCs w:val="24"/>
        </w:rPr>
        <w:t>IX</w:t>
      </w:r>
      <w:r w:rsidRPr="00881DC2">
        <w:rPr>
          <w:sz w:val="24"/>
          <w:szCs w:val="24"/>
        </w:rPr>
        <w:t>/2023</w:t>
      </w:r>
    </w:p>
    <w:p w14:paraId="68C5EDF4" w14:textId="77777777" w:rsidR="00950AB1" w:rsidRPr="00881DC2" w:rsidRDefault="00950AB1" w:rsidP="00950AB1">
      <w:pPr>
        <w:pStyle w:val="Tekstpodstawowy"/>
        <w:jc w:val="center"/>
        <w:rPr>
          <w:sz w:val="24"/>
          <w:szCs w:val="24"/>
        </w:rPr>
      </w:pPr>
      <w:r w:rsidRPr="00881DC2">
        <w:rPr>
          <w:sz w:val="24"/>
          <w:szCs w:val="24"/>
        </w:rPr>
        <w:t>Burmistrza Gołdapi</w:t>
      </w:r>
    </w:p>
    <w:p w14:paraId="0C468787" w14:textId="4CCB921F" w:rsidR="00950AB1" w:rsidRDefault="00950AB1" w:rsidP="00950AB1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881DC2">
        <w:rPr>
          <w:sz w:val="24"/>
          <w:szCs w:val="24"/>
        </w:rPr>
        <w:t xml:space="preserve"> dnia</w:t>
      </w:r>
      <w:r w:rsidR="00A062FB">
        <w:rPr>
          <w:sz w:val="24"/>
          <w:szCs w:val="24"/>
        </w:rPr>
        <w:t xml:space="preserve"> 7 </w:t>
      </w:r>
      <w:r w:rsidR="00E049E0">
        <w:rPr>
          <w:sz w:val="24"/>
          <w:szCs w:val="24"/>
        </w:rPr>
        <w:t>września</w:t>
      </w:r>
      <w:r>
        <w:rPr>
          <w:sz w:val="24"/>
          <w:szCs w:val="24"/>
        </w:rPr>
        <w:t xml:space="preserve"> </w:t>
      </w:r>
      <w:r w:rsidRPr="00881DC2">
        <w:rPr>
          <w:sz w:val="24"/>
          <w:szCs w:val="24"/>
        </w:rPr>
        <w:t>2023 r.</w:t>
      </w:r>
    </w:p>
    <w:p w14:paraId="38B187E7" w14:textId="77777777" w:rsidR="00A062FB" w:rsidRPr="00881DC2" w:rsidRDefault="00A062FB" w:rsidP="00950AB1">
      <w:pPr>
        <w:pStyle w:val="Tekstpodstawowy"/>
        <w:jc w:val="center"/>
        <w:rPr>
          <w:sz w:val="24"/>
          <w:szCs w:val="24"/>
        </w:rPr>
      </w:pPr>
    </w:p>
    <w:p w14:paraId="4AE2ED8B" w14:textId="53ABF397" w:rsidR="00950AB1" w:rsidRDefault="00950AB1" w:rsidP="00A062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6B2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>upoważnienia pracownika</w:t>
      </w:r>
      <w:r w:rsidRPr="00B046B2">
        <w:rPr>
          <w:rFonts w:ascii="Times New Roman" w:hAnsi="Times New Roman" w:cs="Times New Roman"/>
          <w:b/>
          <w:bCs/>
          <w:sz w:val="24"/>
          <w:szCs w:val="24"/>
        </w:rPr>
        <w:t xml:space="preserve"> Ośrodka Pomocy Społecznej do wydawania decyzji administracyjnych w sprawach z zakresu dodatków mieszkaniowych</w:t>
      </w:r>
    </w:p>
    <w:p w14:paraId="06ACBDCD" w14:textId="77777777" w:rsidR="00A062FB" w:rsidRPr="00950AB1" w:rsidRDefault="00A062FB" w:rsidP="00950A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FCFF3" w14:textId="77777777" w:rsidR="00950AB1" w:rsidRPr="004F2524" w:rsidRDefault="00950AB1" w:rsidP="00950AB1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Zgodnie z art. 7 ust. 1 ustawy o d</w:t>
      </w:r>
      <w:r w:rsidRPr="004F2524">
        <w:rPr>
          <w:sz w:val="24"/>
          <w:szCs w:val="24"/>
        </w:rPr>
        <w:t>oda</w:t>
      </w:r>
      <w:r>
        <w:rPr>
          <w:sz w:val="24"/>
          <w:szCs w:val="24"/>
        </w:rPr>
        <w:t>tkach</w:t>
      </w:r>
      <w:r w:rsidRPr="004F2524">
        <w:rPr>
          <w:sz w:val="24"/>
          <w:szCs w:val="24"/>
        </w:rPr>
        <w:t xml:space="preserve"> mieszkaniowy</w:t>
      </w:r>
      <w:r>
        <w:rPr>
          <w:sz w:val="24"/>
          <w:szCs w:val="24"/>
        </w:rPr>
        <w:t>ch, dodatek mieszkaniowy</w:t>
      </w:r>
      <w:r w:rsidRPr="004F2524">
        <w:rPr>
          <w:sz w:val="24"/>
          <w:szCs w:val="24"/>
        </w:rPr>
        <w:t xml:space="preserve"> przyznaje, na wniosek osoby uprawnionej do dodatku mieszkaniowego, wójt, burmistrz lub prezydent miasta, w drodze decyzji administracyjnej. Do wniosku dołącza się deklarację o</w:t>
      </w:r>
      <w:r>
        <w:rPr>
          <w:sz w:val="24"/>
          <w:szCs w:val="24"/>
        </w:rPr>
        <w:t> </w:t>
      </w:r>
      <w:r w:rsidRPr="004F2524">
        <w:rPr>
          <w:sz w:val="24"/>
          <w:szCs w:val="24"/>
        </w:rPr>
        <w:t>dochodach gospodarstwa domowego za okres 3 miesięcy poprzedzających dzień złożenia wniosku oraz dokumenty potwierdzające wysokość ponoszonych w miesiącu poprzedzającym dzień złożenia wniosku wydatków związanych z zajmowaniem lokalu mieszkalnego.</w:t>
      </w:r>
    </w:p>
    <w:p w14:paraId="1F99910B" w14:textId="77777777" w:rsidR="00950AB1" w:rsidRPr="004F2524" w:rsidRDefault="00950AB1" w:rsidP="00950AB1">
      <w:pPr>
        <w:pStyle w:val="Tekstpodstawowy"/>
        <w:jc w:val="both"/>
        <w:rPr>
          <w:sz w:val="24"/>
          <w:szCs w:val="24"/>
        </w:rPr>
      </w:pPr>
      <w:r w:rsidRPr="004F2524">
        <w:rPr>
          <w:sz w:val="24"/>
          <w:szCs w:val="24"/>
        </w:rPr>
        <w:t xml:space="preserve">Organ, o którym mowa w </w:t>
      </w:r>
      <w:r>
        <w:rPr>
          <w:sz w:val="24"/>
          <w:szCs w:val="24"/>
        </w:rPr>
        <w:t xml:space="preserve">art. 7 </w:t>
      </w:r>
      <w:r w:rsidRPr="004F2524">
        <w:rPr>
          <w:sz w:val="24"/>
          <w:szCs w:val="24"/>
        </w:rPr>
        <w:t>ust. 1, może upoważnić inną osobę do wydawania decyzji w</w:t>
      </w:r>
      <w:r>
        <w:rPr>
          <w:sz w:val="24"/>
          <w:szCs w:val="24"/>
        </w:rPr>
        <w:t> </w:t>
      </w:r>
      <w:r w:rsidRPr="004F2524">
        <w:rPr>
          <w:sz w:val="24"/>
          <w:szCs w:val="24"/>
        </w:rPr>
        <w:t>sprawach dodatku mieszkaniowego.</w:t>
      </w:r>
    </w:p>
    <w:p w14:paraId="07464609" w14:textId="77777777" w:rsidR="00A938DE" w:rsidRDefault="00A938DE"/>
    <w:sectPr w:rsidR="00A93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A1"/>
    <w:rsid w:val="0086023D"/>
    <w:rsid w:val="00947B51"/>
    <w:rsid w:val="00950AB1"/>
    <w:rsid w:val="00A062FB"/>
    <w:rsid w:val="00A938DE"/>
    <w:rsid w:val="00B046B2"/>
    <w:rsid w:val="00E049E0"/>
    <w:rsid w:val="00F956A1"/>
    <w:rsid w:val="00FA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D3C4"/>
  <w15:chartTrackingRefBased/>
  <w15:docId w15:val="{BCF250EB-61D3-4A35-B228-6CCF1E85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6B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50AB1"/>
    <w:pPr>
      <w:suppressAutoHyphens/>
      <w:spacing w:after="0" w:line="360" w:lineRule="auto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50AB1"/>
    <w:rPr>
      <w:rFonts w:ascii="Times New Roman" w:eastAsia="Times New Roman" w:hAnsi="Times New Roman" w:cs="Times New Roman"/>
      <w:kern w:val="1"/>
      <w:sz w:val="28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emilia.mor-gorska</dc:creator>
  <cp:keywords/>
  <dc:description/>
  <cp:lastModifiedBy>Małgorzata Tobolska</cp:lastModifiedBy>
  <cp:revision>9</cp:revision>
  <dcterms:created xsi:type="dcterms:W3CDTF">2023-08-17T11:22:00Z</dcterms:created>
  <dcterms:modified xsi:type="dcterms:W3CDTF">2023-09-07T11:35:00Z</dcterms:modified>
</cp:coreProperties>
</file>