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5E73048C" w:rsidR="00B0563F" w:rsidRPr="008B385B" w:rsidRDefault="00B0563F" w:rsidP="00C5188C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Zarządzenie Nr</w:t>
      </w:r>
      <w:r w:rsidR="00E26072">
        <w:rPr>
          <w:rFonts w:cs="Times New Roman"/>
        </w:rPr>
        <w:t xml:space="preserve"> 1935 </w:t>
      </w:r>
      <w:r w:rsidR="0040326A" w:rsidRPr="008B385B">
        <w:rPr>
          <w:rFonts w:cs="Times New Roman"/>
        </w:rPr>
        <w:t>/</w:t>
      </w:r>
      <w:r w:rsidR="00E26072">
        <w:rPr>
          <w:rFonts w:cs="Times New Roman"/>
        </w:rPr>
        <w:t>V</w:t>
      </w:r>
      <w:r w:rsidR="0040326A" w:rsidRPr="008B385B">
        <w:rPr>
          <w:rFonts w:cs="Times New Roman"/>
        </w:rPr>
        <w:t>/</w:t>
      </w:r>
      <w:r w:rsidR="00FA5DEE" w:rsidRPr="008B385B">
        <w:rPr>
          <w:rFonts w:cs="Times New Roman"/>
        </w:rPr>
        <w:t xml:space="preserve"> </w:t>
      </w:r>
      <w:r w:rsidR="0040326A" w:rsidRPr="008B385B">
        <w:rPr>
          <w:rFonts w:cs="Times New Roman"/>
        </w:rPr>
        <w:t>202</w:t>
      </w:r>
      <w:r w:rsidR="00FD33EF" w:rsidRPr="008B385B">
        <w:rPr>
          <w:rFonts w:cs="Times New Roman"/>
        </w:rPr>
        <w:t>3</w:t>
      </w:r>
    </w:p>
    <w:p w14:paraId="2196E004" w14:textId="77777777" w:rsidR="00B0563F" w:rsidRPr="008B385B" w:rsidRDefault="00B0563F" w:rsidP="00C5188C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Burmistrza Gołdapi</w:t>
      </w:r>
    </w:p>
    <w:p w14:paraId="4DC399DF" w14:textId="05D418AE" w:rsidR="00B0563F" w:rsidRPr="008B385B" w:rsidRDefault="00B0563F" w:rsidP="00C5188C">
      <w:pPr>
        <w:pStyle w:val="Tytu"/>
        <w:spacing w:line="360" w:lineRule="auto"/>
        <w:ind w:left="142"/>
        <w:rPr>
          <w:rFonts w:cs="Times New Roman"/>
        </w:rPr>
      </w:pPr>
      <w:r w:rsidRPr="008B385B">
        <w:rPr>
          <w:rFonts w:cs="Times New Roman"/>
        </w:rPr>
        <w:t>z dnia</w:t>
      </w:r>
      <w:r w:rsidR="00E26072">
        <w:rPr>
          <w:rFonts w:cs="Times New Roman"/>
        </w:rPr>
        <w:t xml:space="preserve"> 26 maja </w:t>
      </w:r>
      <w:r w:rsidR="00B23699" w:rsidRPr="008B385B">
        <w:rPr>
          <w:rFonts w:cs="Times New Roman"/>
        </w:rPr>
        <w:t>2023 r.</w:t>
      </w:r>
    </w:p>
    <w:p w14:paraId="75C1DBB1" w14:textId="203B839C" w:rsidR="00B0563F" w:rsidRPr="008B385B" w:rsidRDefault="00B0563F" w:rsidP="00C5188C">
      <w:pPr>
        <w:pStyle w:val="Standard"/>
        <w:jc w:val="center"/>
        <w:rPr>
          <w:rFonts w:cs="Times New Roman"/>
          <w:b/>
          <w:bCs/>
        </w:rPr>
      </w:pPr>
      <w:r w:rsidRPr="008B385B">
        <w:rPr>
          <w:rFonts w:cs="Times New Roman"/>
          <w:b/>
          <w:bCs/>
        </w:rPr>
        <w:t>w sprawie wydzierżawienia grunt</w:t>
      </w:r>
      <w:r w:rsidR="00FD33EF" w:rsidRPr="008B385B">
        <w:rPr>
          <w:rFonts w:cs="Times New Roman"/>
          <w:b/>
          <w:bCs/>
        </w:rPr>
        <w:t>u</w:t>
      </w:r>
      <w:r w:rsidR="007829C6" w:rsidRPr="008B385B">
        <w:rPr>
          <w:rFonts w:cs="Times New Roman"/>
          <w:b/>
          <w:bCs/>
        </w:rPr>
        <w:t xml:space="preserve"> pod </w:t>
      </w:r>
      <w:r w:rsidR="00C5188C" w:rsidRPr="008B385B">
        <w:rPr>
          <w:rFonts w:cs="Times New Roman"/>
          <w:b/>
          <w:bCs/>
        </w:rPr>
        <w:t>zagospodarowanie zielenią lub rekreację</w:t>
      </w:r>
    </w:p>
    <w:p w14:paraId="1A930D66" w14:textId="77777777" w:rsidR="00C53530" w:rsidRPr="008B385B" w:rsidRDefault="00C53530" w:rsidP="00C5188C">
      <w:pPr>
        <w:pStyle w:val="Standard"/>
        <w:jc w:val="center"/>
        <w:rPr>
          <w:rFonts w:cs="Times New Roman"/>
          <w:b/>
          <w:bCs/>
        </w:rPr>
      </w:pPr>
    </w:p>
    <w:p w14:paraId="29161B59" w14:textId="77777777" w:rsidR="00B0563F" w:rsidRPr="008B385B" w:rsidRDefault="00B0563F" w:rsidP="005F4979">
      <w:pPr>
        <w:pStyle w:val="Standard"/>
        <w:jc w:val="center"/>
        <w:rPr>
          <w:rFonts w:cs="Times New Roman"/>
        </w:rPr>
      </w:pPr>
    </w:p>
    <w:p w14:paraId="74127247" w14:textId="4885EEB9" w:rsidR="008D462D" w:rsidRPr="008B385B" w:rsidRDefault="00B0563F" w:rsidP="00177790">
      <w:pPr>
        <w:pStyle w:val="Standard"/>
        <w:ind w:firstLine="720"/>
        <w:jc w:val="both"/>
        <w:rPr>
          <w:rFonts w:cs="Times New Roman"/>
        </w:rPr>
      </w:pPr>
      <w:r w:rsidRPr="008B385B">
        <w:rPr>
          <w:rFonts w:cs="Times New Roman"/>
        </w:rPr>
        <w:t>Na podstawie art. 13, ust. 1 i art. 25, ust. 1  ustawy z dnia 21 sierpnia 1997 roku o gospodarce nieruchomościami</w:t>
      </w:r>
      <w:r w:rsidR="00FD5154" w:rsidRPr="008B385B">
        <w:rPr>
          <w:rFonts w:cs="Times New Roman"/>
        </w:rPr>
        <w:t xml:space="preserve"> (t.j. Dz. U. z 2023 r. poz. 344)</w:t>
      </w:r>
      <w:r w:rsidRPr="008B385B">
        <w:rPr>
          <w:rFonts w:cs="Times New Roman"/>
        </w:rPr>
        <w:t>, art. 30, ust. 2, pkt 3 ustawy</w:t>
      </w:r>
      <w:r w:rsidR="008B385B">
        <w:rPr>
          <w:rFonts w:cs="Times New Roman"/>
        </w:rPr>
        <w:t xml:space="preserve"> </w:t>
      </w:r>
      <w:r w:rsidRPr="008B385B">
        <w:rPr>
          <w:rFonts w:cs="Times New Roman"/>
        </w:rPr>
        <w:t>z dnia 8 marca 1990 roku o samorządzie gminnym</w:t>
      </w:r>
      <w:r w:rsidR="00F65C67" w:rsidRPr="008B385B">
        <w:rPr>
          <w:rFonts w:cs="Times New Roman"/>
        </w:rPr>
        <w:t xml:space="preserve"> (t.j. Dz. U. z 202</w:t>
      </w:r>
      <w:r w:rsidR="007829C6" w:rsidRPr="008B385B">
        <w:rPr>
          <w:rFonts w:cs="Times New Roman"/>
        </w:rPr>
        <w:t>3</w:t>
      </w:r>
      <w:r w:rsidR="00F65C67" w:rsidRPr="008B385B">
        <w:rPr>
          <w:rFonts w:cs="Times New Roman"/>
        </w:rPr>
        <w:t xml:space="preserve"> r. poz. </w:t>
      </w:r>
      <w:r w:rsidR="007829C6" w:rsidRPr="008B385B">
        <w:rPr>
          <w:rFonts w:cs="Times New Roman"/>
        </w:rPr>
        <w:t>40</w:t>
      </w:r>
      <w:r w:rsidR="001C4E16" w:rsidRPr="008B385B">
        <w:rPr>
          <w:rFonts w:cs="Times New Roman"/>
        </w:rPr>
        <w:t xml:space="preserve"> z późn. zm.</w:t>
      </w:r>
      <w:r w:rsidR="00F65C67" w:rsidRPr="008B385B">
        <w:rPr>
          <w:rFonts w:cs="Times New Roman"/>
        </w:rPr>
        <w:t>)</w:t>
      </w:r>
      <w:r w:rsidRPr="008B385B">
        <w:rPr>
          <w:rFonts w:cs="Times New Roman"/>
        </w:rPr>
        <w:t xml:space="preserve"> </w:t>
      </w:r>
      <w:r w:rsidRPr="008B385B">
        <w:rPr>
          <w:rFonts w:cs="Times New Roman"/>
          <w:lang w:val="pl-PL"/>
        </w:rPr>
        <w:t xml:space="preserve">oraz </w:t>
      </w:r>
      <w:r w:rsidRPr="008B385B">
        <w:rPr>
          <w:rFonts w:cs="Times New Roman"/>
        </w:rPr>
        <w:t>§</w:t>
      </w:r>
      <w:r w:rsidR="00106B5D" w:rsidRPr="008B385B">
        <w:rPr>
          <w:rFonts w:cs="Times New Roman"/>
        </w:rPr>
        <w:t>11</w:t>
      </w:r>
      <w:r w:rsidRPr="008B385B">
        <w:rPr>
          <w:rFonts w:cs="Times New Roman"/>
          <w:lang w:val="pl-PL"/>
        </w:rPr>
        <w:t xml:space="preserve"> i </w:t>
      </w:r>
      <w:r w:rsidRPr="008B385B">
        <w:rPr>
          <w:rFonts w:cs="Times New Roman"/>
        </w:rPr>
        <w:t>§</w:t>
      </w:r>
      <w:r w:rsidR="00106B5D" w:rsidRPr="008B385B">
        <w:rPr>
          <w:rFonts w:cs="Times New Roman"/>
          <w:lang w:val="pl-PL"/>
        </w:rPr>
        <w:t>12</w:t>
      </w:r>
      <w:r w:rsidRPr="008B385B">
        <w:rPr>
          <w:rFonts w:cs="Times New Roman"/>
          <w:lang w:val="pl-PL"/>
        </w:rPr>
        <w:t xml:space="preserve"> Uchwały nr </w:t>
      </w:r>
      <w:r w:rsidR="00106B5D" w:rsidRPr="008B385B">
        <w:rPr>
          <w:rFonts w:cs="Times New Roman"/>
          <w:lang w:val="pl-PL"/>
        </w:rPr>
        <w:t>LXIII/461/2022</w:t>
      </w:r>
      <w:r w:rsidRPr="008B385B">
        <w:rPr>
          <w:rFonts w:cs="Times New Roman"/>
          <w:lang w:val="pl-PL"/>
        </w:rPr>
        <w:t xml:space="preserve"> Rady Miejskiej w Gołdapi z dnia </w:t>
      </w:r>
      <w:r w:rsidR="00106B5D" w:rsidRPr="008B385B">
        <w:rPr>
          <w:rFonts w:cs="Times New Roman"/>
          <w:lang w:val="pl-PL"/>
        </w:rPr>
        <w:t>29 listopada 2022 r.</w:t>
      </w:r>
      <w:r w:rsidRPr="008B385B">
        <w:rPr>
          <w:rFonts w:cs="Times New Roman"/>
          <w:lang w:val="pl-PL"/>
        </w:rPr>
        <w:t xml:space="preserve"> w sprawie określenia zasad nabywania,</w:t>
      </w:r>
      <w:r w:rsidR="0085531F" w:rsidRPr="008B385B">
        <w:rPr>
          <w:rFonts w:cs="Times New Roman"/>
          <w:lang w:val="pl-PL"/>
        </w:rPr>
        <w:t xml:space="preserve"> </w:t>
      </w:r>
      <w:r w:rsidRPr="008B385B">
        <w:rPr>
          <w:rFonts w:cs="Times New Roman"/>
          <w:lang w:val="pl-PL"/>
        </w:rPr>
        <w:t>zbywania</w:t>
      </w:r>
      <w:r w:rsidRPr="008B385B">
        <w:rPr>
          <w:rFonts w:cs="Times New Roman"/>
        </w:rPr>
        <w:t xml:space="preserve"> </w:t>
      </w:r>
      <w:r w:rsidRPr="008B385B">
        <w:rPr>
          <w:rFonts w:cs="Times New Roman"/>
          <w:lang w:val="pl-PL"/>
        </w:rPr>
        <w:t>i obciążania nieruchomości Gminy Gołdap oraz ich wydzierżawi</w:t>
      </w:r>
      <w:r w:rsidR="00106B5D" w:rsidRPr="008B385B">
        <w:rPr>
          <w:rFonts w:cs="Times New Roman"/>
          <w:lang w:val="pl-PL"/>
        </w:rPr>
        <w:t>e</w:t>
      </w:r>
      <w:r w:rsidRPr="008B385B">
        <w:rPr>
          <w:rFonts w:cs="Times New Roman"/>
          <w:lang w:val="pl-PL"/>
        </w:rPr>
        <w:t xml:space="preserve">nia lub wynajmowania na czas </w:t>
      </w:r>
      <w:r w:rsidR="00106B5D" w:rsidRPr="008B385B">
        <w:rPr>
          <w:rFonts w:cs="Times New Roman"/>
          <w:lang w:val="pl-PL"/>
        </w:rPr>
        <w:t>oznaczony dłuższy niż trzy lata lub na czas nieoznaczony</w:t>
      </w:r>
      <w:r w:rsidRPr="008B385B">
        <w:rPr>
          <w:rFonts w:cs="Times New Roman"/>
          <w:lang w:val="pl-PL"/>
        </w:rPr>
        <w:t xml:space="preserve"> </w:t>
      </w:r>
      <w:r w:rsidR="00D44C2E" w:rsidRPr="008B385B">
        <w:rPr>
          <w:rFonts w:cs="Times New Roman"/>
          <w:lang w:val="pl-PL"/>
        </w:rPr>
        <w:t>(</w:t>
      </w:r>
      <w:r w:rsidRPr="008B385B">
        <w:rPr>
          <w:rFonts w:cs="Times New Roman"/>
          <w:lang w:val="pl-PL"/>
        </w:rPr>
        <w:t xml:space="preserve">Dz. Urz. Woj. </w:t>
      </w:r>
      <w:proofErr w:type="spellStart"/>
      <w:r w:rsidRPr="008B385B">
        <w:rPr>
          <w:rFonts w:cs="Times New Roman"/>
          <w:lang w:val="pl-PL"/>
        </w:rPr>
        <w:t>Warm</w:t>
      </w:r>
      <w:proofErr w:type="spellEnd"/>
      <w:r w:rsidR="00A5312B" w:rsidRPr="008B385B">
        <w:rPr>
          <w:rFonts w:cs="Times New Roman"/>
          <w:lang w:val="pl-PL"/>
        </w:rPr>
        <w:t>.</w:t>
      </w:r>
      <w:r w:rsidRPr="008B385B">
        <w:rPr>
          <w:rFonts w:cs="Times New Roman"/>
          <w:lang w:val="pl-PL"/>
        </w:rPr>
        <w:t xml:space="preserve">– </w:t>
      </w:r>
      <w:proofErr w:type="spellStart"/>
      <w:r w:rsidRPr="008B385B">
        <w:rPr>
          <w:rFonts w:cs="Times New Roman"/>
          <w:lang w:val="pl-PL"/>
        </w:rPr>
        <w:t>Maz</w:t>
      </w:r>
      <w:proofErr w:type="spellEnd"/>
      <w:r w:rsidR="00A5312B" w:rsidRPr="008B385B">
        <w:rPr>
          <w:rFonts w:cs="Times New Roman"/>
          <w:lang w:val="pl-PL"/>
        </w:rPr>
        <w:t>.</w:t>
      </w:r>
      <w:r w:rsidR="0085531F" w:rsidRPr="008B385B">
        <w:rPr>
          <w:rFonts w:cs="Times New Roman"/>
          <w:lang w:val="pl-PL"/>
        </w:rPr>
        <w:t xml:space="preserve"> </w:t>
      </w:r>
      <w:r w:rsidRPr="008B385B">
        <w:rPr>
          <w:rFonts w:cs="Times New Roman"/>
          <w:lang w:val="pl-PL"/>
        </w:rPr>
        <w:t>20</w:t>
      </w:r>
      <w:r w:rsidR="0085531F" w:rsidRPr="008B385B">
        <w:rPr>
          <w:rFonts w:cs="Times New Roman"/>
          <w:lang w:val="pl-PL"/>
        </w:rPr>
        <w:t>23</w:t>
      </w:r>
      <w:r w:rsidRPr="008B385B">
        <w:rPr>
          <w:rFonts w:cs="Times New Roman"/>
          <w:lang w:val="pl-PL"/>
        </w:rPr>
        <w:t xml:space="preserve"> r. poz. </w:t>
      </w:r>
      <w:r w:rsidR="0085531F" w:rsidRPr="008B385B">
        <w:rPr>
          <w:rFonts w:cs="Times New Roman"/>
          <w:lang w:val="pl-PL"/>
        </w:rPr>
        <w:t>240</w:t>
      </w:r>
      <w:r w:rsidRPr="008B385B">
        <w:rPr>
          <w:rFonts w:cs="Times New Roman"/>
          <w:lang w:val="pl-PL"/>
        </w:rPr>
        <w:t>)</w:t>
      </w:r>
      <w:r w:rsidRPr="008B385B">
        <w:rPr>
          <w:rFonts w:cs="Times New Roman"/>
        </w:rPr>
        <w:t>, zarządzam co następuje:</w:t>
      </w:r>
    </w:p>
    <w:p w14:paraId="20229DA9" w14:textId="77777777" w:rsidR="00177790" w:rsidRPr="008B385B" w:rsidRDefault="00177790" w:rsidP="00177790">
      <w:pPr>
        <w:pStyle w:val="Standard"/>
        <w:ind w:firstLine="720"/>
        <w:jc w:val="both"/>
        <w:rPr>
          <w:rFonts w:cs="Times New Roman"/>
        </w:rPr>
      </w:pPr>
    </w:p>
    <w:p w14:paraId="5B543CCC" w14:textId="1BFABFC7" w:rsidR="00177790" w:rsidRPr="008B385B" w:rsidRDefault="00B0563F" w:rsidP="00C36306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1.</w:t>
      </w:r>
      <w:bookmarkStart w:id="0" w:name="_Hlk99367974"/>
    </w:p>
    <w:p w14:paraId="646B1AA3" w14:textId="77777777" w:rsidR="00C36306" w:rsidRPr="008B385B" w:rsidRDefault="00C36306" w:rsidP="00C36306">
      <w:pPr>
        <w:pStyle w:val="Standard"/>
        <w:jc w:val="center"/>
        <w:rPr>
          <w:rFonts w:cs="Times New Roman"/>
        </w:rPr>
      </w:pPr>
    </w:p>
    <w:p w14:paraId="15D74347" w14:textId="3C45B3E1" w:rsidR="00FF777B" w:rsidRPr="008B385B" w:rsidRDefault="0085531F" w:rsidP="00116970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1" w:name="_Hlk99366087"/>
      <w:r w:rsidRPr="008B385B">
        <w:rPr>
          <w:rFonts w:cs="Times New Roman"/>
          <w:lang w:val="pl-PL"/>
        </w:rPr>
        <w:t>1.</w:t>
      </w:r>
      <w:r w:rsidR="006079EE">
        <w:rPr>
          <w:rFonts w:cs="Times New Roman"/>
          <w:lang w:val="pl-PL"/>
        </w:rPr>
        <w:t xml:space="preserve"> </w:t>
      </w:r>
      <w:r w:rsidR="00A963EA" w:rsidRPr="008B385B">
        <w:rPr>
          <w:rFonts w:cs="Times New Roman"/>
          <w:lang w:val="pl-PL"/>
        </w:rPr>
        <w:t xml:space="preserve">Wydzierżawić w trybie bezprzetargowym na </w:t>
      </w:r>
      <w:r w:rsidR="00FD33EF" w:rsidRPr="008B385B">
        <w:rPr>
          <w:rFonts w:cs="Times New Roman"/>
          <w:lang w:val="pl-PL"/>
        </w:rPr>
        <w:t>czas nieoznaczony następcy prawnemu dotychczasowego dzierżawcy</w:t>
      </w:r>
      <w:r w:rsidR="00E26072">
        <w:rPr>
          <w:rFonts w:cs="Times New Roman"/>
          <w:lang w:val="pl-PL"/>
        </w:rPr>
        <w:t xml:space="preserve"> </w:t>
      </w:r>
      <w:r w:rsidR="00A963EA" w:rsidRPr="008B385B">
        <w:rPr>
          <w:rFonts w:cs="Times New Roman"/>
          <w:lang w:val="pl-PL"/>
        </w:rPr>
        <w:t xml:space="preserve">grunt o powierzchni </w:t>
      </w:r>
      <w:r w:rsidR="00C5188C" w:rsidRPr="008B385B">
        <w:rPr>
          <w:rFonts w:cs="Times New Roman"/>
          <w:lang w:val="pl-PL"/>
        </w:rPr>
        <w:t>200,00</w:t>
      </w:r>
      <w:r w:rsidR="00A963EA" w:rsidRPr="008B385B">
        <w:rPr>
          <w:rFonts w:cs="Times New Roman"/>
          <w:lang w:val="pl-PL"/>
        </w:rPr>
        <w:t xml:space="preserve"> m²</w:t>
      </w:r>
      <w:r w:rsidR="00D05221" w:rsidRPr="008B385B">
        <w:rPr>
          <w:rFonts w:cs="Times New Roman"/>
          <w:lang w:val="pl-PL"/>
        </w:rPr>
        <w:t xml:space="preserve">, </w:t>
      </w:r>
      <w:r w:rsidR="00A963EA" w:rsidRPr="008B385B">
        <w:rPr>
          <w:rFonts w:cs="Times New Roman"/>
          <w:lang w:val="pl-PL"/>
        </w:rPr>
        <w:t xml:space="preserve">stanowiący </w:t>
      </w:r>
      <w:r w:rsidR="00FD33EF" w:rsidRPr="008B385B">
        <w:rPr>
          <w:rFonts w:cs="Times New Roman"/>
          <w:lang w:val="pl-PL"/>
        </w:rPr>
        <w:t xml:space="preserve">część </w:t>
      </w:r>
      <w:r w:rsidR="00A963EA" w:rsidRPr="008B385B">
        <w:rPr>
          <w:rFonts w:cs="Times New Roman"/>
          <w:lang w:val="pl-PL"/>
        </w:rPr>
        <w:t>działk</w:t>
      </w:r>
      <w:r w:rsidR="00FD33EF" w:rsidRPr="008B385B">
        <w:rPr>
          <w:rFonts w:cs="Times New Roman"/>
          <w:lang w:val="pl-PL"/>
        </w:rPr>
        <w:t>i</w:t>
      </w:r>
      <w:r w:rsidR="00A963EA" w:rsidRPr="008B385B">
        <w:rPr>
          <w:rFonts w:cs="Times New Roman"/>
          <w:lang w:val="pl-PL"/>
        </w:rPr>
        <w:t xml:space="preserve"> o numerze ewidencyjnym </w:t>
      </w:r>
      <w:r w:rsidR="00C5188C" w:rsidRPr="008B385B">
        <w:rPr>
          <w:rFonts w:cs="Times New Roman"/>
          <w:lang w:val="pl-PL"/>
        </w:rPr>
        <w:t>549/43</w:t>
      </w:r>
      <w:r w:rsidR="00A963EA" w:rsidRPr="008B385B">
        <w:rPr>
          <w:rFonts w:cs="Times New Roman"/>
          <w:lang w:val="pl-PL"/>
        </w:rPr>
        <w:t xml:space="preserve"> położo</w:t>
      </w:r>
      <w:r w:rsidR="00FD33EF" w:rsidRPr="008B385B">
        <w:rPr>
          <w:rFonts w:cs="Times New Roman"/>
          <w:lang w:val="pl-PL"/>
        </w:rPr>
        <w:t xml:space="preserve">ny </w:t>
      </w:r>
      <w:r w:rsidR="00A963EA" w:rsidRPr="008B385B">
        <w:rPr>
          <w:rFonts w:cs="Times New Roman"/>
          <w:lang w:val="pl-PL"/>
        </w:rPr>
        <w:t>w Gołdapi</w:t>
      </w:r>
      <w:r w:rsidRPr="008B385B">
        <w:rPr>
          <w:rFonts w:cs="Times New Roman"/>
          <w:lang w:val="pl-PL"/>
        </w:rPr>
        <w:t>, obręb 000</w:t>
      </w:r>
      <w:r w:rsidR="00C5188C" w:rsidRPr="008B385B">
        <w:rPr>
          <w:rFonts w:cs="Times New Roman"/>
          <w:lang w:val="pl-PL"/>
        </w:rPr>
        <w:t>2</w:t>
      </w:r>
      <w:r w:rsidRPr="008B385B">
        <w:rPr>
          <w:rFonts w:cs="Times New Roman"/>
          <w:lang w:val="pl-PL"/>
        </w:rPr>
        <w:t xml:space="preserve"> Gołdap </w:t>
      </w:r>
      <w:r w:rsidR="00C5188C" w:rsidRPr="008B385B">
        <w:rPr>
          <w:rFonts w:cs="Times New Roman"/>
          <w:lang w:val="pl-PL"/>
        </w:rPr>
        <w:t>2</w:t>
      </w:r>
      <w:r w:rsidR="00A963EA" w:rsidRPr="008B385B">
        <w:rPr>
          <w:rFonts w:cs="Times New Roman"/>
          <w:lang w:val="pl-PL"/>
        </w:rPr>
        <w:t xml:space="preserve"> przy </w:t>
      </w:r>
      <w:r w:rsidR="00D05221" w:rsidRPr="008B385B">
        <w:rPr>
          <w:rFonts w:cs="Times New Roman"/>
          <w:lang w:val="pl-PL"/>
        </w:rPr>
        <w:t xml:space="preserve">ul. </w:t>
      </w:r>
      <w:r w:rsidR="00C5188C" w:rsidRPr="008B385B">
        <w:rPr>
          <w:rFonts w:cs="Times New Roman"/>
          <w:lang w:val="pl-PL"/>
        </w:rPr>
        <w:t>Mazurskiej</w:t>
      </w:r>
      <w:r w:rsidR="00FD33EF" w:rsidRPr="008B385B">
        <w:rPr>
          <w:rFonts w:cs="Times New Roman"/>
          <w:lang w:val="pl-PL"/>
        </w:rPr>
        <w:t>,</w:t>
      </w:r>
      <w:r w:rsidRPr="008B385B">
        <w:rPr>
          <w:rFonts w:cs="Times New Roman"/>
          <w:lang w:val="pl-PL"/>
        </w:rPr>
        <w:t xml:space="preserve"> </w:t>
      </w:r>
      <w:r w:rsidR="00B71A85" w:rsidRPr="008B385B">
        <w:rPr>
          <w:rFonts w:cs="Times New Roman"/>
          <w:lang w:val="pl-PL"/>
        </w:rPr>
        <w:t xml:space="preserve">z przeznaczeniem </w:t>
      </w:r>
      <w:r w:rsidR="00D05221" w:rsidRPr="008B385B">
        <w:rPr>
          <w:rFonts w:cs="Times New Roman"/>
          <w:lang w:val="pl-PL"/>
        </w:rPr>
        <w:t xml:space="preserve">pod </w:t>
      </w:r>
      <w:bookmarkEnd w:id="0"/>
      <w:bookmarkEnd w:id="1"/>
      <w:r w:rsidR="00C5188C" w:rsidRPr="008B385B">
        <w:rPr>
          <w:rFonts w:cs="Times New Roman"/>
          <w:lang w:val="pl-PL"/>
        </w:rPr>
        <w:t>zagospodarowanie zielenią.</w:t>
      </w:r>
    </w:p>
    <w:p w14:paraId="71406F1B" w14:textId="548F7215" w:rsidR="00B874B9" w:rsidRPr="008B385B" w:rsidRDefault="0085531F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8B385B">
        <w:rPr>
          <w:rFonts w:cs="Times New Roman"/>
          <w:lang w:val="pl-PL"/>
        </w:rPr>
        <w:t>2.</w:t>
      </w:r>
      <w:r w:rsidR="00811562" w:rsidRPr="008B385B">
        <w:rPr>
          <w:rFonts w:cs="Times New Roman"/>
          <w:lang w:val="pl-PL"/>
        </w:rPr>
        <w:t xml:space="preserve"> </w:t>
      </w:r>
      <w:r w:rsidR="00B00D75" w:rsidRPr="008B385B">
        <w:rPr>
          <w:rFonts w:cs="Times New Roman"/>
          <w:lang w:val="pl-PL"/>
        </w:rPr>
        <w:t>Wydzierżawić w trybie</w:t>
      </w:r>
      <w:r w:rsidR="00010E02" w:rsidRPr="008B385B">
        <w:rPr>
          <w:rFonts w:cs="Times New Roman"/>
          <w:lang w:val="pl-PL"/>
        </w:rPr>
        <w:t xml:space="preserve"> </w:t>
      </w:r>
      <w:r w:rsidR="00B00D75" w:rsidRPr="008B385B">
        <w:rPr>
          <w:rFonts w:cs="Times New Roman"/>
          <w:lang w:val="pl-PL"/>
        </w:rPr>
        <w:t xml:space="preserve">bezprzetargowym na </w:t>
      </w:r>
      <w:r w:rsidR="00F34674" w:rsidRPr="008B385B">
        <w:rPr>
          <w:rFonts w:cs="Times New Roman"/>
          <w:lang w:val="pl-PL"/>
        </w:rPr>
        <w:t>okres 3 lat</w:t>
      </w:r>
      <w:r w:rsidR="00E26072">
        <w:rPr>
          <w:rFonts w:cs="Times New Roman"/>
          <w:lang w:val="pl-PL"/>
        </w:rPr>
        <w:t xml:space="preserve"> </w:t>
      </w:r>
      <w:r w:rsidR="00F34674" w:rsidRPr="008B385B">
        <w:rPr>
          <w:rFonts w:cs="Times New Roman"/>
          <w:lang w:val="pl-PL"/>
        </w:rPr>
        <w:t>grunt</w:t>
      </w:r>
      <w:r w:rsidR="008B385B">
        <w:rPr>
          <w:rFonts w:cs="Times New Roman"/>
          <w:lang w:val="pl-PL"/>
        </w:rPr>
        <w:t xml:space="preserve"> </w:t>
      </w:r>
      <w:r w:rsidR="00F34674" w:rsidRPr="008B385B">
        <w:rPr>
          <w:rFonts w:cs="Times New Roman"/>
          <w:lang w:val="pl-PL"/>
        </w:rPr>
        <w:t>o powierzchni 180,00 m², stanowiący część działki o numerze ewidencyjnym 1462/24 położony</w:t>
      </w:r>
      <w:r w:rsidR="008B385B">
        <w:rPr>
          <w:rFonts w:cs="Times New Roman"/>
          <w:lang w:val="pl-PL"/>
        </w:rPr>
        <w:t xml:space="preserve"> </w:t>
      </w:r>
      <w:r w:rsidR="00F34674" w:rsidRPr="008B385B">
        <w:rPr>
          <w:rFonts w:cs="Times New Roman"/>
          <w:lang w:val="pl-PL"/>
        </w:rPr>
        <w:t>w Gołdapi, obręb 0002 Gołdap 2 przy ul. 11-go Listopada, z przeznaczeniem pod rekreację.</w:t>
      </w:r>
    </w:p>
    <w:p w14:paraId="104E818B" w14:textId="1CDC44C2" w:rsidR="000800D2" w:rsidRPr="008B385B" w:rsidRDefault="00B0563F" w:rsidP="00177790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2.</w:t>
      </w:r>
    </w:p>
    <w:p w14:paraId="49468471" w14:textId="77777777" w:rsidR="00177790" w:rsidRPr="008B385B" w:rsidRDefault="00177790" w:rsidP="00177790">
      <w:pPr>
        <w:pStyle w:val="Standard"/>
        <w:jc w:val="center"/>
        <w:rPr>
          <w:rFonts w:cs="Times New Roman"/>
        </w:rPr>
      </w:pPr>
    </w:p>
    <w:p w14:paraId="7A39BBBA" w14:textId="47BC726D" w:rsidR="00B0563F" w:rsidRPr="008B385B" w:rsidRDefault="00B0563F" w:rsidP="007956A0">
      <w:pPr>
        <w:pStyle w:val="Textbody"/>
        <w:jc w:val="both"/>
        <w:rPr>
          <w:rFonts w:cs="Times New Roman"/>
        </w:rPr>
      </w:pPr>
      <w:r w:rsidRPr="008B385B">
        <w:rPr>
          <w:rFonts w:cs="Times New Roman"/>
        </w:rPr>
        <w:t>Wykonanie zarządzenia powierza się Kierownikowi Wydziału Gospodarki Przestrzennej,</w:t>
      </w:r>
      <w:r w:rsidR="00024234" w:rsidRPr="008B385B">
        <w:rPr>
          <w:rFonts w:cs="Times New Roman"/>
        </w:rPr>
        <w:t xml:space="preserve"> </w:t>
      </w:r>
      <w:r w:rsidRPr="008B385B">
        <w:rPr>
          <w:rFonts w:cs="Times New Roman"/>
        </w:rPr>
        <w:t>Ochrony Środowiska i Nieruchomości.</w:t>
      </w:r>
    </w:p>
    <w:p w14:paraId="250D58DA" w14:textId="3A3B5D3C" w:rsidR="00B0563F" w:rsidRPr="008B385B" w:rsidRDefault="00B0563F" w:rsidP="000800D2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3.</w:t>
      </w:r>
    </w:p>
    <w:p w14:paraId="12749CBE" w14:textId="77777777" w:rsidR="000800D2" w:rsidRPr="008B385B" w:rsidRDefault="000800D2" w:rsidP="000800D2">
      <w:pPr>
        <w:pStyle w:val="Standard"/>
        <w:jc w:val="center"/>
        <w:rPr>
          <w:rFonts w:cs="Times New Roman"/>
        </w:rPr>
      </w:pPr>
    </w:p>
    <w:p w14:paraId="5937C467" w14:textId="2DDE5743" w:rsidR="00D05221" w:rsidRPr="008B385B" w:rsidRDefault="00B0563F" w:rsidP="008D462D">
      <w:pPr>
        <w:pStyle w:val="Textbody"/>
        <w:jc w:val="both"/>
        <w:rPr>
          <w:rFonts w:cs="Times New Roman"/>
        </w:rPr>
      </w:pPr>
      <w:r w:rsidRPr="008B385B">
        <w:rPr>
          <w:rFonts w:cs="Times New Roman"/>
        </w:rPr>
        <w:t>Zarządzenie wchodzi w życie z dniem p</w:t>
      </w:r>
      <w:r w:rsidRPr="008B385B">
        <w:rPr>
          <w:rFonts w:cs="Times New Roman"/>
          <w:lang w:val="pl-PL"/>
        </w:rPr>
        <w:t>odjęcia</w:t>
      </w:r>
      <w:r w:rsidRPr="008B385B">
        <w:rPr>
          <w:rFonts w:cs="Times New Roman"/>
        </w:rPr>
        <w:t>.</w:t>
      </w:r>
    </w:p>
    <w:p w14:paraId="45C6736A" w14:textId="77777777" w:rsidR="008D462D" w:rsidRPr="008B385B" w:rsidRDefault="008D462D" w:rsidP="008D462D">
      <w:pPr>
        <w:pStyle w:val="Textbody"/>
        <w:jc w:val="both"/>
        <w:rPr>
          <w:rFonts w:cs="Times New Roman"/>
        </w:rPr>
      </w:pPr>
    </w:p>
    <w:p w14:paraId="598023E2" w14:textId="0FF3EECC" w:rsidR="001443FB" w:rsidRPr="008B385B" w:rsidRDefault="00FD33EF" w:rsidP="008B385B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8B385B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8FF1354" w14:textId="166EEE7E" w:rsidR="00FD33EF" w:rsidRPr="008B385B" w:rsidRDefault="00FD33EF" w:rsidP="008B385B">
      <w:pPr>
        <w:spacing w:before="240" w:after="0"/>
        <w:ind w:left="5669" w:firstLine="703"/>
        <w:rPr>
          <w:rFonts w:ascii="Times New Roman" w:hAnsi="Times New Roman"/>
          <w:b/>
          <w:bCs/>
          <w:sz w:val="24"/>
          <w:szCs w:val="24"/>
        </w:rPr>
      </w:pPr>
      <w:r w:rsidRPr="008B385B">
        <w:rPr>
          <w:rFonts w:ascii="Times New Roman" w:hAnsi="Times New Roman"/>
          <w:b/>
          <w:bCs/>
          <w:sz w:val="24"/>
          <w:szCs w:val="24"/>
        </w:rPr>
        <w:t>Tomasz Rafał Luto</w:t>
      </w:r>
    </w:p>
    <w:p w14:paraId="3B8677AA" w14:textId="77777777" w:rsidR="008D462D" w:rsidRPr="008B385B" w:rsidRDefault="008D462D" w:rsidP="008B385B">
      <w:pPr>
        <w:rPr>
          <w:rFonts w:ascii="Arial" w:hAnsi="Arial" w:cs="Arial"/>
          <w:sz w:val="24"/>
          <w:szCs w:val="24"/>
        </w:rPr>
      </w:pPr>
    </w:p>
    <w:p w14:paraId="4E6C07DB" w14:textId="77777777" w:rsidR="00177790" w:rsidRPr="008B385B" w:rsidRDefault="00177790" w:rsidP="00177790">
      <w:pPr>
        <w:rPr>
          <w:rFonts w:ascii="Arial" w:hAnsi="Arial" w:cs="Arial"/>
          <w:sz w:val="24"/>
          <w:szCs w:val="24"/>
        </w:rPr>
      </w:pPr>
    </w:p>
    <w:p w14:paraId="0CBF7DFF" w14:textId="77777777" w:rsidR="00F34674" w:rsidRDefault="00F34674" w:rsidP="008B385B">
      <w:pPr>
        <w:rPr>
          <w:rFonts w:ascii="Arial" w:hAnsi="Arial" w:cs="Arial"/>
          <w:sz w:val="24"/>
          <w:szCs w:val="24"/>
        </w:rPr>
      </w:pPr>
    </w:p>
    <w:p w14:paraId="62876283" w14:textId="77777777" w:rsidR="008B385B" w:rsidRDefault="008B385B" w:rsidP="008B385B">
      <w:pPr>
        <w:rPr>
          <w:rFonts w:ascii="Arial" w:hAnsi="Arial" w:cs="Arial"/>
          <w:sz w:val="24"/>
          <w:szCs w:val="24"/>
        </w:rPr>
      </w:pPr>
    </w:p>
    <w:p w14:paraId="390809A5" w14:textId="77777777" w:rsidR="008B385B" w:rsidRPr="00C36306" w:rsidRDefault="008B385B" w:rsidP="008B385B">
      <w:pPr>
        <w:rPr>
          <w:rFonts w:ascii="Times New Roman" w:hAnsi="Times New Roman"/>
          <w:sz w:val="24"/>
          <w:szCs w:val="24"/>
        </w:rPr>
      </w:pPr>
    </w:p>
    <w:p w14:paraId="72587740" w14:textId="77777777" w:rsidR="00E26072" w:rsidRDefault="00E26072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BFFCA7" w14:textId="65E737E7" w:rsidR="00AD3C8F" w:rsidRPr="00C36306" w:rsidRDefault="00AD3C8F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6A4C3E80" w14:textId="17AEC934" w:rsidR="00AD3C8F" w:rsidRPr="00C36306" w:rsidRDefault="00AD3C8F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t>Zarządzenia Nr</w:t>
      </w:r>
      <w:r w:rsidR="005F4979" w:rsidRPr="00C363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1D40">
        <w:rPr>
          <w:rFonts w:ascii="Times New Roman" w:hAnsi="Times New Roman"/>
          <w:b/>
          <w:bCs/>
          <w:sz w:val="24"/>
          <w:szCs w:val="24"/>
        </w:rPr>
        <w:t>1935</w:t>
      </w:r>
      <w:r w:rsidRPr="00C36306">
        <w:rPr>
          <w:rFonts w:ascii="Times New Roman" w:hAnsi="Times New Roman"/>
          <w:b/>
          <w:bCs/>
          <w:sz w:val="24"/>
          <w:szCs w:val="24"/>
        </w:rPr>
        <w:t>/</w:t>
      </w:r>
      <w:r w:rsidR="00DE1D40">
        <w:rPr>
          <w:rFonts w:ascii="Times New Roman" w:hAnsi="Times New Roman"/>
          <w:b/>
          <w:bCs/>
          <w:sz w:val="24"/>
          <w:szCs w:val="24"/>
        </w:rPr>
        <w:t>V</w:t>
      </w:r>
      <w:r w:rsidRPr="00C36306">
        <w:rPr>
          <w:rFonts w:ascii="Times New Roman" w:hAnsi="Times New Roman"/>
          <w:b/>
          <w:bCs/>
          <w:sz w:val="24"/>
          <w:szCs w:val="24"/>
        </w:rPr>
        <w:t>/ 2023</w:t>
      </w:r>
    </w:p>
    <w:p w14:paraId="0A06984F" w14:textId="77777777" w:rsidR="00AD3C8F" w:rsidRPr="00C36306" w:rsidRDefault="00AD3C8F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t>Burmistrza Gołdap</w:t>
      </w:r>
    </w:p>
    <w:p w14:paraId="3A0DC014" w14:textId="5AB5616C" w:rsidR="00AD3C8F" w:rsidRPr="00C36306" w:rsidRDefault="00457F18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3C8F" w:rsidRPr="00C36306">
        <w:rPr>
          <w:rFonts w:ascii="Times New Roman" w:hAnsi="Times New Roman"/>
          <w:b/>
          <w:bCs/>
          <w:sz w:val="24"/>
          <w:szCs w:val="24"/>
        </w:rPr>
        <w:t>z dnia</w:t>
      </w:r>
      <w:r w:rsidR="00DE1D40">
        <w:rPr>
          <w:rFonts w:ascii="Times New Roman" w:hAnsi="Times New Roman"/>
          <w:b/>
          <w:bCs/>
          <w:sz w:val="24"/>
          <w:szCs w:val="24"/>
        </w:rPr>
        <w:t xml:space="preserve"> 26 maja </w:t>
      </w:r>
      <w:r w:rsidR="00AD3C8F" w:rsidRPr="00C36306">
        <w:rPr>
          <w:rFonts w:ascii="Times New Roman" w:hAnsi="Times New Roman"/>
          <w:b/>
          <w:bCs/>
          <w:sz w:val="24"/>
          <w:szCs w:val="24"/>
        </w:rPr>
        <w:t>2023 roku</w:t>
      </w:r>
    </w:p>
    <w:p w14:paraId="6695C998" w14:textId="140762A2" w:rsidR="00AD3C8F" w:rsidRPr="00C36306" w:rsidRDefault="00AD3C8F" w:rsidP="00F346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C36306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w sprawie wydzierżawienia gruntu pod </w:t>
      </w:r>
      <w:r w:rsidR="00F34674" w:rsidRPr="00C36306">
        <w:rPr>
          <w:rFonts w:ascii="Times New Roman" w:eastAsia="Times New Roman" w:hAnsi="Times New Roman"/>
          <w:b/>
          <w:bCs/>
          <w:kern w:val="2"/>
          <w:sz w:val="24"/>
          <w:szCs w:val="24"/>
        </w:rPr>
        <w:t>zagospodarowanie zielenią lub rekreację</w:t>
      </w:r>
    </w:p>
    <w:p w14:paraId="3791186B" w14:textId="77777777" w:rsidR="00177790" w:rsidRPr="00C36306" w:rsidRDefault="00177790" w:rsidP="005F4979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60AD874D" w14:textId="0F174B77" w:rsidR="000472B5" w:rsidRPr="00C3409C" w:rsidRDefault="002F3DEF" w:rsidP="00C340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409C">
        <w:rPr>
          <w:rFonts w:ascii="Times New Roman" w:eastAsia="Calibri" w:hAnsi="Times New Roman"/>
          <w:sz w:val="24"/>
          <w:szCs w:val="24"/>
          <w:lang w:eastAsia="en-US"/>
        </w:rPr>
        <w:t>1.</w:t>
      </w:r>
      <w:r w:rsidR="00C3409C" w:rsidRPr="00C3409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3409C">
        <w:rPr>
          <w:rFonts w:ascii="Times New Roman" w:eastAsia="Calibri" w:hAnsi="Times New Roman"/>
          <w:sz w:val="24"/>
          <w:szCs w:val="24"/>
          <w:lang w:eastAsia="en-US"/>
        </w:rPr>
        <w:t>Do Urzędu Miejskiego w Gołdapi wpłynął wniosek Pana</w:t>
      </w:r>
      <w:r w:rsidR="00E2607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3409C">
        <w:rPr>
          <w:rFonts w:ascii="Times New Roman" w:eastAsia="Calibri" w:hAnsi="Times New Roman"/>
          <w:sz w:val="24"/>
          <w:szCs w:val="24"/>
          <w:lang w:eastAsia="en-US"/>
        </w:rPr>
        <w:t>o przepisanie umowy dzierżawy gruntu pod zagospodarowanie zielenią w związku ze śmiercią Pani</w:t>
      </w:r>
      <w:r w:rsidR="00E2607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3409C">
        <w:rPr>
          <w:rFonts w:ascii="Times New Roman" w:eastAsia="Calibri" w:hAnsi="Times New Roman"/>
          <w:sz w:val="24"/>
          <w:szCs w:val="24"/>
          <w:lang w:eastAsia="en-US"/>
        </w:rPr>
        <w:t>- matki Pana, która była dotychczasowym dzierżawcą</w:t>
      </w:r>
      <w:r w:rsidR="00E84C5B" w:rsidRPr="00C3409C">
        <w:rPr>
          <w:rFonts w:ascii="Times New Roman" w:eastAsia="Calibri" w:hAnsi="Times New Roman"/>
          <w:sz w:val="24"/>
          <w:szCs w:val="24"/>
          <w:lang w:eastAsia="en-US"/>
        </w:rPr>
        <w:t xml:space="preserve"> części działki o nr ewidencyjnym 549/43,</w:t>
      </w:r>
      <w:r w:rsidR="00BA4A4A" w:rsidRPr="00C3409C">
        <w:rPr>
          <w:rFonts w:ascii="Times New Roman" w:eastAsia="Calibri" w:hAnsi="Times New Roman"/>
          <w:sz w:val="24"/>
          <w:szCs w:val="24"/>
          <w:lang w:eastAsia="en-US"/>
        </w:rPr>
        <w:t xml:space="preserve"> położonej przy ul. Mazurskiej,</w:t>
      </w:r>
      <w:r w:rsidR="00E84C5B" w:rsidRPr="00C3409C">
        <w:rPr>
          <w:rFonts w:ascii="Times New Roman" w:eastAsia="Calibri" w:hAnsi="Times New Roman"/>
          <w:sz w:val="24"/>
          <w:szCs w:val="24"/>
          <w:lang w:eastAsia="en-US"/>
        </w:rPr>
        <w:t xml:space="preserve"> obręb 0002 Gołdap 2</w:t>
      </w:r>
      <w:r w:rsidR="00BA4A4A" w:rsidRPr="00C3409C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0472B5" w:rsidRPr="00C3409C">
        <w:rPr>
          <w:rFonts w:ascii="Times New Roman" w:eastAsia="Calibri" w:hAnsi="Times New Roman"/>
          <w:sz w:val="24"/>
          <w:szCs w:val="24"/>
          <w:lang w:eastAsia="en-US"/>
        </w:rPr>
        <w:t xml:space="preserve"> Wskazana nieruchomość wchodzi w skład mienia komunalnego Gminy Gołdap  i </w:t>
      </w:r>
      <w:r w:rsidR="000472B5" w:rsidRPr="00C3409C">
        <w:rPr>
          <w:rFonts w:ascii="Times New Roman" w:hAnsi="Times New Roman"/>
          <w:sz w:val="24"/>
          <w:szCs w:val="24"/>
        </w:rPr>
        <w:t xml:space="preserve">zgodnie z § 12 ust. 1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</w:t>
      </w:r>
      <w:proofErr w:type="spellStart"/>
      <w:r w:rsidR="000472B5" w:rsidRPr="00C3409C">
        <w:rPr>
          <w:rFonts w:ascii="Times New Roman" w:hAnsi="Times New Roman"/>
          <w:sz w:val="24"/>
          <w:szCs w:val="24"/>
        </w:rPr>
        <w:t>Warm</w:t>
      </w:r>
      <w:proofErr w:type="spellEnd"/>
      <w:r w:rsidR="000472B5" w:rsidRPr="00C3409C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0472B5" w:rsidRPr="00C3409C">
        <w:rPr>
          <w:rFonts w:ascii="Times New Roman" w:hAnsi="Times New Roman"/>
          <w:sz w:val="24"/>
          <w:szCs w:val="24"/>
        </w:rPr>
        <w:t>Maz</w:t>
      </w:r>
      <w:proofErr w:type="spellEnd"/>
      <w:r w:rsidR="000472B5" w:rsidRPr="00C3409C">
        <w:rPr>
          <w:rFonts w:ascii="Times New Roman" w:hAnsi="Times New Roman"/>
          <w:sz w:val="24"/>
          <w:szCs w:val="24"/>
        </w:rPr>
        <w:t>. 2023 r. poz. 240) burmistrz uprawniony jest do wydzierżawiania nieruchomości na okres powyżej 3 lat i odstąpienia od trybu przetargowego, jeżeli oddanie w dzierżawę następuje z następcami prawnymi dotychczasowych dzierżawców.</w:t>
      </w:r>
    </w:p>
    <w:p w14:paraId="40A2304B" w14:textId="729C0135" w:rsidR="00C3409C" w:rsidRPr="00C3409C" w:rsidRDefault="000472B5" w:rsidP="00C3409C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3409C">
        <w:rPr>
          <w:rFonts w:ascii="Times New Roman" w:hAnsi="Times New Roman"/>
          <w:sz w:val="24"/>
          <w:szCs w:val="24"/>
        </w:rPr>
        <w:t>2.</w:t>
      </w:r>
      <w:r w:rsidR="00AF4076" w:rsidRPr="00C3409C">
        <w:rPr>
          <w:rFonts w:ascii="Times New Roman" w:hAnsi="Times New Roman"/>
          <w:sz w:val="24"/>
          <w:szCs w:val="24"/>
        </w:rPr>
        <w:t xml:space="preserve"> Pani</w:t>
      </w:r>
      <w:r w:rsidR="00E26072">
        <w:rPr>
          <w:rFonts w:ascii="Times New Roman" w:hAnsi="Times New Roman"/>
          <w:sz w:val="24"/>
          <w:szCs w:val="24"/>
        </w:rPr>
        <w:t xml:space="preserve"> </w:t>
      </w:r>
      <w:r w:rsidR="00AF4076" w:rsidRPr="00C3409C">
        <w:rPr>
          <w:rFonts w:ascii="Times New Roman" w:hAnsi="Times New Roman"/>
          <w:sz w:val="24"/>
          <w:szCs w:val="24"/>
        </w:rPr>
        <w:t>dnia 31.03.2023 r. wystąpiła z wnioskiem o dzierżawę gruntu gminnego stanowiącego część działki o nr ewidencyjnym 1462/24, położonego przy ul. 11- go Listopada, obręb 0002 Gołdap 2</w:t>
      </w:r>
      <w:r w:rsidR="00FD5CE9" w:rsidRPr="00C3409C">
        <w:rPr>
          <w:rFonts w:ascii="Times New Roman" w:hAnsi="Times New Roman"/>
          <w:sz w:val="24"/>
          <w:szCs w:val="24"/>
        </w:rPr>
        <w:t>. Nieruchomość przeznaczona została do wydzierżawienia</w:t>
      </w:r>
      <w:r w:rsidR="00E26072">
        <w:rPr>
          <w:rFonts w:ascii="Times New Roman" w:hAnsi="Times New Roman"/>
          <w:sz w:val="24"/>
          <w:szCs w:val="24"/>
        </w:rPr>
        <w:t xml:space="preserve"> </w:t>
      </w:r>
      <w:r w:rsidR="00FD5CE9" w:rsidRPr="00C3409C">
        <w:rPr>
          <w:rFonts w:ascii="Times New Roman" w:hAnsi="Times New Roman"/>
          <w:sz w:val="24"/>
          <w:szCs w:val="24"/>
        </w:rPr>
        <w:t xml:space="preserve">w trybie </w:t>
      </w:r>
      <w:r w:rsidR="009A2B5F" w:rsidRPr="00C3409C">
        <w:rPr>
          <w:rFonts w:ascii="Times New Roman" w:hAnsi="Times New Roman"/>
          <w:sz w:val="24"/>
          <w:szCs w:val="24"/>
        </w:rPr>
        <w:t>bezprzetargowym, z przeznaczeniem pod rekreację na okres</w:t>
      </w:r>
      <w:r w:rsidR="006079EE">
        <w:rPr>
          <w:rFonts w:ascii="Times New Roman" w:hAnsi="Times New Roman"/>
          <w:sz w:val="24"/>
          <w:szCs w:val="24"/>
        </w:rPr>
        <w:t xml:space="preserve"> </w:t>
      </w:r>
      <w:r w:rsidR="009A2B5F" w:rsidRPr="00C3409C">
        <w:rPr>
          <w:rFonts w:ascii="Times New Roman" w:hAnsi="Times New Roman"/>
          <w:sz w:val="24"/>
          <w:szCs w:val="24"/>
        </w:rPr>
        <w:t>3 lat. Zgodnie</w:t>
      </w:r>
      <w:r w:rsidR="00C3409C" w:rsidRPr="00C3409C">
        <w:rPr>
          <w:rFonts w:ascii="Times New Roman" w:hAnsi="Times New Roman"/>
          <w:sz w:val="24"/>
          <w:szCs w:val="24"/>
        </w:rPr>
        <w:t xml:space="preserve"> z</w:t>
      </w:r>
      <w:r w:rsidR="009A2B5F" w:rsidRPr="00C3409C">
        <w:rPr>
          <w:rFonts w:ascii="Times New Roman" w:hAnsi="Times New Roman"/>
          <w:sz w:val="24"/>
          <w:szCs w:val="24"/>
        </w:rPr>
        <w:t xml:space="preserve"> </w:t>
      </w:r>
      <w:r w:rsidR="009A2B5F" w:rsidRPr="00C3409C">
        <w:rPr>
          <w:rFonts w:ascii="Times New Roman" w:eastAsia="Calibri" w:hAnsi="Times New Roman"/>
          <w:sz w:val="24"/>
          <w:szCs w:val="24"/>
          <w:lang w:eastAsia="en-US"/>
        </w:rPr>
        <w:t>art. 37 ust. 4</w:t>
      </w:r>
      <w:r w:rsidR="00C3409C" w:rsidRPr="00C3409C">
        <w:rPr>
          <w:rFonts w:ascii="Times New Roman" w:hAnsi="Times New Roman"/>
          <w:sz w:val="24"/>
          <w:szCs w:val="24"/>
        </w:rPr>
        <w:t xml:space="preserve"> ustawy z dnia 21 sierpnia 1997 r. o gospodarce nieruchomościami (</w:t>
      </w:r>
      <w:proofErr w:type="spellStart"/>
      <w:r w:rsidR="00C3409C" w:rsidRPr="00C3409C">
        <w:rPr>
          <w:rFonts w:ascii="Times New Roman" w:hAnsi="Times New Roman"/>
          <w:sz w:val="24"/>
          <w:szCs w:val="24"/>
        </w:rPr>
        <w:t>t.j</w:t>
      </w:r>
      <w:proofErr w:type="spellEnd"/>
      <w:r w:rsidR="00C3409C" w:rsidRPr="00C3409C">
        <w:rPr>
          <w:rFonts w:ascii="Times New Roman" w:hAnsi="Times New Roman"/>
          <w:sz w:val="24"/>
          <w:szCs w:val="24"/>
        </w:rPr>
        <w:t>. Dz. U. z 2023 r. poz. 344) burmistrz może zawrzeć umowę dzierżawy na czas oznaczony do lat 3 w trybie bezprzetargowym</w:t>
      </w:r>
      <w:r w:rsidR="00C3409C" w:rsidRPr="00C3409C">
        <w:rPr>
          <w:rFonts w:ascii="Times New Roman" w:eastAsia="Calibri" w:hAnsi="Times New Roman"/>
          <w:sz w:val="24"/>
          <w:szCs w:val="24"/>
          <w:lang w:eastAsia="en-US"/>
        </w:rPr>
        <w:t>. Zadania gminy określone przepisami prawa wykonuje burmistrz, stąd też wyrażenie zgody na przeznaczenie nieruchomości do wydzierżawienia w trybie bezprzetargowym w formie zarządzenia.</w:t>
      </w:r>
    </w:p>
    <w:p w14:paraId="1F46E012" w14:textId="77777777" w:rsidR="00C3409C" w:rsidRPr="00C3409C" w:rsidRDefault="00C3409C" w:rsidP="00C3409C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3409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01CE978B" w14:textId="77777777" w:rsidR="00C3409C" w:rsidRDefault="00C3409C" w:rsidP="000472B5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3FCFDAD" w14:textId="77777777" w:rsidR="002F3DEF" w:rsidRDefault="002F3DEF" w:rsidP="003B6127">
      <w:pPr>
        <w:spacing w:before="240"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D62712" w14:textId="77777777" w:rsidR="002F3DEF" w:rsidRDefault="002F3DEF" w:rsidP="003B6127">
      <w:pPr>
        <w:spacing w:before="240"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395C11" w14:textId="288DE6B2" w:rsidR="00AD3C8F" w:rsidRPr="00C36306" w:rsidRDefault="00AD3C8F" w:rsidP="00FD33EF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</w:p>
    <w:p w14:paraId="66D81181" w14:textId="0A246FB6" w:rsidR="00AD3C8F" w:rsidRPr="00C36306" w:rsidRDefault="00AD3C8F" w:rsidP="00FD33EF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</w:p>
    <w:p w14:paraId="5E9199A3" w14:textId="77777777" w:rsidR="00AD3C8F" w:rsidRDefault="00AD3C8F" w:rsidP="00FD33EF">
      <w:pPr>
        <w:spacing w:before="240" w:after="0"/>
        <w:ind w:left="5664" w:firstLine="708"/>
      </w:pPr>
    </w:p>
    <w:sectPr w:rsidR="00AD3C8F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3"/>
  </w:num>
  <w:num w:numId="4" w16cid:durableId="1915358377">
    <w:abstractNumId w:val="2"/>
  </w:num>
  <w:num w:numId="5" w16cid:durableId="386613838">
    <w:abstractNumId w:val="1"/>
  </w:num>
  <w:num w:numId="6" w16cid:durableId="1838613273">
    <w:abstractNumId w:val="4"/>
  </w:num>
  <w:num w:numId="7" w16cid:durableId="167511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4234"/>
    <w:rsid w:val="00036BB4"/>
    <w:rsid w:val="00045476"/>
    <w:rsid w:val="000472B5"/>
    <w:rsid w:val="0005698A"/>
    <w:rsid w:val="000800D2"/>
    <w:rsid w:val="000837DB"/>
    <w:rsid w:val="000A0A07"/>
    <w:rsid w:val="000B2EFE"/>
    <w:rsid w:val="00104F52"/>
    <w:rsid w:val="00106B5D"/>
    <w:rsid w:val="00116970"/>
    <w:rsid w:val="001443FB"/>
    <w:rsid w:val="00155F62"/>
    <w:rsid w:val="00177790"/>
    <w:rsid w:val="00177AF1"/>
    <w:rsid w:val="00183180"/>
    <w:rsid w:val="001965B4"/>
    <w:rsid w:val="001B0C6E"/>
    <w:rsid w:val="001C4E16"/>
    <w:rsid w:val="001D78C0"/>
    <w:rsid w:val="001E1098"/>
    <w:rsid w:val="0023423D"/>
    <w:rsid w:val="002558E2"/>
    <w:rsid w:val="00263BCB"/>
    <w:rsid w:val="00275A20"/>
    <w:rsid w:val="00287F99"/>
    <w:rsid w:val="002E0EE3"/>
    <w:rsid w:val="002F3DEF"/>
    <w:rsid w:val="002F517D"/>
    <w:rsid w:val="0030214A"/>
    <w:rsid w:val="003119E9"/>
    <w:rsid w:val="003418A4"/>
    <w:rsid w:val="00353C19"/>
    <w:rsid w:val="00393C9E"/>
    <w:rsid w:val="00397C22"/>
    <w:rsid w:val="003B6127"/>
    <w:rsid w:val="003C6E8E"/>
    <w:rsid w:val="003E237C"/>
    <w:rsid w:val="003F142C"/>
    <w:rsid w:val="0040326A"/>
    <w:rsid w:val="00453D11"/>
    <w:rsid w:val="00457F18"/>
    <w:rsid w:val="004A0B1A"/>
    <w:rsid w:val="004A0C6C"/>
    <w:rsid w:val="004C76E5"/>
    <w:rsid w:val="004D444C"/>
    <w:rsid w:val="005232CE"/>
    <w:rsid w:val="005712E8"/>
    <w:rsid w:val="005A406B"/>
    <w:rsid w:val="005C7DE1"/>
    <w:rsid w:val="005D2277"/>
    <w:rsid w:val="005E779C"/>
    <w:rsid w:val="005F4979"/>
    <w:rsid w:val="006079EE"/>
    <w:rsid w:val="00673300"/>
    <w:rsid w:val="00687965"/>
    <w:rsid w:val="006B47AB"/>
    <w:rsid w:val="006E2B94"/>
    <w:rsid w:val="006F738E"/>
    <w:rsid w:val="00702E4A"/>
    <w:rsid w:val="007829C6"/>
    <w:rsid w:val="007956A0"/>
    <w:rsid w:val="00811562"/>
    <w:rsid w:val="0082081A"/>
    <w:rsid w:val="0085531F"/>
    <w:rsid w:val="008732E2"/>
    <w:rsid w:val="008A7CEC"/>
    <w:rsid w:val="008B385B"/>
    <w:rsid w:val="008D462D"/>
    <w:rsid w:val="008F068C"/>
    <w:rsid w:val="0095749C"/>
    <w:rsid w:val="0098664B"/>
    <w:rsid w:val="009A2B5F"/>
    <w:rsid w:val="009F59A5"/>
    <w:rsid w:val="00A5312B"/>
    <w:rsid w:val="00A7691C"/>
    <w:rsid w:val="00A94F69"/>
    <w:rsid w:val="00A963EA"/>
    <w:rsid w:val="00AB1068"/>
    <w:rsid w:val="00AB3A09"/>
    <w:rsid w:val="00AD3C8F"/>
    <w:rsid w:val="00AD4358"/>
    <w:rsid w:val="00AE486E"/>
    <w:rsid w:val="00AF4076"/>
    <w:rsid w:val="00B00D75"/>
    <w:rsid w:val="00B0563F"/>
    <w:rsid w:val="00B23699"/>
    <w:rsid w:val="00B71A85"/>
    <w:rsid w:val="00B874B9"/>
    <w:rsid w:val="00B934BC"/>
    <w:rsid w:val="00BA4A4A"/>
    <w:rsid w:val="00BD33E8"/>
    <w:rsid w:val="00BE4664"/>
    <w:rsid w:val="00BE5D43"/>
    <w:rsid w:val="00C3409C"/>
    <w:rsid w:val="00C36306"/>
    <w:rsid w:val="00C5188C"/>
    <w:rsid w:val="00C53530"/>
    <w:rsid w:val="00CA6B41"/>
    <w:rsid w:val="00CD3FD8"/>
    <w:rsid w:val="00D05221"/>
    <w:rsid w:val="00D3424D"/>
    <w:rsid w:val="00D44C2E"/>
    <w:rsid w:val="00D560B1"/>
    <w:rsid w:val="00D86C21"/>
    <w:rsid w:val="00D90A95"/>
    <w:rsid w:val="00DB72DE"/>
    <w:rsid w:val="00DE1D40"/>
    <w:rsid w:val="00E26072"/>
    <w:rsid w:val="00E67E25"/>
    <w:rsid w:val="00E84C5B"/>
    <w:rsid w:val="00F13466"/>
    <w:rsid w:val="00F301FD"/>
    <w:rsid w:val="00F34674"/>
    <w:rsid w:val="00F34F1C"/>
    <w:rsid w:val="00F54AEE"/>
    <w:rsid w:val="00F64786"/>
    <w:rsid w:val="00F65C67"/>
    <w:rsid w:val="00F82353"/>
    <w:rsid w:val="00FA5DEE"/>
    <w:rsid w:val="00FD1807"/>
    <w:rsid w:val="00FD33EF"/>
    <w:rsid w:val="00FD5154"/>
    <w:rsid w:val="00FD5CE9"/>
    <w:rsid w:val="00FE2488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markedcontent">
    <w:name w:val="markedcontent"/>
    <w:basedOn w:val="Domylnaczcionkaakapitu"/>
    <w:rsid w:val="009A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9971-FED0-4F54-85D4-DA1FA5CB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4</cp:revision>
  <cp:lastPrinted>2023-05-24T07:22:00Z</cp:lastPrinted>
  <dcterms:created xsi:type="dcterms:W3CDTF">2023-05-26T12:24:00Z</dcterms:created>
  <dcterms:modified xsi:type="dcterms:W3CDTF">2023-05-26T12:28:00Z</dcterms:modified>
</cp:coreProperties>
</file>