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7951" w14:textId="4183175B" w:rsidR="00FA41B7" w:rsidRPr="00FA41B7" w:rsidRDefault="00FA41B7" w:rsidP="000601F8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bookmarkStart w:id="0" w:name="z0"/>
      <w:bookmarkEnd w:id="0"/>
      <w:r w:rsidRPr="00FA41B7">
        <w:rPr>
          <w:rFonts w:ascii="Times New Roman" w:eastAsia="Times New Roman" w:hAnsi="Times New Roman" w:cs="Times New Roman"/>
          <w:b/>
          <w:lang w:eastAsia="pl-PL"/>
        </w:rPr>
        <w:t xml:space="preserve">Zarządzenie </w:t>
      </w:r>
      <w:r w:rsidR="006C6194">
        <w:rPr>
          <w:rFonts w:ascii="Times New Roman" w:eastAsia="Times New Roman" w:hAnsi="Times New Roman" w:cs="Times New Roman"/>
          <w:b/>
          <w:lang w:eastAsia="pl-PL"/>
        </w:rPr>
        <w:t>N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 xml:space="preserve">r </w:t>
      </w:r>
      <w:r w:rsidR="00B03979">
        <w:rPr>
          <w:rFonts w:ascii="Times New Roman" w:eastAsia="Times New Roman" w:hAnsi="Times New Roman" w:cs="Times New Roman"/>
          <w:b/>
          <w:lang w:eastAsia="pl-PL"/>
        </w:rPr>
        <w:t>1928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>/</w:t>
      </w:r>
      <w:r w:rsidR="006C6194">
        <w:rPr>
          <w:rFonts w:ascii="Times New Roman" w:eastAsia="Times New Roman" w:hAnsi="Times New Roman" w:cs="Times New Roman"/>
          <w:b/>
          <w:lang w:eastAsia="pl-PL"/>
        </w:rPr>
        <w:t>V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>/2023</w:t>
      </w:r>
    </w:p>
    <w:p w14:paraId="4A37ECB8" w14:textId="77777777" w:rsidR="00FA41B7" w:rsidRPr="00FA41B7" w:rsidRDefault="00FA41B7" w:rsidP="000601F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FA41B7">
        <w:rPr>
          <w:rFonts w:ascii="Times New Roman" w:eastAsia="Times New Roman" w:hAnsi="Times New Roman" w:cs="Times New Roman"/>
          <w:b/>
          <w:lang w:eastAsia="pl-PL"/>
        </w:rPr>
        <w:t>Burmistrza Gołdapi</w:t>
      </w:r>
    </w:p>
    <w:p w14:paraId="5E8135F2" w14:textId="170F5EC4" w:rsidR="00FA41B7" w:rsidRPr="00FA41B7" w:rsidRDefault="00FA41B7" w:rsidP="000601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A41B7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begin"/>
      </w:r>
      <w:r w:rsidRPr="00FA41B7">
        <w:rPr>
          <w:rFonts w:ascii="Times New Roman" w:eastAsia="Times New Roman" w:hAnsi="Times New Roman" w:cs="Times New Roman"/>
          <w:b/>
          <w:lang w:eastAsia="pl-PL"/>
        </w:rPr>
        <w:instrText xml:space="preserve"> DOCVARIABLE  AktData  \* MERGEFORMAT </w:instrTex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="00B03979">
        <w:rPr>
          <w:rFonts w:ascii="Times New Roman" w:eastAsia="Times New Roman" w:hAnsi="Times New Roman" w:cs="Times New Roman"/>
          <w:b/>
          <w:lang w:eastAsia="pl-PL"/>
        </w:rPr>
        <w:t>25</w:t>
      </w:r>
      <w:r w:rsidR="009341D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>ma</w:t>
      </w:r>
      <w:r w:rsidR="006C6194">
        <w:rPr>
          <w:rFonts w:ascii="Times New Roman" w:eastAsia="Times New Roman" w:hAnsi="Times New Roman" w:cs="Times New Roman"/>
          <w:b/>
          <w:lang w:eastAsia="pl-PL"/>
        </w:rPr>
        <w:t xml:space="preserve">ja 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>2023 r.</w: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end"/>
      </w:r>
    </w:p>
    <w:p w14:paraId="1DFF5C5C" w14:textId="77777777" w:rsidR="00FA41B7" w:rsidRPr="00FA41B7" w:rsidRDefault="00FA41B7" w:rsidP="000601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8788"/>
      </w:tblGrid>
      <w:tr w:rsidR="00FA41B7" w:rsidRPr="00FA41B7" w14:paraId="07C20CAE" w14:textId="77777777" w:rsidTr="000B44D8">
        <w:tc>
          <w:tcPr>
            <w:tcW w:w="285" w:type="dxa"/>
          </w:tcPr>
          <w:p w14:paraId="6886E7EC" w14:textId="77777777" w:rsidR="00FA41B7" w:rsidRPr="00FA41B7" w:rsidRDefault="00FA41B7" w:rsidP="000601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788" w:type="dxa"/>
          </w:tcPr>
          <w:p w14:paraId="1A7C32E9" w14:textId="499B4FB2" w:rsidR="00FA41B7" w:rsidRPr="006C6194" w:rsidRDefault="00FA41B7" w:rsidP="000601F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C6194">
              <w:rPr>
                <w:b/>
                <w:sz w:val="22"/>
                <w:szCs w:val="22"/>
              </w:rPr>
              <w:t xml:space="preserve">w sprawie </w:t>
            </w:r>
            <w:bookmarkStart w:id="1" w:name="_Hlk134702107"/>
            <w:r w:rsidRPr="006C6194">
              <w:rPr>
                <w:b/>
              </w:rPr>
              <w:fldChar w:fldCharType="begin"/>
            </w:r>
            <w:r w:rsidRPr="006C6194">
              <w:rPr>
                <w:b/>
                <w:sz w:val="22"/>
                <w:szCs w:val="22"/>
              </w:rPr>
              <w:instrText xml:space="preserve"> DOCVARIABLE  Sprawa  \* MERGEFORMAT </w:instrText>
            </w:r>
            <w:r w:rsidRPr="006C6194">
              <w:rPr>
                <w:b/>
              </w:rPr>
              <w:fldChar w:fldCharType="separate"/>
            </w:r>
            <w:r w:rsidRPr="006C6194">
              <w:rPr>
                <w:b/>
                <w:sz w:val="22"/>
                <w:szCs w:val="22"/>
              </w:rPr>
              <w:t>ogłoszenia konkursu na stanowisk</w:t>
            </w:r>
            <w:r w:rsidR="000601F8">
              <w:rPr>
                <w:b/>
                <w:sz w:val="22"/>
                <w:szCs w:val="22"/>
              </w:rPr>
              <w:t>o</w:t>
            </w:r>
            <w:r w:rsidRPr="006C6194">
              <w:rPr>
                <w:b/>
                <w:sz w:val="22"/>
                <w:szCs w:val="22"/>
              </w:rPr>
              <w:t xml:space="preserve"> dyrektor</w:t>
            </w:r>
            <w:r w:rsidR="000601F8">
              <w:rPr>
                <w:b/>
                <w:sz w:val="22"/>
                <w:szCs w:val="22"/>
              </w:rPr>
              <w:t>a</w:t>
            </w:r>
          </w:p>
          <w:p w14:paraId="59756575" w14:textId="1CCCBAA6" w:rsidR="00FA41B7" w:rsidRPr="006C6194" w:rsidRDefault="006C6194" w:rsidP="000601F8">
            <w:pPr>
              <w:spacing w:line="360" w:lineRule="auto"/>
              <w:jc w:val="center"/>
              <w:rPr>
                <w:b/>
              </w:rPr>
            </w:pPr>
            <w:r w:rsidRPr="006C6194">
              <w:rPr>
                <w:b/>
                <w:sz w:val="22"/>
                <w:szCs w:val="22"/>
              </w:rPr>
              <w:t xml:space="preserve"> </w:t>
            </w:r>
            <w:bookmarkStart w:id="2" w:name="_Hlk134702032"/>
            <w:r w:rsidRPr="006C6194">
              <w:rPr>
                <w:b/>
                <w:sz w:val="22"/>
                <w:szCs w:val="22"/>
              </w:rPr>
              <w:t xml:space="preserve">Szkoły </w:t>
            </w:r>
            <w:r w:rsidR="000601F8">
              <w:rPr>
                <w:b/>
                <w:sz w:val="22"/>
                <w:szCs w:val="22"/>
              </w:rPr>
              <w:t>P</w:t>
            </w:r>
            <w:r w:rsidRPr="006C6194">
              <w:rPr>
                <w:b/>
                <w:sz w:val="22"/>
                <w:szCs w:val="22"/>
              </w:rPr>
              <w:t>odstawowej Nr 2 im. Marszałka Józefa Piłsudskiego w Gołdapi</w:t>
            </w:r>
            <w:bookmarkEnd w:id="2"/>
            <w:r w:rsidRPr="006C6194">
              <w:rPr>
                <w:b/>
                <w:sz w:val="22"/>
                <w:szCs w:val="22"/>
              </w:rPr>
              <w:t xml:space="preserve">  </w:t>
            </w:r>
            <w:r w:rsidR="00FA41B7" w:rsidRPr="006C6194">
              <w:rPr>
                <w:b/>
              </w:rPr>
              <w:fldChar w:fldCharType="end"/>
            </w:r>
            <w:bookmarkEnd w:id="1"/>
          </w:p>
        </w:tc>
      </w:tr>
    </w:tbl>
    <w:p w14:paraId="3A6D1427" w14:textId="77777777" w:rsidR="00FA41B7" w:rsidRPr="00FA41B7" w:rsidRDefault="00FA41B7" w:rsidP="000601F8">
      <w:pPr>
        <w:tabs>
          <w:tab w:val="left" w:leader="dot" w:pos="11907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AAE4B4" w14:textId="77777777" w:rsidR="00FA41B7" w:rsidRPr="00FA41B7" w:rsidRDefault="00FA41B7" w:rsidP="000601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147A47" w14:textId="3EB6CA90" w:rsidR="00FA41B7" w:rsidRPr="00FA41B7" w:rsidRDefault="00FA41B7" w:rsidP="000601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3" w:name="p0"/>
      <w:bookmarkEnd w:id="3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Na podstawie art. 30 ust. 2 pkt 5 ustawy z dnia 8 marca 1990 r. o samorządzie gminnym (t.j. Dz. U.</w:t>
      </w:r>
      <w:r w:rsidR="000E3DE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z 2023 r. poz. 40</w:t>
      </w:r>
      <w:r w:rsidR="000601F8">
        <w:rPr>
          <w:rFonts w:ascii="Times New Roman" w:eastAsia="Times New Roman" w:hAnsi="Times New Roman" w:cs="Times New Roman"/>
          <w:color w:val="000000"/>
          <w:lang w:eastAsia="pl-PL"/>
        </w:rPr>
        <w:t xml:space="preserve"> z późn.zm.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), art. 63 ust. 1 i 10 ustawy z dnia 14 grudnia 2016 r. Prawo oświatowe</w:t>
      </w:r>
      <w:r w:rsidR="000601F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(t.j. Dz. U.</w:t>
      </w:r>
      <w:r w:rsidR="000601F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z 202</w:t>
      </w:r>
      <w:r w:rsidR="000601F8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 xml:space="preserve"> r. poz.</w:t>
      </w:r>
      <w:r w:rsidR="000601F8">
        <w:rPr>
          <w:rFonts w:ascii="Times New Roman" w:eastAsia="Times New Roman" w:hAnsi="Times New Roman" w:cs="Times New Roman"/>
          <w:color w:val="000000"/>
          <w:lang w:eastAsia="pl-PL"/>
        </w:rPr>
        <w:t xml:space="preserve"> 900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) oraz § 1 ust. 1 i 2 rozporządzenia Ministra Edukacji Narodowej z dnia</w:t>
      </w:r>
      <w:r w:rsidR="000601F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11 sierpnia 2017 r. w sprawie regulaminu konkursu na stanowisko dyrektora publicznego przedszkola, publicznej szkoły podstawowej, publicznej szkoły ponadpodstawowej lub publicznej placówki oraz trybu pracy komisji konkursowej (t.j. Dz. U. z 2021 r. poz. 1428) zarządzam, co następuje:</w:t>
      </w:r>
    </w:p>
    <w:p w14:paraId="14A3A1B4" w14:textId="77777777" w:rsidR="00FA41B7" w:rsidRPr="00FA41B7" w:rsidRDefault="00FA41B7" w:rsidP="000601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1AE92E" w14:textId="77777777" w:rsidR="00E30E3D" w:rsidRDefault="00E30E3D" w:rsidP="000601F8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BED035" w14:textId="7DE217E5" w:rsidR="00FA41B7" w:rsidRPr="000601F8" w:rsidRDefault="00FA41B7" w:rsidP="000601F8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1.</w:t>
      </w:r>
      <w:bookmarkStart w:id="4" w:name="z1"/>
      <w:bookmarkEnd w:id="4"/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Ogłaszam konkurs na stanowisk</w:t>
      </w:r>
      <w:r w:rsidR="009341D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 xml:space="preserve"> dyrektor</w:t>
      </w:r>
      <w:r w:rsidR="000601F8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 xml:space="preserve"> Szkoły Podstawowej </w:t>
      </w:r>
      <w:r w:rsidR="006C6194" w:rsidRPr="006C6194">
        <w:rPr>
          <w:rFonts w:ascii="Times New Roman" w:eastAsia="Times New Roman" w:hAnsi="Times New Roman" w:cs="Times New Roman"/>
          <w:bCs/>
          <w:color w:val="000000"/>
          <w:lang w:eastAsia="pl-PL"/>
        </w:rPr>
        <w:t>Nr 2 im. Marszałka Józefa Piłsudskiego w Gołdapi</w:t>
      </w:r>
      <w:r w:rsidR="006C6194">
        <w:rPr>
          <w:rFonts w:ascii="Times New Roman" w:eastAsia="Times New Roman" w:hAnsi="Times New Roman" w:cs="Times New Roman"/>
          <w:bCs/>
          <w:color w:val="000000"/>
          <w:lang w:eastAsia="pl-PL"/>
        </w:rPr>
        <w:t>, ul. 1 Maja 25, 19 – 500 Gołdap</w:t>
      </w:r>
      <w:r w:rsidR="000601F8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14:paraId="3A2BA54F" w14:textId="361870CA" w:rsidR="006C6194" w:rsidRPr="00FA41B7" w:rsidRDefault="006C6194" w:rsidP="000601F8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5285729" w14:textId="35D3D339" w:rsidR="00FA41B7" w:rsidRDefault="00FA41B7" w:rsidP="000601F8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2.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Treść ogłoszenia o konkursie na stanowisko dyrektora</w:t>
      </w:r>
      <w:r w:rsidR="006C6194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0601F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Szkoły </w:t>
      </w:r>
      <w:r w:rsidR="00E30E3D" w:rsidRPr="000601F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Podstawowej Nr 2 im. Marszałka Józefa Piłsudskiego w Gołdapi </w:t>
      </w:r>
      <w:r w:rsidRPr="000601F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stanowi Załącznik Nr </w:t>
      </w:r>
      <w:r w:rsidR="000601F8">
        <w:rPr>
          <w:rFonts w:ascii="Times New Roman" w:eastAsia="Times New Roman" w:hAnsi="Times New Roman" w:cs="Times New Roman"/>
          <w:bCs/>
          <w:color w:val="000000"/>
          <w:lang w:eastAsia="pl-PL"/>
        </w:rPr>
        <w:t>1</w:t>
      </w:r>
      <w:r w:rsidRPr="000601F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 niniejszego zarządzenia.</w:t>
      </w:r>
    </w:p>
    <w:p w14:paraId="322FE786" w14:textId="77777777" w:rsidR="000601F8" w:rsidRPr="00FA41B7" w:rsidRDefault="000601F8" w:rsidP="000601F8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13EF17F" w14:textId="7B51D469" w:rsidR="00FA41B7" w:rsidRPr="00E30E3D" w:rsidRDefault="00FA41B7" w:rsidP="000601F8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3.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Ogłoszenie o konkursie zamieszcza się na:</w:t>
      </w:r>
    </w:p>
    <w:p w14:paraId="66C3502E" w14:textId="77777777" w:rsidR="00FA41B7" w:rsidRPr="00FA41B7" w:rsidRDefault="00FA41B7" w:rsidP="000601F8">
      <w:pPr>
        <w:keepNext/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Stronie internetowej Urzędu Miejskiego w Gołdapi pod adresem: www.goldap.pl;</w:t>
      </w:r>
    </w:p>
    <w:p w14:paraId="6DE7D3A5" w14:textId="77777777" w:rsidR="00FA41B7" w:rsidRPr="00FA41B7" w:rsidRDefault="00FA41B7" w:rsidP="000601F8">
      <w:pPr>
        <w:keepNext/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Na tablicy ogłoszeń Urzędu Miejskiego w Gołdapi.</w:t>
      </w:r>
    </w:p>
    <w:p w14:paraId="71AF4B90" w14:textId="77777777" w:rsidR="00FA41B7" w:rsidRPr="00FA41B7" w:rsidRDefault="00FA41B7" w:rsidP="000601F8">
      <w:pPr>
        <w:keepNext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186D18C4" w14:textId="1FDCF79A" w:rsidR="00FA41B7" w:rsidRPr="00E30E3D" w:rsidRDefault="00FA41B7" w:rsidP="000601F8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4.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Wykonanie zarządzenia powierza się Kierownikowi Wydziału Oświaty i Spraw Społecznych.</w:t>
      </w:r>
    </w:p>
    <w:p w14:paraId="2C5BD09A" w14:textId="77777777" w:rsidR="00FA41B7" w:rsidRPr="00FA41B7" w:rsidRDefault="00FA41B7" w:rsidP="000601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46E105" w14:textId="36D856E6" w:rsidR="00FA41B7" w:rsidRPr="00E30E3D" w:rsidRDefault="00FA41B7" w:rsidP="000601F8">
      <w:pPr>
        <w:keepNext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5.</w:t>
      </w:r>
      <w:r w:rsidR="00E30E3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Zarządzenie wchodzi w życie z dniem podjęcia.</w:t>
      </w:r>
    </w:p>
    <w:p w14:paraId="4E333EE7" w14:textId="77777777" w:rsidR="00FA41B7" w:rsidRPr="00FA41B7" w:rsidRDefault="00FA41B7" w:rsidP="000601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0105B4" w14:textId="77777777" w:rsidR="00FA41B7" w:rsidRPr="00FA41B7" w:rsidRDefault="00FA41B7" w:rsidP="000601F8">
      <w:pPr>
        <w:widowControl w:val="0"/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</w:p>
    <w:p w14:paraId="05447F72" w14:textId="77777777" w:rsidR="00FA41B7" w:rsidRPr="00FA41B7" w:rsidRDefault="00FA41B7" w:rsidP="000601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41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Start w:id="5" w:name="_Hlk130294747"/>
      <w:r w:rsidRPr="00FA41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2FD9DC9B" w14:textId="77777777" w:rsidR="00FA41B7" w:rsidRPr="00FA41B7" w:rsidRDefault="00FA41B7" w:rsidP="000601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3F0F5E2" w14:textId="77777777" w:rsidR="00FA41B7" w:rsidRPr="00FA41B7" w:rsidRDefault="00FA41B7" w:rsidP="000601F8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A41B7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  <w:bookmarkEnd w:id="5"/>
    </w:p>
    <w:p w14:paraId="6EEE838A" w14:textId="77777777" w:rsidR="00072FB2" w:rsidRDefault="00072FB2" w:rsidP="000601F8">
      <w:pPr>
        <w:spacing w:line="360" w:lineRule="auto"/>
      </w:pPr>
    </w:p>
    <w:sectPr w:rsidR="0007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8F2F" w14:textId="77777777" w:rsidR="00E00F25" w:rsidRDefault="00E00F25" w:rsidP="006C6194">
      <w:pPr>
        <w:spacing w:after="0" w:line="240" w:lineRule="auto"/>
      </w:pPr>
      <w:r>
        <w:separator/>
      </w:r>
    </w:p>
  </w:endnote>
  <w:endnote w:type="continuationSeparator" w:id="0">
    <w:p w14:paraId="03929802" w14:textId="77777777" w:rsidR="00E00F25" w:rsidRDefault="00E00F25" w:rsidP="006C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9C1B" w14:textId="77777777" w:rsidR="00E00F25" w:rsidRDefault="00E00F25" w:rsidP="006C6194">
      <w:pPr>
        <w:spacing w:after="0" w:line="240" w:lineRule="auto"/>
      </w:pPr>
      <w:r>
        <w:separator/>
      </w:r>
    </w:p>
  </w:footnote>
  <w:footnote w:type="continuationSeparator" w:id="0">
    <w:p w14:paraId="002C41F5" w14:textId="77777777" w:rsidR="00E00F25" w:rsidRDefault="00E00F25" w:rsidP="006C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F0C26"/>
    <w:multiLevelType w:val="hybridMultilevel"/>
    <w:tmpl w:val="439C1C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493">
    <w:abstractNumId w:val="2"/>
  </w:num>
  <w:num w:numId="2" w16cid:durableId="1702509265">
    <w:abstractNumId w:val="1"/>
  </w:num>
  <w:num w:numId="3" w16cid:durableId="179097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0601F8"/>
    <w:rsid w:val="00072FB2"/>
    <w:rsid w:val="000B1371"/>
    <w:rsid w:val="000E3DE8"/>
    <w:rsid w:val="001E4890"/>
    <w:rsid w:val="002C3430"/>
    <w:rsid w:val="00591871"/>
    <w:rsid w:val="006C6194"/>
    <w:rsid w:val="00884F82"/>
    <w:rsid w:val="008E6C13"/>
    <w:rsid w:val="009341D8"/>
    <w:rsid w:val="00A851A8"/>
    <w:rsid w:val="00B03979"/>
    <w:rsid w:val="00BD6B88"/>
    <w:rsid w:val="00E00F25"/>
    <w:rsid w:val="00E30E3D"/>
    <w:rsid w:val="00FA41B7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60"/>
  <w15:chartTrackingRefBased/>
  <w15:docId w15:val="{C1529B22-F2D8-4F04-AEEF-9F2DCA3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1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1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1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1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7</cp:revision>
  <cp:lastPrinted>2023-05-23T08:29:00Z</cp:lastPrinted>
  <dcterms:created xsi:type="dcterms:W3CDTF">2023-05-22T11:15:00Z</dcterms:created>
  <dcterms:modified xsi:type="dcterms:W3CDTF">2023-05-26T09:36:00Z</dcterms:modified>
</cp:coreProperties>
</file>