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7DBF" w:rsidRPr="0050546D" w:rsidRDefault="00D27DBF" w:rsidP="00D27D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546D">
        <w:rPr>
          <w:rFonts w:ascii="Times New Roman" w:hAnsi="Times New Roman" w:cs="Times New Roman"/>
          <w:b/>
          <w:bCs/>
          <w:sz w:val="24"/>
          <w:szCs w:val="24"/>
        </w:rPr>
        <w:t>Zarządzenie Nr</w:t>
      </w:r>
      <w:r w:rsidR="009A4718">
        <w:rPr>
          <w:rFonts w:ascii="Times New Roman" w:hAnsi="Times New Roman" w:cs="Times New Roman"/>
          <w:b/>
          <w:bCs/>
          <w:sz w:val="24"/>
          <w:szCs w:val="24"/>
        </w:rPr>
        <w:t xml:space="preserve"> 1867</w:t>
      </w:r>
      <w:r w:rsidRPr="0050546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9A4718">
        <w:rPr>
          <w:rFonts w:ascii="Times New Roman" w:hAnsi="Times New Roman" w:cs="Times New Roman"/>
          <w:b/>
          <w:bCs/>
          <w:sz w:val="24"/>
          <w:szCs w:val="24"/>
        </w:rPr>
        <w:t>IV/</w:t>
      </w:r>
      <w:r w:rsidRPr="0050546D"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Pr="0050546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Burmistrza Gołdapi </w:t>
      </w:r>
      <w:r w:rsidRPr="0050546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z dnia </w:t>
      </w:r>
      <w:r w:rsidR="009A4718">
        <w:rPr>
          <w:rFonts w:ascii="Times New Roman" w:hAnsi="Times New Roman" w:cs="Times New Roman"/>
          <w:b/>
          <w:bCs/>
          <w:sz w:val="24"/>
          <w:szCs w:val="24"/>
        </w:rPr>
        <w:t xml:space="preserve">28 kwietnia 2023 r. </w:t>
      </w:r>
    </w:p>
    <w:p w:rsidR="00D27DBF" w:rsidRPr="0050546D" w:rsidRDefault="00D27DBF" w:rsidP="00D27D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7DBF" w:rsidRPr="0050546D" w:rsidRDefault="00D27DBF" w:rsidP="006643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546D">
        <w:rPr>
          <w:rFonts w:ascii="Times New Roman" w:hAnsi="Times New Roman" w:cs="Times New Roman"/>
          <w:b/>
          <w:bCs/>
          <w:sz w:val="24"/>
          <w:szCs w:val="24"/>
        </w:rPr>
        <w:t>w sprawie powołania komisji przetargowej celem udzielenia zamówienia publicznego związanego z dowożeniem uczniów do szkół położonych na terenie Gminy Gołdap</w:t>
      </w:r>
      <w:r w:rsidRPr="0050546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w okresie 1 września 2023 r. do </w:t>
      </w:r>
      <w:r w:rsidR="006643A0">
        <w:rPr>
          <w:rFonts w:ascii="Times New Roman" w:hAnsi="Times New Roman" w:cs="Times New Roman"/>
          <w:b/>
          <w:bCs/>
          <w:sz w:val="24"/>
          <w:szCs w:val="24"/>
        </w:rPr>
        <w:t>30 czerwca 2024 r.</w:t>
      </w:r>
      <w:r w:rsidRPr="0050546D">
        <w:rPr>
          <w:rFonts w:ascii="Times New Roman" w:hAnsi="Times New Roman" w:cs="Times New Roman"/>
          <w:b/>
          <w:bCs/>
          <w:sz w:val="24"/>
          <w:szCs w:val="24"/>
        </w:rPr>
        <w:t xml:space="preserve"> w formie zakupu biletów miesięcznych </w:t>
      </w:r>
    </w:p>
    <w:p w:rsidR="00D27DBF" w:rsidRPr="0050546D" w:rsidRDefault="00D27DBF" w:rsidP="003C133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47E8" w:rsidRPr="0050546D" w:rsidRDefault="00D27DBF" w:rsidP="003C133D">
      <w:pPr>
        <w:jc w:val="both"/>
        <w:rPr>
          <w:rFonts w:ascii="Times New Roman" w:hAnsi="Times New Roman" w:cs="Times New Roman"/>
          <w:sz w:val="24"/>
          <w:szCs w:val="24"/>
        </w:rPr>
      </w:pPr>
      <w:r w:rsidRPr="0050546D">
        <w:rPr>
          <w:rFonts w:ascii="Times New Roman" w:hAnsi="Times New Roman" w:cs="Times New Roman"/>
          <w:sz w:val="24"/>
          <w:szCs w:val="24"/>
        </w:rPr>
        <w:t>Na podstawie art. 30 ust. 2 pkt 4 ustawy z dnia 8 marca 1990 r. o samorządzie gminnym (tj. Dz. U. z 20</w:t>
      </w:r>
      <w:r w:rsidR="0050546D" w:rsidRPr="0050546D">
        <w:rPr>
          <w:rFonts w:ascii="Times New Roman" w:hAnsi="Times New Roman" w:cs="Times New Roman"/>
          <w:sz w:val="24"/>
          <w:szCs w:val="24"/>
        </w:rPr>
        <w:t>23</w:t>
      </w:r>
      <w:r w:rsidRPr="0050546D">
        <w:rPr>
          <w:rFonts w:ascii="Times New Roman" w:hAnsi="Times New Roman" w:cs="Times New Roman"/>
          <w:sz w:val="24"/>
          <w:szCs w:val="24"/>
        </w:rPr>
        <w:t xml:space="preserve"> r., poz.</w:t>
      </w:r>
      <w:r w:rsidR="0050546D" w:rsidRPr="0050546D">
        <w:rPr>
          <w:rFonts w:ascii="Times New Roman" w:hAnsi="Times New Roman" w:cs="Times New Roman"/>
          <w:sz w:val="24"/>
          <w:szCs w:val="24"/>
        </w:rPr>
        <w:t xml:space="preserve"> 40</w:t>
      </w:r>
      <w:r w:rsidR="003828A7">
        <w:rPr>
          <w:rFonts w:ascii="Times New Roman" w:hAnsi="Times New Roman" w:cs="Times New Roman"/>
          <w:sz w:val="24"/>
          <w:szCs w:val="24"/>
        </w:rPr>
        <w:t xml:space="preserve"> ze zm.</w:t>
      </w:r>
      <w:r w:rsidR="0050546D" w:rsidRPr="0050546D">
        <w:rPr>
          <w:rFonts w:ascii="Times New Roman" w:hAnsi="Times New Roman" w:cs="Times New Roman"/>
          <w:sz w:val="24"/>
          <w:szCs w:val="24"/>
        </w:rPr>
        <w:t>)</w:t>
      </w:r>
      <w:r w:rsidRPr="0050546D">
        <w:rPr>
          <w:rFonts w:ascii="Times New Roman" w:hAnsi="Times New Roman" w:cs="Times New Roman"/>
          <w:sz w:val="24"/>
          <w:szCs w:val="24"/>
        </w:rPr>
        <w:t xml:space="preserve"> oraz </w:t>
      </w:r>
      <w:r w:rsidR="00671775">
        <w:rPr>
          <w:rFonts w:ascii="Times New Roman" w:hAnsi="Times New Roman" w:cs="Times New Roman"/>
          <w:sz w:val="24"/>
          <w:szCs w:val="24"/>
        </w:rPr>
        <w:t>art. 53 ust. 1</w:t>
      </w:r>
      <w:r w:rsidRPr="0050546D">
        <w:rPr>
          <w:rFonts w:ascii="Times New Roman" w:hAnsi="Times New Roman" w:cs="Times New Roman"/>
          <w:sz w:val="24"/>
          <w:szCs w:val="24"/>
        </w:rPr>
        <w:t xml:space="preserve"> ustawy z dnia 29 stycznia 2004 r. Prawo zamówień publicznych (tj. Dz. U. z </w:t>
      </w:r>
      <w:r w:rsidR="0050546D" w:rsidRPr="0050546D">
        <w:rPr>
          <w:rFonts w:ascii="Times New Roman" w:hAnsi="Times New Roman" w:cs="Times New Roman"/>
          <w:sz w:val="24"/>
          <w:szCs w:val="24"/>
        </w:rPr>
        <w:t>202</w:t>
      </w:r>
      <w:r w:rsidR="003828A7">
        <w:rPr>
          <w:rFonts w:ascii="Times New Roman" w:hAnsi="Times New Roman" w:cs="Times New Roman"/>
          <w:sz w:val="24"/>
          <w:szCs w:val="24"/>
        </w:rPr>
        <w:t>2</w:t>
      </w:r>
      <w:r w:rsidRPr="0050546D">
        <w:rPr>
          <w:rFonts w:ascii="Times New Roman" w:hAnsi="Times New Roman" w:cs="Times New Roman"/>
          <w:sz w:val="24"/>
          <w:szCs w:val="24"/>
        </w:rPr>
        <w:t xml:space="preserve"> r. poz.</w:t>
      </w:r>
      <w:r w:rsidR="003828A7">
        <w:rPr>
          <w:rFonts w:ascii="Times New Roman" w:hAnsi="Times New Roman" w:cs="Times New Roman"/>
          <w:sz w:val="24"/>
          <w:szCs w:val="24"/>
        </w:rPr>
        <w:t xml:space="preserve"> 1710 ze zm.)</w:t>
      </w:r>
      <w:r w:rsidRPr="0050546D">
        <w:rPr>
          <w:rFonts w:ascii="Times New Roman" w:hAnsi="Times New Roman" w:cs="Times New Roman"/>
          <w:sz w:val="24"/>
          <w:szCs w:val="24"/>
        </w:rPr>
        <w:t xml:space="preserve"> zarządza się</w:t>
      </w:r>
      <w:r w:rsidR="006643A0">
        <w:rPr>
          <w:rFonts w:ascii="Times New Roman" w:hAnsi="Times New Roman" w:cs="Times New Roman"/>
          <w:sz w:val="24"/>
          <w:szCs w:val="24"/>
        </w:rPr>
        <w:t>,</w:t>
      </w:r>
      <w:r w:rsidRPr="0050546D">
        <w:rPr>
          <w:rFonts w:ascii="Times New Roman" w:hAnsi="Times New Roman" w:cs="Times New Roman"/>
          <w:sz w:val="24"/>
          <w:szCs w:val="24"/>
        </w:rPr>
        <w:t xml:space="preserve"> co następuje: </w:t>
      </w:r>
    </w:p>
    <w:p w:rsidR="00D27DBF" w:rsidRPr="0050546D" w:rsidRDefault="00D27DBF" w:rsidP="003C13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7DBF" w:rsidRPr="0050546D" w:rsidRDefault="00D27DBF" w:rsidP="003C13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546D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:rsidR="00D27DBF" w:rsidRPr="0050546D" w:rsidRDefault="00D27DBF" w:rsidP="003C133D">
      <w:pPr>
        <w:jc w:val="both"/>
        <w:rPr>
          <w:rFonts w:ascii="Times New Roman" w:hAnsi="Times New Roman" w:cs="Times New Roman"/>
          <w:sz w:val="24"/>
          <w:szCs w:val="24"/>
        </w:rPr>
      </w:pPr>
      <w:r w:rsidRPr="0050546D">
        <w:rPr>
          <w:rFonts w:ascii="Times New Roman" w:hAnsi="Times New Roman" w:cs="Times New Roman"/>
          <w:sz w:val="24"/>
          <w:szCs w:val="24"/>
        </w:rPr>
        <w:t>Powołać komisję przetargową celem udzielenia zamówienia publicznego związanego</w:t>
      </w:r>
      <w:r w:rsidR="006643A0">
        <w:rPr>
          <w:rFonts w:ascii="Times New Roman" w:hAnsi="Times New Roman" w:cs="Times New Roman"/>
          <w:sz w:val="24"/>
          <w:szCs w:val="24"/>
        </w:rPr>
        <w:br/>
      </w:r>
      <w:r w:rsidRPr="0050546D">
        <w:rPr>
          <w:rFonts w:ascii="Times New Roman" w:hAnsi="Times New Roman" w:cs="Times New Roman"/>
          <w:sz w:val="24"/>
          <w:szCs w:val="24"/>
        </w:rPr>
        <w:t xml:space="preserve">z dowożeniem uczniów do szkół położonych na terenie Gminy Gołdap w okresie od 1 września 2023 r. do </w:t>
      </w:r>
      <w:r w:rsidR="006643A0">
        <w:rPr>
          <w:rFonts w:ascii="Times New Roman" w:hAnsi="Times New Roman" w:cs="Times New Roman"/>
          <w:sz w:val="24"/>
          <w:szCs w:val="24"/>
        </w:rPr>
        <w:t xml:space="preserve">30 czerwca 2024 r. </w:t>
      </w:r>
      <w:r w:rsidRPr="0050546D">
        <w:rPr>
          <w:rFonts w:ascii="Times New Roman" w:hAnsi="Times New Roman" w:cs="Times New Roman"/>
          <w:sz w:val="24"/>
          <w:szCs w:val="24"/>
        </w:rPr>
        <w:t xml:space="preserve">w formie zakupu biletów miesięcznych. </w:t>
      </w:r>
    </w:p>
    <w:p w:rsidR="00D27DBF" w:rsidRPr="0050546D" w:rsidRDefault="00D27DBF" w:rsidP="003C13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7DBF" w:rsidRPr="0050546D" w:rsidRDefault="00D27DBF" w:rsidP="003C13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546D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:rsidR="00D27DBF" w:rsidRPr="0050546D" w:rsidRDefault="00D27DBF" w:rsidP="003C133D">
      <w:pPr>
        <w:jc w:val="both"/>
        <w:rPr>
          <w:rFonts w:ascii="Times New Roman" w:hAnsi="Times New Roman" w:cs="Times New Roman"/>
          <w:sz w:val="24"/>
          <w:szCs w:val="24"/>
        </w:rPr>
      </w:pPr>
      <w:r w:rsidRPr="0050546D">
        <w:rPr>
          <w:rFonts w:ascii="Times New Roman" w:hAnsi="Times New Roman" w:cs="Times New Roman"/>
          <w:sz w:val="24"/>
          <w:szCs w:val="24"/>
        </w:rPr>
        <w:t xml:space="preserve">Do prac komisji przetargowej powołuję: </w:t>
      </w:r>
    </w:p>
    <w:p w:rsidR="00D27DBF" w:rsidRPr="0050546D" w:rsidRDefault="00D27DBF" w:rsidP="003C133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546D">
        <w:rPr>
          <w:rFonts w:ascii="Times New Roman" w:hAnsi="Times New Roman" w:cs="Times New Roman"/>
          <w:sz w:val="24"/>
          <w:szCs w:val="24"/>
        </w:rPr>
        <w:t xml:space="preserve">Annę </w:t>
      </w:r>
      <w:proofErr w:type="spellStart"/>
      <w:r w:rsidRPr="0050546D">
        <w:rPr>
          <w:rFonts w:ascii="Times New Roman" w:hAnsi="Times New Roman" w:cs="Times New Roman"/>
          <w:sz w:val="24"/>
          <w:szCs w:val="24"/>
        </w:rPr>
        <w:t>Podciborsk</w:t>
      </w:r>
      <w:r w:rsidR="00A9626B">
        <w:rPr>
          <w:rFonts w:ascii="Times New Roman" w:hAnsi="Times New Roman" w:cs="Times New Roman"/>
          <w:sz w:val="24"/>
          <w:szCs w:val="24"/>
        </w:rPr>
        <w:t>ą</w:t>
      </w:r>
      <w:proofErr w:type="spellEnd"/>
      <w:r w:rsidRPr="0050546D">
        <w:rPr>
          <w:rFonts w:ascii="Times New Roman" w:hAnsi="Times New Roman" w:cs="Times New Roman"/>
          <w:sz w:val="24"/>
          <w:szCs w:val="24"/>
        </w:rPr>
        <w:t xml:space="preserve"> – Przewodnicząca</w:t>
      </w:r>
      <w:r w:rsidR="006643A0">
        <w:rPr>
          <w:rFonts w:ascii="Times New Roman" w:hAnsi="Times New Roman" w:cs="Times New Roman"/>
          <w:sz w:val="24"/>
          <w:szCs w:val="24"/>
        </w:rPr>
        <w:t>,</w:t>
      </w:r>
    </w:p>
    <w:p w:rsidR="00D27DBF" w:rsidRPr="0050546D" w:rsidRDefault="00D27DBF" w:rsidP="003C133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546D">
        <w:rPr>
          <w:rFonts w:ascii="Times New Roman" w:hAnsi="Times New Roman" w:cs="Times New Roman"/>
          <w:sz w:val="24"/>
          <w:szCs w:val="24"/>
        </w:rPr>
        <w:t>Jolantę Sztabińską – Człone</w:t>
      </w:r>
      <w:r w:rsidR="006643A0">
        <w:rPr>
          <w:rFonts w:ascii="Times New Roman" w:hAnsi="Times New Roman" w:cs="Times New Roman"/>
          <w:sz w:val="24"/>
          <w:szCs w:val="24"/>
        </w:rPr>
        <w:t>k,</w:t>
      </w:r>
    </w:p>
    <w:p w:rsidR="00D27DBF" w:rsidRPr="0050546D" w:rsidRDefault="00D27DBF" w:rsidP="003C133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546D">
        <w:rPr>
          <w:rFonts w:ascii="Times New Roman" w:hAnsi="Times New Roman" w:cs="Times New Roman"/>
          <w:sz w:val="24"/>
          <w:szCs w:val="24"/>
        </w:rPr>
        <w:t>Eliz</w:t>
      </w:r>
      <w:r w:rsidR="00A9626B">
        <w:rPr>
          <w:rFonts w:ascii="Times New Roman" w:hAnsi="Times New Roman" w:cs="Times New Roman"/>
          <w:sz w:val="24"/>
          <w:szCs w:val="24"/>
        </w:rPr>
        <w:t>ę</w:t>
      </w:r>
      <w:r w:rsidRPr="0050546D">
        <w:rPr>
          <w:rFonts w:ascii="Times New Roman" w:hAnsi="Times New Roman" w:cs="Times New Roman"/>
          <w:sz w:val="24"/>
          <w:szCs w:val="24"/>
        </w:rPr>
        <w:t xml:space="preserve"> Łaskarzewsk</w:t>
      </w:r>
      <w:r w:rsidR="00A9626B">
        <w:rPr>
          <w:rFonts w:ascii="Times New Roman" w:hAnsi="Times New Roman" w:cs="Times New Roman"/>
          <w:sz w:val="24"/>
          <w:szCs w:val="24"/>
        </w:rPr>
        <w:t>ą</w:t>
      </w:r>
      <w:r w:rsidRPr="0050546D">
        <w:rPr>
          <w:rFonts w:ascii="Times New Roman" w:hAnsi="Times New Roman" w:cs="Times New Roman"/>
          <w:sz w:val="24"/>
          <w:szCs w:val="24"/>
        </w:rPr>
        <w:t xml:space="preserve"> – Członek</w:t>
      </w:r>
      <w:r w:rsidR="006643A0">
        <w:rPr>
          <w:rFonts w:ascii="Times New Roman" w:hAnsi="Times New Roman" w:cs="Times New Roman"/>
          <w:sz w:val="24"/>
          <w:szCs w:val="24"/>
        </w:rPr>
        <w:t>.</w:t>
      </w:r>
    </w:p>
    <w:p w:rsidR="00D27DBF" w:rsidRPr="0050546D" w:rsidRDefault="00D27DBF" w:rsidP="003C13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7DBF" w:rsidRPr="0050546D" w:rsidRDefault="00D27DBF" w:rsidP="003C13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546D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:rsidR="00D27DBF" w:rsidRPr="0050546D" w:rsidRDefault="00D27DBF" w:rsidP="003C133D">
      <w:pPr>
        <w:jc w:val="both"/>
        <w:rPr>
          <w:rFonts w:ascii="Times New Roman" w:hAnsi="Times New Roman" w:cs="Times New Roman"/>
          <w:sz w:val="24"/>
          <w:szCs w:val="24"/>
        </w:rPr>
      </w:pPr>
      <w:r w:rsidRPr="0050546D">
        <w:rPr>
          <w:rFonts w:ascii="Times New Roman" w:hAnsi="Times New Roman" w:cs="Times New Roman"/>
          <w:sz w:val="24"/>
          <w:szCs w:val="24"/>
        </w:rPr>
        <w:t xml:space="preserve">Wykonanie zarządzenia powierza się Przewodniczącemu. </w:t>
      </w:r>
    </w:p>
    <w:p w:rsidR="00D27DBF" w:rsidRPr="0050546D" w:rsidRDefault="00D27DBF" w:rsidP="003C13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7DBF" w:rsidRPr="0050546D" w:rsidRDefault="00D27DBF" w:rsidP="003C13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546D"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:rsidR="00D27DBF" w:rsidRPr="0050546D" w:rsidRDefault="00D27DBF" w:rsidP="003C133D">
      <w:pPr>
        <w:jc w:val="both"/>
        <w:rPr>
          <w:rFonts w:ascii="Times New Roman" w:hAnsi="Times New Roman" w:cs="Times New Roman"/>
          <w:sz w:val="24"/>
          <w:szCs w:val="24"/>
        </w:rPr>
      </w:pPr>
      <w:r w:rsidRPr="0050546D">
        <w:rPr>
          <w:rFonts w:ascii="Times New Roman" w:hAnsi="Times New Roman" w:cs="Times New Roman"/>
          <w:sz w:val="24"/>
          <w:szCs w:val="24"/>
        </w:rPr>
        <w:t xml:space="preserve">Zarządzenie wchodzi w życie z dniem podjęcia. </w:t>
      </w:r>
    </w:p>
    <w:p w:rsidR="00D27DBF" w:rsidRPr="0050546D" w:rsidRDefault="00D27DBF" w:rsidP="00D27DBF">
      <w:pPr>
        <w:ind w:left="6372"/>
        <w:rPr>
          <w:rFonts w:ascii="Times New Roman" w:hAnsi="Times New Roman" w:cs="Times New Roman"/>
          <w:sz w:val="24"/>
          <w:szCs w:val="24"/>
        </w:rPr>
      </w:pPr>
    </w:p>
    <w:p w:rsidR="00D27DBF" w:rsidRPr="0050546D" w:rsidRDefault="00D27DBF" w:rsidP="00D27DBF">
      <w:pPr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50546D">
        <w:rPr>
          <w:rFonts w:ascii="Times New Roman" w:hAnsi="Times New Roman" w:cs="Times New Roman"/>
          <w:b/>
          <w:bCs/>
          <w:sz w:val="24"/>
          <w:szCs w:val="24"/>
        </w:rPr>
        <w:t>Burmistrz Gołdapi</w:t>
      </w:r>
    </w:p>
    <w:p w:rsidR="00D27DBF" w:rsidRPr="0050546D" w:rsidRDefault="00D27DBF" w:rsidP="00D27DBF">
      <w:pPr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50546D">
        <w:rPr>
          <w:rFonts w:ascii="Times New Roman" w:hAnsi="Times New Roman" w:cs="Times New Roman"/>
          <w:b/>
          <w:bCs/>
          <w:sz w:val="24"/>
          <w:szCs w:val="24"/>
        </w:rPr>
        <w:t xml:space="preserve">Tomasz Rafał Luto </w:t>
      </w:r>
    </w:p>
    <w:p w:rsidR="003C133D" w:rsidRDefault="003C133D">
      <w:pPr>
        <w:ind w:left="6372"/>
        <w:rPr>
          <w:rFonts w:ascii="Times New Roman" w:hAnsi="Times New Roman" w:cs="Times New Roman"/>
          <w:b/>
          <w:bCs/>
          <w:sz w:val="24"/>
          <w:szCs w:val="24"/>
        </w:rPr>
      </w:pPr>
    </w:p>
    <w:p w:rsidR="0077035D" w:rsidRDefault="0077035D">
      <w:pPr>
        <w:ind w:left="6372"/>
        <w:rPr>
          <w:rFonts w:ascii="Times New Roman" w:hAnsi="Times New Roman" w:cs="Times New Roman"/>
          <w:b/>
          <w:bCs/>
          <w:sz w:val="24"/>
          <w:szCs w:val="24"/>
        </w:rPr>
      </w:pPr>
    </w:p>
    <w:p w:rsidR="0077035D" w:rsidRDefault="0077035D" w:rsidP="007703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035D" w:rsidRDefault="0077035D" w:rsidP="007703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:rsidR="00CE736A" w:rsidRDefault="00CE736A" w:rsidP="00CE73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035D" w:rsidRPr="00B36226" w:rsidRDefault="0077035D" w:rsidP="00CE73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Gołdap</w:t>
      </w:r>
      <w:r w:rsidR="00CE736A">
        <w:rPr>
          <w:rFonts w:ascii="Times New Roman" w:hAnsi="Times New Roman" w:cs="Times New Roman"/>
          <w:sz w:val="24"/>
          <w:szCs w:val="24"/>
        </w:rPr>
        <w:t xml:space="preserve">, w związku z wynikiem przeprowadzonego postępowania o udzielenie zamówienia publicznego w trybie przetargu nieograniczonego, 12 sierpnia 2020 r. podpisała umowę z Podlaską Komunikacją Samochodową NOVA S. A. na świadczenie usługi przewozowej, polegającej na wykonywaniu przewozów dzieci i uczniów do i ze szkół oraz </w:t>
      </w:r>
      <w:r w:rsidR="00CE736A" w:rsidRPr="00B36226">
        <w:rPr>
          <w:rFonts w:ascii="Times New Roman" w:hAnsi="Times New Roman" w:cs="Times New Roman"/>
          <w:sz w:val="24"/>
          <w:szCs w:val="24"/>
        </w:rPr>
        <w:t>zapewnienia opieki podczas przewozu</w:t>
      </w:r>
      <w:r w:rsidR="00CE736A">
        <w:rPr>
          <w:rFonts w:ascii="Times New Roman" w:hAnsi="Times New Roman" w:cs="Times New Roman"/>
          <w:sz w:val="24"/>
          <w:szCs w:val="24"/>
        </w:rPr>
        <w:t xml:space="preserve">. </w:t>
      </w:r>
      <w:r w:rsidRPr="00B36226">
        <w:rPr>
          <w:rFonts w:ascii="Times New Roman" w:hAnsi="Times New Roman" w:cs="Times New Roman"/>
          <w:sz w:val="24"/>
          <w:szCs w:val="24"/>
        </w:rPr>
        <w:t xml:space="preserve">Umowa została zawarta do dnia 30 czerwca 2023 r. </w:t>
      </w:r>
    </w:p>
    <w:p w:rsidR="00B36226" w:rsidRPr="00B36226" w:rsidRDefault="00B36226" w:rsidP="00B362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6226">
        <w:rPr>
          <w:rFonts w:ascii="Times New Roman" w:hAnsi="Times New Roman" w:cs="Times New Roman"/>
          <w:sz w:val="24"/>
          <w:szCs w:val="24"/>
        </w:rPr>
        <w:t xml:space="preserve">Dlatego też niezbędne jest powołanie komisji przetargowej celem udzielenia </w:t>
      </w:r>
      <w:r>
        <w:rPr>
          <w:rFonts w:ascii="Times New Roman" w:hAnsi="Times New Roman" w:cs="Times New Roman"/>
          <w:sz w:val="24"/>
          <w:szCs w:val="24"/>
        </w:rPr>
        <w:t xml:space="preserve">nowego </w:t>
      </w:r>
      <w:r w:rsidRPr="00B36226">
        <w:rPr>
          <w:rFonts w:ascii="Times New Roman" w:hAnsi="Times New Roman" w:cs="Times New Roman"/>
          <w:sz w:val="24"/>
          <w:szCs w:val="24"/>
        </w:rPr>
        <w:t>zamówienia publicznego związanego z dowożeniem uczniów do szkół położonych na terenie Gminy Gołdap w okresie 1 września 2023 r. do 30 czerwca 2024 r. w formie zakupu biletów miesięcznych.</w:t>
      </w:r>
    </w:p>
    <w:p w:rsidR="00B36226" w:rsidRPr="0077035D" w:rsidRDefault="00B36226" w:rsidP="007703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035D" w:rsidRPr="0050546D" w:rsidRDefault="0077035D" w:rsidP="0077035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7035D" w:rsidRPr="00505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94FA7"/>
    <w:multiLevelType w:val="hybridMultilevel"/>
    <w:tmpl w:val="0F3CD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3661B"/>
    <w:multiLevelType w:val="hybridMultilevel"/>
    <w:tmpl w:val="EBBE7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078241">
    <w:abstractNumId w:val="1"/>
  </w:num>
  <w:num w:numId="2" w16cid:durableId="1341392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BF"/>
    <w:rsid w:val="00057BC7"/>
    <w:rsid w:val="002F3F55"/>
    <w:rsid w:val="003828A7"/>
    <w:rsid w:val="00386CC3"/>
    <w:rsid w:val="003C133D"/>
    <w:rsid w:val="004375DE"/>
    <w:rsid w:val="0050546D"/>
    <w:rsid w:val="006643A0"/>
    <w:rsid w:val="00671775"/>
    <w:rsid w:val="006C47E8"/>
    <w:rsid w:val="00744A6D"/>
    <w:rsid w:val="0077035D"/>
    <w:rsid w:val="009A4718"/>
    <w:rsid w:val="00A9626B"/>
    <w:rsid w:val="00B36226"/>
    <w:rsid w:val="00C248DB"/>
    <w:rsid w:val="00CC35DE"/>
    <w:rsid w:val="00CE736A"/>
    <w:rsid w:val="00D2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0A2E"/>
  <w15:chartTrackingRefBased/>
  <w15:docId w15:val="{E3F94C42-0FE1-4501-86DC-5FB6B206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DB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7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Łaskarzewska</dc:creator>
  <cp:keywords/>
  <dc:description/>
  <cp:lastModifiedBy>Eliza Łaskarzewska</cp:lastModifiedBy>
  <cp:revision>14</cp:revision>
  <cp:lastPrinted>2023-04-25T09:21:00Z</cp:lastPrinted>
  <dcterms:created xsi:type="dcterms:W3CDTF">2023-04-17T11:48:00Z</dcterms:created>
  <dcterms:modified xsi:type="dcterms:W3CDTF">2023-04-28T12:37:00Z</dcterms:modified>
</cp:coreProperties>
</file>