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378A2E46" w:rsidR="0003095C" w:rsidRPr="00C672BE" w:rsidRDefault="0003095C" w:rsidP="0007652F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F51C6F">
        <w:rPr>
          <w:rFonts w:ascii="Arial" w:eastAsia="Times New Roman" w:hAnsi="Arial"/>
          <w:b/>
          <w:kern w:val="2"/>
          <w:sz w:val="20"/>
          <w:szCs w:val="20"/>
        </w:rPr>
        <w:t xml:space="preserve"> 1565 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F51C6F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VI 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2022</w:t>
      </w:r>
    </w:p>
    <w:p w14:paraId="10B2ED0D" w14:textId="77777777" w:rsidR="0003095C" w:rsidRPr="00C672BE" w:rsidRDefault="0003095C" w:rsidP="0007652F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3CE16E33" w:rsidR="0003095C" w:rsidRPr="00C672BE" w:rsidRDefault="0003095C" w:rsidP="0007652F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F51C6F">
        <w:rPr>
          <w:rFonts w:ascii="Arial" w:eastAsia="Times New Roman" w:hAnsi="Arial"/>
          <w:b/>
          <w:kern w:val="2"/>
          <w:sz w:val="20"/>
          <w:szCs w:val="20"/>
        </w:rPr>
        <w:t xml:space="preserve"> 8 czerwca </w:t>
      </w:r>
      <w:r w:rsidR="00B46EB7">
        <w:rPr>
          <w:rFonts w:ascii="Arial" w:eastAsia="Times New Roman" w:hAnsi="Arial"/>
          <w:b/>
          <w:kern w:val="2"/>
          <w:sz w:val="20"/>
          <w:szCs w:val="20"/>
        </w:rPr>
        <w:t xml:space="preserve">2022 </w:t>
      </w:r>
      <w:r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424CFE04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 uprawy rolne lub zagospodarowanie zielenią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późn.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274A4DCD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 nieograniczony</w:t>
      </w:r>
      <w:r w:rsidR="0007652F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>na dzierżawę gruntu z przeznaczeniem pod uprawy rolne</w:t>
      </w:r>
      <w:r w:rsidR="0007652F">
        <w:rPr>
          <w:rFonts w:ascii="Arial" w:eastAsia="Times New Roman" w:hAnsi="Arial"/>
          <w:kern w:val="2"/>
          <w:sz w:val="20"/>
          <w:szCs w:val="20"/>
        </w:rPr>
        <w:t xml:space="preserve"> lub</w:t>
      </w:r>
      <w:r>
        <w:rPr>
          <w:rFonts w:ascii="Arial" w:eastAsia="Times New Roman" w:hAnsi="Arial"/>
          <w:kern w:val="2"/>
          <w:sz w:val="20"/>
          <w:szCs w:val="20"/>
        </w:rPr>
        <w:t xml:space="preserve"> zagospodarowanie zielenią, zgodnie z załącznikiem nr 1 do zarządzenia oraz załącznikami graficznymi.</w:t>
      </w:r>
    </w:p>
    <w:p w14:paraId="059AE1FC" w14:textId="7EE58FA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>t sklasyfikowany jako rolny, w tym  nieużytki w wysokości 0,0</w:t>
      </w:r>
      <w:r w:rsidR="00A06556">
        <w:rPr>
          <w:rFonts w:ascii="Arial" w:eastAsia="Times New Roman" w:hAnsi="Arial"/>
          <w:kern w:val="2"/>
          <w:sz w:val="20"/>
          <w:szCs w:val="20"/>
        </w:rPr>
        <w:t>6193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74BCFF91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19785F7C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520F21">
        <w:rPr>
          <w:rFonts w:ascii="Arial" w:eastAsia="Times New Roman" w:hAnsi="Arial"/>
          <w:kern w:val="2"/>
          <w:sz w:val="20"/>
          <w:szCs w:val="20"/>
        </w:rPr>
        <w:t>Karolina Burba</w:t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4B3B0FC4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 </w:t>
      </w:r>
      <w:r w:rsidR="00520F21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4A76BBA" w14:textId="45DC818E" w:rsidR="0007652F" w:rsidRPr="00C672BE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</w:t>
      </w:r>
      <w:r w:rsidR="00520F21">
        <w:rPr>
          <w:rFonts w:ascii="Arial" w:eastAsia="Times New Roman" w:hAnsi="Arial"/>
          <w:kern w:val="2"/>
          <w:sz w:val="20"/>
          <w:szCs w:val="20"/>
        </w:rPr>
        <w:t>Anita Germaniuk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05E79CE4" w14:textId="00832B38" w:rsidR="0003095C" w:rsidRPr="00C672BE" w:rsidRDefault="0007652F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6. Renata Sojkowska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58434A36" w14:textId="77777777" w:rsidR="000F6167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</w:p>
    <w:p w14:paraId="41721916" w14:textId="77777777" w:rsidR="000F6167" w:rsidRDefault="000F6167" w:rsidP="0003095C">
      <w:pPr>
        <w:suppressAutoHyphens/>
        <w:spacing w:after="0" w:line="100" w:lineRule="atLeast"/>
        <w:jc w:val="both"/>
        <w:rPr>
          <w:rFonts w:ascii="Arial" w:eastAsia="Times New Roman" w:hAnsi="Arial"/>
          <w:b/>
          <w:kern w:val="2"/>
          <w:sz w:val="20"/>
          <w:szCs w:val="20"/>
        </w:rPr>
      </w:pPr>
    </w:p>
    <w:p w14:paraId="6EEF5228" w14:textId="2882EAB0" w:rsidR="0003095C" w:rsidRPr="00C672BE" w:rsidRDefault="0003095C" w:rsidP="000F6167">
      <w:pPr>
        <w:suppressAutoHyphens/>
        <w:spacing w:after="0" w:line="100" w:lineRule="atLeast"/>
        <w:ind w:left="5664"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7AEB9B0B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   Tomasz </w:t>
      </w:r>
      <w:r w:rsidR="000F6167">
        <w:rPr>
          <w:rFonts w:ascii="Arial" w:eastAsia="Times New Roman" w:hAnsi="Arial"/>
          <w:kern w:val="2"/>
          <w:sz w:val="20"/>
          <w:szCs w:val="20"/>
        </w:rPr>
        <w:t xml:space="preserve">Rafał 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193C5E3C" w14:textId="77777777" w:rsidR="00520F21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</w:p>
    <w:p w14:paraId="2ECB0170" w14:textId="77777777" w:rsidR="00520F21" w:rsidRDefault="00520F21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17529E8D" w14:textId="77777777" w:rsidR="0007652F" w:rsidRDefault="0007652F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3DB45AD" w14:textId="2160A922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Załącznik nr 1 do Zarządzenia Nr</w:t>
      </w:r>
      <w:r w:rsidR="00EC70C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F51C6F">
        <w:rPr>
          <w:rFonts w:ascii="Arial" w:eastAsia="Times New Roman" w:hAnsi="Arial"/>
          <w:kern w:val="2"/>
          <w:sz w:val="20"/>
          <w:szCs w:val="20"/>
        </w:rPr>
        <w:t xml:space="preserve">1565 </w:t>
      </w:r>
      <w:r w:rsidR="004E2092">
        <w:rPr>
          <w:rFonts w:ascii="Arial" w:eastAsia="Times New Roman" w:hAnsi="Arial"/>
          <w:kern w:val="2"/>
          <w:sz w:val="20"/>
          <w:szCs w:val="20"/>
        </w:rPr>
        <w:t>/</w:t>
      </w:r>
      <w:r w:rsidR="00F51C6F">
        <w:rPr>
          <w:rFonts w:ascii="Arial" w:eastAsia="Times New Roman" w:hAnsi="Arial"/>
          <w:kern w:val="2"/>
          <w:sz w:val="20"/>
          <w:szCs w:val="20"/>
        </w:rPr>
        <w:t xml:space="preserve"> VI </w:t>
      </w:r>
      <w:r w:rsidR="00056530">
        <w:rPr>
          <w:rFonts w:ascii="Arial" w:eastAsia="Times New Roman" w:hAnsi="Arial"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</w:p>
    <w:p w14:paraId="7E0CB9F0" w14:textId="25699224" w:rsidR="0003095C" w:rsidRDefault="0003095C" w:rsidP="00BD69D7">
      <w:pPr>
        <w:suppressAutoHyphens/>
        <w:spacing w:after="0" w:line="100" w:lineRule="atLeast"/>
        <w:ind w:left="4956" w:firstLine="708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>z</w:t>
      </w:r>
      <w:r w:rsidR="00F51C6F">
        <w:rPr>
          <w:rFonts w:ascii="Arial" w:eastAsia="Times New Roman" w:hAnsi="Arial"/>
          <w:kern w:val="2"/>
          <w:sz w:val="20"/>
          <w:szCs w:val="20"/>
        </w:rPr>
        <w:t xml:space="preserve"> dnia 8 czerwca</w:t>
      </w:r>
      <w:r w:rsidR="009430D0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A06556">
        <w:rPr>
          <w:rFonts w:ascii="Arial" w:eastAsia="Times New Roman" w:hAnsi="Arial"/>
          <w:kern w:val="2"/>
          <w:sz w:val="20"/>
          <w:szCs w:val="20"/>
        </w:rPr>
        <w:t>2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4C01E0" w14:paraId="005BE5F6" w14:textId="77777777" w:rsidTr="004C01E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vAlign w:val="center"/>
          </w:tcPr>
          <w:p w14:paraId="240C171C" w14:textId="77777777" w:rsidR="009430D0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 xml:space="preserve">obręb Gołdap 0002, </w:t>
            </w:r>
          </w:p>
          <w:p w14:paraId="48A02282" w14:textId="244FCA2E" w:rsidR="004C01E0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Żeromskiego</w:t>
            </w:r>
          </w:p>
        </w:tc>
        <w:tc>
          <w:tcPr>
            <w:tcW w:w="1180" w:type="dxa"/>
            <w:vAlign w:val="center"/>
          </w:tcPr>
          <w:p w14:paraId="4258B090" w14:textId="3C4C7C30" w:rsidR="004C01E0" w:rsidRDefault="00E57986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dz. </w:t>
            </w:r>
            <w:r w:rsid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813/4</w:t>
            </w:r>
          </w:p>
        </w:tc>
        <w:tc>
          <w:tcPr>
            <w:tcW w:w="1514" w:type="dxa"/>
            <w:vAlign w:val="center"/>
          </w:tcPr>
          <w:p w14:paraId="5F7A6E42" w14:textId="7F92E570" w:rsidR="004C01E0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791,00</w:t>
            </w:r>
          </w:p>
        </w:tc>
        <w:tc>
          <w:tcPr>
            <w:tcW w:w="2275" w:type="dxa"/>
            <w:vAlign w:val="center"/>
          </w:tcPr>
          <w:p w14:paraId="76E4D408" w14:textId="15D117BB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ustny 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nieograniczony</w:t>
            </w:r>
          </w:p>
        </w:tc>
        <w:tc>
          <w:tcPr>
            <w:tcW w:w="1776" w:type="dxa"/>
            <w:vAlign w:val="center"/>
          </w:tcPr>
          <w:p w14:paraId="43A732FD" w14:textId="77777777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A1C3500" w14:textId="77777777" w:rsidTr="001F2845">
        <w:trPr>
          <w:trHeight w:val="552"/>
        </w:trPr>
        <w:tc>
          <w:tcPr>
            <w:tcW w:w="609" w:type="dxa"/>
            <w:vAlign w:val="center"/>
          </w:tcPr>
          <w:p w14:paraId="6091BDDF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vAlign w:val="center"/>
          </w:tcPr>
          <w:p w14:paraId="0EE74A6B" w14:textId="77777777" w:rsidR="009430D0" w:rsidRPr="009430D0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522DF3FF" w14:textId="20269445" w:rsidR="004C01E0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Gołdap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</w:t>
            </w: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1, ul. Jodłowa</w:t>
            </w:r>
          </w:p>
        </w:tc>
        <w:tc>
          <w:tcPr>
            <w:tcW w:w="1180" w:type="dxa"/>
            <w:vAlign w:val="center"/>
          </w:tcPr>
          <w:p w14:paraId="02BB1DD5" w14:textId="6868D2A1" w:rsidR="001F2845" w:rsidRDefault="001F2845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47F659A6" w14:textId="17381E51" w:rsidR="004C01E0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1669</w:t>
            </w:r>
          </w:p>
        </w:tc>
        <w:tc>
          <w:tcPr>
            <w:tcW w:w="1514" w:type="dxa"/>
            <w:vAlign w:val="center"/>
          </w:tcPr>
          <w:p w14:paraId="50DA113E" w14:textId="073E3CFC" w:rsidR="004C01E0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455,00</w:t>
            </w:r>
          </w:p>
        </w:tc>
        <w:tc>
          <w:tcPr>
            <w:tcW w:w="2275" w:type="dxa"/>
            <w:vAlign w:val="center"/>
          </w:tcPr>
          <w:p w14:paraId="58D44C7E" w14:textId="6958DF44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przetarg </w:t>
            </w:r>
            <w:r w:rsidR="001F2845">
              <w:rPr>
                <w:rFonts w:ascii="Arial" w:eastAsia="Times New Roman" w:hAnsi="Arial"/>
                <w:kern w:val="2"/>
                <w:sz w:val="20"/>
                <w:szCs w:val="20"/>
              </w:rPr>
              <w:t>ustny nieograniczony</w:t>
            </w:r>
          </w:p>
        </w:tc>
        <w:tc>
          <w:tcPr>
            <w:tcW w:w="1776" w:type="dxa"/>
            <w:vAlign w:val="center"/>
          </w:tcPr>
          <w:p w14:paraId="638756DD" w14:textId="77777777" w:rsidR="004C01E0" w:rsidRDefault="004C01E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183831" w14:paraId="4055AC6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183831" w:rsidRDefault="00183831" w:rsidP="00183831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vAlign w:val="center"/>
          </w:tcPr>
          <w:p w14:paraId="46BBD5A4" w14:textId="77777777" w:rsidR="009430D0" w:rsidRPr="009430D0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5B077A3" w14:textId="7C99C077" w:rsidR="00183831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Gołdap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</w:t>
            </w: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 ul. Mazurska</w:t>
            </w:r>
          </w:p>
        </w:tc>
        <w:tc>
          <w:tcPr>
            <w:tcW w:w="1180" w:type="dxa"/>
            <w:vAlign w:val="center"/>
          </w:tcPr>
          <w:p w14:paraId="224E36E9" w14:textId="77777777" w:rsidR="009430D0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</w:t>
            </w:r>
          </w:p>
          <w:p w14:paraId="0DEA9730" w14:textId="5E8EAB4B" w:rsidR="00183831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539/14</w:t>
            </w:r>
            <w:r w:rsidR="00183831">
              <w:rPr>
                <w:rFonts w:ascii="Arial" w:eastAsia="Times New Roman" w:hAnsi="Arial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14:paraId="7BB6C05C" w14:textId="7E30F3D2" w:rsidR="00183831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2275" w:type="dxa"/>
            <w:vAlign w:val="center"/>
          </w:tcPr>
          <w:p w14:paraId="2CFE84E8" w14:textId="409A91B8" w:rsidR="00183831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3B3D78F2" w14:textId="77777777" w:rsidR="00183831" w:rsidRDefault="00183831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183831" w14:paraId="5F09B61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1C32EF4" w14:textId="7A6DB463" w:rsidR="00183831" w:rsidRDefault="002315AB" w:rsidP="00183831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355" w:type="dxa"/>
            <w:vAlign w:val="center"/>
          </w:tcPr>
          <w:p w14:paraId="0281381E" w14:textId="77777777" w:rsidR="009430D0" w:rsidRPr="009430D0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4BA86706" w14:textId="06EDEB14" w:rsidR="0013116B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Gołdap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</w:t>
            </w: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 ul. Konstytucji 3 Maja</w:t>
            </w:r>
          </w:p>
        </w:tc>
        <w:tc>
          <w:tcPr>
            <w:tcW w:w="1180" w:type="dxa"/>
            <w:vAlign w:val="center"/>
          </w:tcPr>
          <w:p w14:paraId="74F9B445" w14:textId="77777777" w:rsidR="009430D0" w:rsidRPr="009430D0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</w:t>
            </w:r>
          </w:p>
          <w:p w14:paraId="16852F25" w14:textId="2A85C430" w:rsidR="00183831" w:rsidRDefault="009430D0" w:rsidP="009430D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 w:rsidRPr="009430D0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1229/23</w:t>
            </w:r>
          </w:p>
        </w:tc>
        <w:tc>
          <w:tcPr>
            <w:tcW w:w="1514" w:type="dxa"/>
            <w:vAlign w:val="center"/>
          </w:tcPr>
          <w:p w14:paraId="0E6E4961" w14:textId="2E34B3B4" w:rsidR="00183831" w:rsidRDefault="009430D0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3000,00</w:t>
            </w:r>
          </w:p>
        </w:tc>
        <w:tc>
          <w:tcPr>
            <w:tcW w:w="2275" w:type="dxa"/>
            <w:vAlign w:val="center"/>
          </w:tcPr>
          <w:p w14:paraId="3801C4C9" w14:textId="76CCFA7D" w:rsidR="00183831" w:rsidRDefault="00D60A1D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36E735DA" w14:textId="4458E79D" w:rsidR="00183831" w:rsidRDefault="00D60A1D" w:rsidP="0013116B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08427643" w:rsidR="00EA2FF6" w:rsidRDefault="00EA2FF6"/>
    <w:p w14:paraId="78BF9B37" w14:textId="77777777" w:rsidR="0013116B" w:rsidRDefault="0013116B"/>
    <w:sectPr w:rsidR="0013116B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F894" w14:textId="77777777" w:rsidR="00AD629A" w:rsidRDefault="00AD629A" w:rsidP="001401B2">
      <w:pPr>
        <w:spacing w:after="0" w:line="240" w:lineRule="auto"/>
      </w:pPr>
      <w:r>
        <w:separator/>
      </w:r>
    </w:p>
  </w:endnote>
  <w:endnote w:type="continuationSeparator" w:id="0">
    <w:p w14:paraId="76273A1E" w14:textId="77777777" w:rsidR="00AD629A" w:rsidRDefault="00AD629A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0363" w14:textId="77777777" w:rsidR="00AD629A" w:rsidRDefault="00AD629A" w:rsidP="001401B2">
      <w:pPr>
        <w:spacing w:after="0" w:line="240" w:lineRule="auto"/>
      </w:pPr>
      <w:r>
        <w:separator/>
      </w:r>
    </w:p>
  </w:footnote>
  <w:footnote w:type="continuationSeparator" w:id="0">
    <w:p w14:paraId="7FB88063" w14:textId="77777777" w:rsidR="00AD629A" w:rsidRDefault="00AD629A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210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002EC"/>
    <w:rsid w:val="0003095C"/>
    <w:rsid w:val="00032656"/>
    <w:rsid w:val="0004301D"/>
    <w:rsid w:val="00051575"/>
    <w:rsid w:val="00056530"/>
    <w:rsid w:val="00074DD3"/>
    <w:rsid w:val="0007652F"/>
    <w:rsid w:val="000E69D3"/>
    <w:rsid w:val="000F58C7"/>
    <w:rsid w:val="000F6167"/>
    <w:rsid w:val="00124C20"/>
    <w:rsid w:val="0013116B"/>
    <w:rsid w:val="001401B2"/>
    <w:rsid w:val="00183831"/>
    <w:rsid w:val="00192457"/>
    <w:rsid w:val="001B19BB"/>
    <w:rsid w:val="001C1900"/>
    <w:rsid w:val="001D3730"/>
    <w:rsid w:val="001F2845"/>
    <w:rsid w:val="002315AB"/>
    <w:rsid w:val="002B57E1"/>
    <w:rsid w:val="002E3F3A"/>
    <w:rsid w:val="004C01E0"/>
    <w:rsid w:val="004E2092"/>
    <w:rsid w:val="00520F21"/>
    <w:rsid w:val="0059784D"/>
    <w:rsid w:val="006654C9"/>
    <w:rsid w:val="0073000E"/>
    <w:rsid w:val="007C72A3"/>
    <w:rsid w:val="007D12F2"/>
    <w:rsid w:val="008B3A58"/>
    <w:rsid w:val="009430D0"/>
    <w:rsid w:val="009524D7"/>
    <w:rsid w:val="009706B2"/>
    <w:rsid w:val="009959FF"/>
    <w:rsid w:val="009E5F64"/>
    <w:rsid w:val="00A06556"/>
    <w:rsid w:val="00A95EDB"/>
    <w:rsid w:val="00AD629A"/>
    <w:rsid w:val="00B27690"/>
    <w:rsid w:val="00B3643C"/>
    <w:rsid w:val="00B46EB7"/>
    <w:rsid w:val="00B57B80"/>
    <w:rsid w:val="00BD4B79"/>
    <w:rsid w:val="00BD69D7"/>
    <w:rsid w:val="00C9060C"/>
    <w:rsid w:val="00CF08B4"/>
    <w:rsid w:val="00D60A1D"/>
    <w:rsid w:val="00D711AA"/>
    <w:rsid w:val="00E254B9"/>
    <w:rsid w:val="00E57986"/>
    <w:rsid w:val="00E8556A"/>
    <w:rsid w:val="00E97256"/>
    <w:rsid w:val="00EA2FF6"/>
    <w:rsid w:val="00EC70CE"/>
    <w:rsid w:val="00ED0A50"/>
    <w:rsid w:val="00ED34CB"/>
    <w:rsid w:val="00F070AA"/>
    <w:rsid w:val="00F51C6F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6</cp:revision>
  <cp:lastPrinted>2022-06-03T05:54:00Z</cp:lastPrinted>
  <dcterms:created xsi:type="dcterms:W3CDTF">2022-06-01T13:52:00Z</dcterms:created>
  <dcterms:modified xsi:type="dcterms:W3CDTF">2022-06-08T12:39:00Z</dcterms:modified>
</cp:coreProperties>
</file>