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ABAB" w14:textId="4D4B8833" w:rsidR="004A1CB9" w:rsidRPr="000E4C7D" w:rsidRDefault="000E4C7D" w:rsidP="000E4C7D">
      <w:pPr>
        <w:jc w:val="center"/>
        <w:rPr>
          <w:b/>
          <w:bCs/>
        </w:rPr>
      </w:pPr>
      <w:r w:rsidRPr="000E4C7D">
        <w:rPr>
          <w:b/>
          <w:bCs/>
        </w:rPr>
        <w:t xml:space="preserve">ZARZĄDZENIE NR </w:t>
      </w:r>
      <w:r w:rsidR="00524791">
        <w:rPr>
          <w:b/>
          <w:bCs/>
        </w:rPr>
        <w:t>1281</w:t>
      </w:r>
      <w:r w:rsidRPr="000E4C7D">
        <w:rPr>
          <w:b/>
          <w:bCs/>
        </w:rPr>
        <w:t>/</w:t>
      </w:r>
      <w:r w:rsidR="00524791">
        <w:rPr>
          <w:b/>
          <w:bCs/>
        </w:rPr>
        <w:t xml:space="preserve"> XII</w:t>
      </w:r>
      <w:r w:rsidRPr="000E4C7D">
        <w:rPr>
          <w:b/>
          <w:bCs/>
        </w:rPr>
        <w:t xml:space="preserve"> / 2021</w:t>
      </w:r>
    </w:p>
    <w:p w14:paraId="771D9D8B" w14:textId="264F81E2" w:rsidR="000E4C7D" w:rsidRPr="000E4C7D" w:rsidRDefault="000E4C7D" w:rsidP="000E4C7D">
      <w:pPr>
        <w:jc w:val="center"/>
        <w:rPr>
          <w:b/>
          <w:bCs/>
        </w:rPr>
      </w:pPr>
      <w:r w:rsidRPr="000E4C7D">
        <w:rPr>
          <w:b/>
          <w:bCs/>
        </w:rPr>
        <w:t>BURMISTRZA GOŁDAPI</w:t>
      </w:r>
    </w:p>
    <w:p w14:paraId="533674DF" w14:textId="3E6ED8C5" w:rsidR="000E4C7D" w:rsidRDefault="000E4C7D" w:rsidP="000E4C7D">
      <w:pPr>
        <w:jc w:val="center"/>
      </w:pPr>
      <w:r>
        <w:t xml:space="preserve">z dnia </w:t>
      </w:r>
      <w:r w:rsidR="00524791">
        <w:t>15 grudnia</w:t>
      </w:r>
      <w:r>
        <w:t xml:space="preserve"> 2021 r.</w:t>
      </w:r>
    </w:p>
    <w:p w14:paraId="77155F3E" w14:textId="77777777" w:rsidR="000E4C7D" w:rsidRDefault="000E4C7D" w:rsidP="000E4C7D">
      <w:pPr>
        <w:jc w:val="center"/>
      </w:pPr>
    </w:p>
    <w:p w14:paraId="6AF6A237" w14:textId="3376F6FC" w:rsidR="000E4C7D" w:rsidRDefault="000E4C7D" w:rsidP="000E4C7D">
      <w:pPr>
        <w:jc w:val="center"/>
        <w:rPr>
          <w:b/>
          <w:bCs/>
        </w:rPr>
      </w:pPr>
      <w:r w:rsidRPr="000E4C7D">
        <w:rPr>
          <w:b/>
          <w:bCs/>
        </w:rPr>
        <w:t xml:space="preserve">w sprawie powołania Pełnomocnika ds. Ochrony Informacji Niejawnych </w:t>
      </w:r>
      <w:r>
        <w:rPr>
          <w:b/>
          <w:bCs/>
        </w:rPr>
        <w:br/>
      </w:r>
      <w:r w:rsidRPr="000E4C7D">
        <w:rPr>
          <w:b/>
          <w:bCs/>
        </w:rPr>
        <w:t>w Urzędzie Miejskim w Gołdapi</w:t>
      </w:r>
    </w:p>
    <w:p w14:paraId="75EDEF78" w14:textId="4408CB33" w:rsidR="00DF370A" w:rsidRDefault="00DF370A" w:rsidP="00DF370A">
      <w:pPr>
        <w:jc w:val="both"/>
      </w:pPr>
    </w:p>
    <w:p w14:paraId="0B193395" w14:textId="1E4475B7" w:rsidR="00A002B8" w:rsidRDefault="00DF370A" w:rsidP="00A002B8">
      <w:pPr>
        <w:shd w:val="clear" w:color="auto" w:fill="FFFFFF"/>
        <w:jc w:val="both"/>
        <w:rPr>
          <w:rFonts w:eastAsia="Times New Roman" w:cstheme="minorHAnsi"/>
          <w:lang w:eastAsia="pl-PL"/>
        </w:rPr>
      </w:pPr>
      <w:r>
        <w:t xml:space="preserve">Na podstawie art. 14 ust. 2 </w:t>
      </w:r>
      <w:r w:rsidR="00A002B8">
        <w:t xml:space="preserve">i 3 </w:t>
      </w:r>
      <w:r>
        <w:t xml:space="preserve">ustawy z dnia 5 sierpnia 2010 r. o ochronie informacji niejawnych </w:t>
      </w:r>
      <w:r w:rsidR="00360099">
        <w:br/>
      </w:r>
      <w:r w:rsidR="00A002B8" w:rsidRPr="00A002B8">
        <w:rPr>
          <w:rFonts w:eastAsia="Times New Roman" w:cstheme="minorHAnsi"/>
          <w:lang w:eastAsia="pl-PL"/>
        </w:rPr>
        <w:t>(t.j. Dz. U. z 2019 r. poz. 742)</w:t>
      </w:r>
      <w:r w:rsidR="00A002B8">
        <w:rPr>
          <w:rFonts w:eastAsia="Times New Roman" w:cstheme="minorHAnsi"/>
          <w:lang w:eastAsia="pl-PL"/>
        </w:rPr>
        <w:t xml:space="preserve"> zarządzam, co następuje:</w:t>
      </w:r>
    </w:p>
    <w:p w14:paraId="6A697205" w14:textId="39E461A2" w:rsidR="00A002B8" w:rsidRDefault="00A002B8" w:rsidP="00A002B8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761C08">
        <w:rPr>
          <w:rFonts w:eastAsia="Times New Roman" w:cstheme="minorHAnsi"/>
          <w:b/>
          <w:bCs/>
          <w:lang w:eastAsia="pl-PL"/>
        </w:rPr>
        <w:t>§ 1.</w:t>
      </w:r>
      <w:r>
        <w:rPr>
          <w:rFonts w:eastAsia="Times New Roman" w:cstheme="minorHAnsi"/>
          <w:lang w:eastAsia="pl-PL"/>
        </w:rPr>
        <w:t xml:space="preserve"> Powołuję Panią Urszulę Wiliwis na Pełnomocnika ds. Ochrony Informacji Niejawnych w Urzędzie Miejskim w Gołdapi.</w:t>
      </w:r>
    </w:p>
    <w:p w14:paraId="09826569" w14:textId="22ED1503" w:rsidR="00A002B8" w:rsidRDefault="00A002B8" w:rsidP="00A002B8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761C08">
        <w:rPr>
          <w:rFonts w:eastAsia="Times New Roman" w:cstheme="minorHAnsi"/>
          <w:b/>
          <w:bCs/>
          <w:lang w:eastAsia="pl-PL"/>
        </w:rPr>
        <w:t>§ 2.</w:t>
      </w:r>
      <w:r>
        <w:rPr>
          <w:rFonts w:eastAsia="Times New Roman" w:cstheme="minorHAnsi"/>
          <w:lang w:eastAsia="pl-PL"/>
        </w:rPr>
        <w:t xml:space="preserve"> Pani Urszula Wiliwis spełnia wymagania określone w art. 14 ust. 3 ustawy </w:t>
      </w:r>
      <w:r>
        <w:t xml:space="preserve">z dnia 5 sierpnia 2010 r. o ochronie informacji niejawnych </w:t>
      </w:r>
      <w:r w:rsidRPr="00A002B8">
        <w:rPr>
          <w:rFonts w:eastAsia="Times New Roman" w:cstheme="minorHAnsi"/>
          <w:lang w:eastAsia="pl-PL"/>
        </w:rPr>
        <w:t>(t.j. Dz. U. z 2019 r. poz. 742)</w:t>
      </w:r>
      <w:r>
        <w:rPr>
          <w:rFonts w:eastAsia="Times New Roman" w:cstheme="minorHAnsi"/>
          <w:lang w:eastAsia="pl-PL"/>
        </w:rPr>
        <w:t>.</w:t>
      </w:r>
    </w:p>
    <w:p w14:paraId="7C4BCB02" w14:textId="22D4FC68" w:rsidR="00A002B8" w:rsidRDefault="00A002B8" w:rsidP="00A002B8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761C08">
        <w:rPr>
          <w:rFonts w:eastAsia="Times New Roman" w:cstheme="minorHAnsi"/>
          <w:b/>
          <w:bCs/>
          <w:lang w:eastAsia="pl-PL"/>
        </w:rPr>
        <w:t>§ 3.</w:t>
      </w:r>
      <w:r>
        <w:rPr>
          <w:rFonts w:eastAsia="Times New Roman" w:cstheme="minorHAnsi"/>
          <w:lang w:eastAsia="pl-PL"/>
        </w:rPr>
        <w:t xml:space="preserve">  Zadania Pełnomocnika ds. Ochrony Informacji Niejawnych określa ustawa z dnia </w:t>
      </w:r>
      <w:r>
        <w:t xml:space="preserve">5 sierpnia 2010 r. o ochronie informacji niejawnych </w:t>
      </w:r>
      <w:r w:rsidRPr="00A002B8">
        <w:rPr>
          <w:rFonts w:eastAsia="Times New Roman" w:cstheme="minorHAnsi"/>
          <w:lang w:eastAsia="pl-PL"/>
        </w:rPr>
        <w:t>(t.j. Dz. U. z 2019 r. poz. 742)</w:t>
      </w:r>
      <w:r>
        <w:rPr>
          <w:rFonts w:eastAsia="Times New Roman" w:cstheme="minorHAnsi"/>
          <w:lang w:eastAsia="pl-PL"/>
        </w:rPr>
        <w:t xml:space="preserve"> oraz rozporządzenia wykonawcze do</w:t>
      </w:r>
      <w:r w:rsidR="00AE7D00">
        <w:rPr>
          <w:rFonts w:eastAsia="Times New Roman" w:cstheme="minorHAnsi"/>
          <w:lang w:eastAsia="pl-PL"/>
        </w:rPr>
        <w:t> </w:t>
      </w:r>
      <w:r>
        <w:rPr>
          <w:rFonts w:eastAsia="Times New Roman" w:cstheme="minorHAnsi"/>
          <w:lang w:eastAsia="pl-PL"/>
        </w:rPr>
        <w:t xml:space="preserve">tej ustawy. </w:t>
      </w:r>
    </w:p>
    <w:p w14:paraId="247FB22B" w14:textId="79191B73" w:rsidR="00A002B8" w:rsidRDefault="00A002B8" w:rsidP="00A002B8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761C08">
        <w:rPr>
          <w:rFonts w:eastAsia="Times New Roman" w:cstheme="minorHAnsi"/>
          <w:b/>
          <w:bCs/>
          <w:lang w:eastAsia="pl-PL"/>
        </w:rPr>
        <w:t>§ 4.</w:t>
      </w:r>
      <w:r>
        <w:rPr>
          <w:rFonts w:eastAsia="Times New Roman" w:cstheme="minorHAnsi"/>
          <w:lang w:eastAsia="pl-PL"/>
        </w:rPr>
        <w:t xml:space="preserve"> Pełnomocnik ds. Ochrony Informacji Niejawnych podlega bezpośrednio Burmistrzowi Gołdapi </w:t>
      </w:r>
      <w:r w:rsidR="00465A78">
        <w:rPr>
          <w:rFonts w:eastAsia="Times New Roman" w:cstheme="minorHAnsi"/>
          <w:lang w:eastAsia="pl-PL"/>
        </w:rPr>
        <w:t>i</w:t>
      </w:r>
      <w:r w:rsidR="00075FD4">
        <w:rPr>
          <w:rFonts w:eastAsia="Times New Roman" w:cstheme="minorHAnsi"/>
          <w:lang w:eastAsia="pl-PL"/>
        </w:rPr>
        <w:t> </w:t>
      </w:r>
      <w:r w:rsidR="00465A78">
        <w:rPr>
          <w:rFonts w:eastAsia="Times New Roman" w:cstheme="minorHAnsi"/>
          <w:lang w:eastAsia="pl-PL"/>
        </w:rPr>
        <w:t xml:space="preserve">odpowiada za zapewnienie przestrzegania przepisów o ochronie informacji niejawnych. </w:t>
      </w:r>
    </w:p>
    <w:p w14:paraId="022C0C40" w14:textId="150ACD80" w:rsidR="00465A78" w:rsidRDefault="00465A78" w:rsidP="00A002B8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761C08">
        <w:rPr>
          <w:rFonts w:eastAsia="Times New Roman" w:cstheme="minorHAnsi"/>
          <w:b/>
          <w:bCs/>
          <w:lang w:eastAsia="pl-PL"/>
        </w:rPr>
        <w:t xml:space="preserve">§ </w:t>
      </w:r>
      <w:r w:rsidR="000863EB">
        <w:rPr>
          <w:rFonts w:eastAsia="Times New Roman" w:cstheme="minorHAnsi"/>
          <w:b/>
          <w:bCs/>
          <w:lang w:eastAsia="pl-PL"/>
        </w:rPr>
        <w:t>5</w:t>
      </w:r>
      <w:r w:rsidRPr="00761C08">
        <w:rPr>
          <w:rFonts w:eastAsia="Times New Roman" w:cstheme="minorHAnsi"/>
          <w:b/>
          <w:bCs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Wykonanie </w:t>
      </w:r>
      <w:r w:rsidR="00AF756B">
        <w:rPr>
          <w:rFonts w:eastAsia="Times New Roman" w:cstheme="minorHAnsi"/>
          <w:lang w:eastAsia="pl-PL"/>
        </w:rPr>
        <w:t xml:space="preserve">zarządzenia powierzam Pełnomocnikowi ds. Ochrony Informacji Niejawnych. </w:t>
      </w:r>
    </w:p>
    <w:p w14:paraId="209D7DB8" w14:textId="2559BF77" w:rsidR="00AF756B" w:rsidRDefault="00AF756B" w:rsidP="00A002B8">
      <w:pPr>
        <w:shd w:val="clear" w:color="auto" w:fill="FFFFFF"/>
        <w:jc w:val="both"/>
        <w:rPr>
          <w:rFonts w:eastAsia="Times New Roman" w:cstheme="minorHAnsi"/>
          <w:lang w:eastAsia="pl-PL"/>
        </w:rPr>
      </w:pPr>
      <w:r w:rsidRPr="00761C08">
        <w:rPr>
          <w:rFonts w:eastAsia="Times New Roman" w:cstheme="minorHAnsi"/>
          <w:b/>
          <w:bCs/>
          <w:lang w:eastAsia="pl-PL"/>
        </w:rPr>
        <w:t xml:space="preserve">§ </w:t>
      </w:r>
      <w:r w:rsidR="000863EB">
        <w:rPr>
          <w:rFonts w:eastAsia="Times New Roman" w:cstheme="minorHAnsi"/>
          <w:b/>
          <w:bCs/>
          <w:lang w:eastAsia="pl-PL"/>
        </w:rPr>
        <w:t>6</w:t>
      </w:r>
      <w:r w:rsidRPr="00761C08">
        <w:rPr>
          <w:rFonts w:eastAsia="Times New Roman" w:cstheme="minorHAnsi"/>
          <w:b/>
          <w:bCs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Zarządzenie wchodzi w życie z dniem podjęcia. </w:t>
      </w:r>
    </w:p>
    <w:p w14:paraId="69ECEA80" w14:textId="77777777" w:rsidR="00A002B8" w:rsidRPr="00A002B8" w:rsidRDefault="00A002B8" w:rsidP="00A002B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684011" w14:textId="45B788DD" w:rsidR="00DF370A" w:rsidRPr="00761C08" w:rsidRDefault="00761C08" w:rsidP="00761C08">
      <w:pPr>
        <w:ind w:left="5670"/>
        <w:jc w:val="both"/>
        <w:rPr>
          <w:b/>
          <w:bCs/>
        </w:rPr>
      </w:pPr>
      <w:r w:rsidRPr="00761C08">
        <w:rPr>
          <w:b/>
          <w:bCs/>
        </w:rPr>
        <w:t>Burmistrz Gołdapi</w:t>
      </w:r>
    </w:p>
    <w:p w14:paraId="2D0A5436" w14:textId="1DD85EB7" w:rsidR="00761C08" w:rsidRPr="00761C08" w:rsidRDefault="00761C08" w:rsidP="00761C08">
      <w:pPr>
        <w:ind w:left="5670"/>
        <w:jc w:val="both"/>
        <w:rPr>
          <w:b/>
          <w:bCs/>
        </w:rPr>
      </w:pPr>
      <w:r w:rsidRPr="00761C08">
        <w:rPr>
          <w:b/>
          <w:bCs/>
        </w:rPr>
        <w:t>Tomasz Rafał Luto</w:t>
      </w:r>
    </w:p>
    <w:sectPr w:rsidR="00761C08" w:rsidRPr="00761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DB"/>
    <w:rsid w:val="00075FD4"/>
    <w:rsid w:val="000863EB"/>
    <w:rsid w:val="000E4C7D"/>
    <w:rsid w:val="00360099"/>
    <w:rsid w:val="004534DB"/>
    <w:rsid w:val="00465A78"/>
    <w:rsid w:val="004A1CB9"/>
    <w:rsid w:val="00524791"/>
    <w:rsid w:val="00647A7E"/>
    <w:rsid w:val="006A1075"/>
    <w:rsid w:val="00761C08"/>
    <w:rsid w:val="007C319D"/>
    <w:rsid w:val="00A002B8"/>
    <w:rsid w:val="00AE7D00"/>
    <w:rsid w:val="00AF756B"/>
    <w:rsid w:val="00D523A7"/>
    <w:rsid w:val="00D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5D45"/>
  <w15:chartTrackingRefBased/>
  <w15:docId w15:val="{ACB86F02-5C7A-4D63-8075-6A84B9AF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Róża Popławska</cp:lastModifiedBy>
  <cp:revision>13</cp:revision>
  <cp:lastPrinted>2021-12-29T11:17:00Z</cp:lastPrinted>
  <dcterms:created xsi:type="dcterms:W3CDTF">2021-12-14T08:24:00Z</dcterms:created>
  <dcterms:modified xsi:type="dcterms:W3CDTF">2021-12-29T11:17:00Z</dcterms:modified>
</cp:coreProperties>
</file>