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1E09" w14:textId="77777777" w:rsidR="00694BDD" w:rsidRPr="00884159" w:rsidRDefault="00694BDD" w:rsidP="00694BDD">
      <w:pPr>
        <w:widowControl w:val="0"/>
        <w:suppressAutoHyphens/>
        <w:spacing w:after="0" w:line="240" w:lineRule="auto"/>
        <w:rPr>
          <w:rFonts w:ascii="Arial" w:hAnsi="Arial" w:cs="Arial"/>
          <w:b/>
          <w:bCs/>
          <w:kern w:val="1"/>
          <w:lang w:eastAsia="hi-IN" w:bidi="hi-IN"/>
        </w:rPr>
      </w:pPr>
    </w:p>
    <w:p w14:paraId="41B5F0F2" w14:textId="0C8B6207" w:rsidR="00694BDD" w:rsidRPr="00884159" w:rsidRDefault="00694BDD" w:rsidP="00694BD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 xml:space="preserve">Zarządzenie Nr </w:t>
      </w:r>
      <w:r>
        <w:rPr>
          <w:rFonts w:ascii="Arial" w:hAnsi="Arial" w:cs="Arial"/>
          <w:b/>
          <w:bCs/>
          <w:kern w:val="1"/>
          <w:lang w:eastAsia="hi-IN" w:bidi="hi-IN"/>
        </w:rPr>
        <w:t>1203/IX/2021</w:t>
      </w:r>
    </w:p>
    <w:p w14:paraId="7BE95E29" w14:textId="77777777" w:rsidR="00694BDD" w:rsidRPr="00884159" w:rsidRDefault="00694BDD" w:rsidP="00694BD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>Burmistrza Gołdapi</w:t>
      </w:r>
    </w:p>
    <w:p w14:paraId="42CE3A77" w14:textId="77777777" w:rsidR="00694BDD" w:rsidRPr="00884159" w:rsidRDefault="00694BDD" w:rsidP="00694BD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</w:p>
    <w:p w14:paraId="7CA5AC89" w14:textId="1DE9250C" w:rsidR="00694BDD" w:rsidRPr="00884159" w:rsidRDefault="00694BDD" w:rsidP="00694BD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  <w:kern w:val="1"/>
          <w:lang w:eastAsia="hi-IN" w:bidi="hi-IN"/>
        </w:rPr>
      </w:pPr>
      <w:r w:rsidRPr="00884159">
        <w:rPr>
          <w:rFonts w:ascii="Arial" w:hAnsi="Arial" w:cs="Arial"/>
          <w:i/>
          <w:kern w:val="1"/>
          <w:lang w:eastAsia="hi-IN" w:bidi="hi-IN"/>
        </w:rPr>
        <w:t>z dnia</w:t>
      </w:r>
      <w:r>
        <w:rPr>
          <w:rFonts w:ascii="Arial" w:hAnsi="Arial" w:cs="Arial"/>
          <w:i/>
          <w:kern w:val="1"/>
          <w:lang w:eastAsia="hi-IN" w:bidi="hi-IN"/>
        </w:rPr>
        <w:t xml:space="preserve"> 22 września 2021 r.</w:t>
      </w:r>
    </w:p>
    <w:p w14:paraId="7AD904A5" w14:textId="77777777" w:rsidR="00694BDD" w:rsidRPr="00884159" w:rsidRDefault="00694BDD" w:rsidP="00694BDD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lang w:eastAsia="hi-IN" w:bidi="hi-IN"/>
        </w:rPr>
      </w:pPr>
    </w:p>
    <w:p w14:paraId="729417F6" w14:textId="77777777" w:rsidR="00694BDD" w:rsidRPr="00884159" w:rsidRDefault="00694BDD" w:rsidP="00694BDD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>w sprawie ogłoszenia wykazu nieruchomości przeznaczonych do dzierżawy</w:t>
      </w:r>
    </w:p>
    <w:p w14:paraId="36683978" w14:textId="77777777" w:rsidR="00694BDD" w:rsidRPr="00884159" w:rsidRDefault="00694BDD" w:rsidP="00694BDD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5771893C" w14:textId="77777777" w:rsidR="00694BDD" w:rsidRPr="00884159" w:rsidRDefault="00694BDD" w:rsidP="00694BDD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39AA9811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 </w:t>
      </w:r>
      <w:r w:rsidRPr="00884159">
        <w:rPr>
          <w:rFonts w:ascii="Arial" w:hAnsi="Arial" w:cs="Arial"/>
          <w:kern w:val="1"/>
          <w:lang w:eastAsia="hi-IN" w:bidi="hi-IN"/>
        </w:rPr>
        <w:tab/>
        <w:t xml:space="preserve">Na podstawie art. 30 ust. 2 pkt 3 ustawy z dnia 8 marca 1990 r. o samorządzie gminnym </w:t>
      </w:r>
      <w:r w:rsidRPr="00884159">
        <w:rPr>
          <w:rFonts w:ascii="Arial" w:eastAsia="Times New Roman" w:hAnsi="Arial" w:cs="Arial"/>
        </w:rPr>
        <w:t xml:space="preserve">(tekst jednolity: Dz. U. z 2020 r., poz. 713, z </w:t>
      </w:r>
      <w:proofErr w:type="spellStart"/>
      <w:r w:rsidRPr="00884159">
        <w:rPr>
          <w:rFonts w:ascii="Arial" w:eastAsia="Times New Roman" w:hAnsi="Arial" w:cs="Arial"/>
        </w:rPr>
        <w:t>późn</w:t>
      </w:r>
      <w:proofErr w:type="spellEnd"/>
      <w:r w:rsidRPr="00884159">
        <w:rPr>
          <w:rFonts w:ascii="Arial" w:eastAsia="Times New Roman" w:hAnsi="Arial" w:cs="Arial"/>
        </w:rPr>
        <w:t>. zm.)</w:t>
      </w:r>
      <w:r w:rsidRPr="00884159">
        <w:rPr>
          <w:rFonts w:ascii="Arial" w:hAnsi="Arial" w:cs="Arial"/>
          <w:kern w:val="1"/>
          <w:lang w:eastAsia="hi-IN" w:bidi="hi-IN"/>
        </w:rPr>
        <w:t xml:space="preserve"> i art. 35 ust. 1 i 2 z dnia 21 sierpnia 1997 r. o gospodarce nieruchomościami</w:t>
      </w:r>
      <w:r>
        <w:rPr>
          <w:rFonts w:ascii="Arial" w:hAnsi="Arial" w:cs="Arial"/>
          <w:kern w:val="1"/>
          <w:lang w:eastAsia="hi-IN" w:bidi="hi-IN"/>
        </w:rPr>
        <w:t xml:space="preserve"> </w:t>
      </w:r>
      <w:r w:rsidRPr="00884159">
        <w:rPr>
          <w:rFonts w:ascii="Arial" w:eastAsia="Times New Roman" w:hAnsi="Arial" w:cs="Arial"/>
        </w:rPr>
        <w:t xml:space="preserve">(tekst jednolity: Dz. U. z 2020 r. poz. 1990 z </w:t>
      </w:r>
      <w:proofErr w:type="spellStart"/>
      <w:r w:rsidRPr="00884159">
        <w:rPr>
          <w:rFonts w:ascii="Arial" w:eastAsia="Times New Roman" w:hAnsi="Arial" w:cs="Arial"/>
        </w:rPr>
        <w:t>późn</w:t>
      </w:r>
      <w:proofErr w:type="spellEnd"/>
      <w:r w:rsidRPr="00884159">
        <w:rPr>
          <w:rFonts w:ascii="Arial" w:eastAsia="Times New Roman" w:hAnsi="Arial" w:cs="Arial"/>
        </w:rPr>
        <w:t>. zm.)</w:t>
      </w:r>
      <w:r w:rsidRPr="00884159">
        <w:rPr>
          <w:rFonts w:ascii="Arial" w:hAnsi="Arial" w:cs="Arial"/>
          <w:kern w:val="1"/>
          <w:lang w:eastAsia="hi-IN" w:bidi="hi-IN"/>
        </w:rPr>
        <w:t xml:space="preserve">, zarządzam co następuje:   </w:t>
      </w:r>
    </w:p>
    <w:p w14:paraId="609892C6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</w:p>
    <w:p w14:paraId="5843A486" w14:textId="77777777" w:rsidR="00694BDD" w:rsidRPr="00884159" w:rsidRDefault="00694BDD" w:rsidP="00694BDD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1.</w:t>
      </w:r>
    </w:p>
    <w:p w14:paraId="360B866A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Przeznacza się do dzierżawy nieruchomości gminne</w:t>
      </w:r>
      <w:r w:rsidRPr="00884159">
        <w:rPr>
          <w:rFonts w:ascii="Arial" w:hAnsi="Arial" w:cs="Arial"/>
          <w:b/>
          <w:bCs/>
          <w:kern w:val="1"/>
          <w:lang w:eastAsia="hi-IN" w:bidi="hi-IN"/>
        </w:rPr>
        <w:t>,</w:t>
      </w:r>
      <w:r w:rsidRPr="00884159">
        <w:rPr>
          <w:rFonts w:ascii="Arial" w:hAnsi="Arial" w:cs="Arial"/>
          <w:kern w:val="1"/>
          <w:lang w:eastAsia="hi-IN" w:bidi="hi-IN"/>
        </w:rPr>
        <w:t xml:space="preserve"> wymienione w wykazie stanowiącym załącznik do  niniejszego zarządzenia.</w:t>
      </w:r>
    </w:p>
    <w:p w14:paraId="73307343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</w:p>
    <w:p w14:paraId="24C2BA9E" w14:textId="77777777" w:rsidR="00694BDD" w:rsidRPr="00884159" w:rsidRDefault="00694BDD" w:rsidP="00694BDD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2.</w:t>
      </w:r>
    </w:p>
    <w:p w14:paraId="5D7DFAD1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 xml:space="preserve">1. Wykaz, o którym mowa w § 1 wywiesza się na tablicy ogłoszeń Urzędu oraz zamieszcza na stronie internetowej Urzędu Miejskiego w Gołdapi w Biuletynie Informacji Publicznej. </w:t>
      </w:r>
    </w:p>
    <w:p w14:paraId="450BFF57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2.</w:t>
      </w:r>
      <w:r>
        <w:rPr>
          <w:rFonts w:ascii="Arial" w:hAnsi="Arial" w:cs="Arial"/>
          <w:kern w:val="1"/>
          <w:lang w:eastAsia="hi-IN" w:bidi="hi-IN"/>
        </w:rPr>
        <w:t xml:space="preserve"> I</w:t>
      </w:r>
      <w:r w:rsidRPr="00884159">
        <w:rPr>
          <w:rFonts w:ascii="Arial" w:hAnsi="Arial" w:cs="Arial"/>
          <w:kern w:val="1"/>
          <w:lang w:eastAsia="hi-IN" w:bidi="hi-IN"/>
        </w:rPr>
        <w:t>nformacje o wywieszeniu wykazu podaje się do publicznej wiadomości w prasie internetowej.</w:t>
      </w:r>
    </w:p>
    <w:p w14:paraId="784F7728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1"/>
          <w:lang w:eastAsia="hi-IN" w:bidi="hi-IN"/>
        </w:rPr>
      </w:pPr>
    </w:p>
    <w:p w14:paraId="1B9B2F79" w14:textId="77777777" w:rsidR="00694BDD" w:rsidRPr="00884159" w:rsidRDefault="00694BDD" w:rsidP="00694BDD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3.</w:t>
      </w:r>
    </w:p>
    <w:p w14:paraId="2B78E4D6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Wykonanie zarządzenia powierza się Kierownikowi Wydziału Gospodarki Przestrzennej Ochrony Środowiska i Nieruchomości.</w:t>
      </w:r>
    </w:p>
    <w:p w14:paraId="57EFC234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23FA2447" w14:textId="77777777" w:rsidR="00694BDD" w:rsidRPr="00884159" w:rsidRDefault="00694BDD" w:rsidP="00694BDD">
      <w:pPr>
        <w:widowControl w:val="0"/>
        <w:suppressAutoHyphens/>
        <w:spacing w:after="0" w:line="360" w:lineRule="auto"/>
        <w:jc w:val="center"/>
        <w:rPr>
          <w:rFonts w:ascii="Arial" w:hAnsi="Arial" w:cs="Arial"/>
          <w:b/>
          <w:kern w:val="1"/>
          <w:lang w:eastAsia="hi-IN" w:bidi="hi-IN"/>
        </w:rPr>
      </w:pPr>
      <w:r w:rsidRPr="00884159">
        <w:rPr>
          <w:rFonts w:ascii="Arial" w:hAnsi="Arial" w:cs="Arial"/>
          <w:b/>
          <w:kern w:val="1"/>
          <w:lang w:eastAsia="hi-IN" w:bidi="hi-IN"/>
        </w:rPr>
        <w:t>§ 4.</w:t>
      </w:r>
    </w:p>
    <w:p w14:paraId="4E4E7409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>Zarządzenie wchodzi w życie z dniem podjęcia.</w:t>
      </w:r>
    </w:p>
    <w:p w14:paraId="32C6589C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7E421C41" w14:textId="77777777" w:rsidR="00694BDD" w:rsidRPr="00884159" w:rsidRDefault="00694BDD" w:rsidP="00694BDD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kern w:val="1"/>
          <w:lang w:eastAsia="hi-IN" w:bidi="hi-IN"/>
        </w:rPr>
        <w:t xml:space="preserve">                                                                                                    </w:t>
      </w:r>
      <w:r w:rsidRPr="00884159">
        <w:rPr>
          <w:rFonts w:ascii="Arial" w:hAnsi="Arial" w:cs="Arial"/>
          <w:b/>
          <w:bCs/>
          <w:kern w:val="1"/>
          <w:lang w:eastAsia="hi-IN" w:bidi="hi-IN"/>
        </w:rPr>
        <w:t>Burmistrz Gołdapi</w:t>
      </w:r>
    </w:p>
    <w:p w14:paraId="4942E3AC" w14:textId="77777777" w:rsidR="00694BDD" w:rsidRPr="00884159" w:rsidRDefault="00694BDD" w:rsidP="00694BDD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1"/>
          <w:lang w:eastAsia="hi-IN" w:bidi="hi-IN"/>
        </w:rPr>
      </w:pPr>
    </w:p>
    <w:p w14:paraId="26251347" w14:textId="77777777" w:rsidR="00694BDD" w:rsidRPr="00884159" w:rsidRDefault="00694BDD" w:rsidP="00694BDD">
      <w:pPr>
        <w:widowControl w:val="0"/>
        <w:suppressAutoHyphens/>
        <w:spacing w:after="0" w:line="360" w:lineRule="auto"/>
        <w:ind w:left="6480"/>
        <w:jc w:val="both"/>
        <w:rPr>
          <w:rFonts w:ascii="Arial" w:hAnsi="Arial" w:cs="Arial"/>
          <w:b/>
          <w:b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i/>
          <w:kern w:val="1"/>
          <w:lang w:eastAsia="hi-IN" w:bidi="hi-IN"/>
        </w:rPr>
        <w:t>Tomasz Rafał Luto</w:t>
      </w:r>
    </w:p>
    <w:p w14:paraId="776163CE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lang w:eastAsia="hi-IN" w:bidi="hi-IN"/>
        </w:rPr>
        <w:t xml:space="preserve">                                                                                                     </w:t>
      </w:r>
    </w:p>
    <w:p w14:paraId="6E3ECDF2" w14:textId="77777777" w:rsidR="00694BDD" w:rsidRPr="00884159" w:rsidRDefault="00694BDD" w:rsidP="00694BDD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1"/>
          <w:lang w:eastAsia="hi-IN" w:bidi="hi-IN"/>
        </w:rPr>
      </w:pPr>
    </w:p>
    <w:p w14:paraId="1F381F29" w14:textId="77777777" w:rsidR="00694BDD" w:rsidRDefault="00694BDD" w:rsidP="00442832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</w:pPr>
    </w:p>
    <w:p w14:paraId="52A2FE67" w14:textId="77777777" w:rsidR="00694BDD" w:rsidRDefault="00694BDD" w:rsidP="00442832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</w:pPr>
    </w:p>
    <w:p w14:paraId="631F8CB6" w14:textId="77777777" w:rsidR="00694BDD" w:rsidRDefault="00694BDD" w:rsidP="00442832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</w:pPr>
    </w:p>
    <w:p w14:paraId="02FF8E64" w14:textId="77777777" w:rsidR="00694BDD" w:rsidRDefault="00694BDD" w:rsidP="00694BDD">
      <w:pPr>
        <w:widowControl w:val="0"/>
        <w:suppressAutoHyphens/>
        <w:spacing w:after="0" w:line="240" w:lineRule="auto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sectPr w:rsidR="00694BDD" w:rsidSect="00694BDD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283EDF69" w14:textId="77777777" w:rsidR="00694BDD" w:rsidRDefault="00694BDD" w:rsidP="00694BDD">
      <w:pPr>
        <w:widowControl w:val="0"/>
        <w:suppressAutoHyphens/>
        <w:spacing w:after="0" w:line="240" w:lineRule="auto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</w:pPr>
    </w:p>
    <w:p w14:paraId="292B5D06" w14:textId="13E033F8" w:rsidR="00442832" w:rsidRPr="00884159" w:rsidRDefault="00442832" w:rsidP="00442832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</w:pP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Załącznik</w:t>
      </w:r>
      <w:r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 xml:space="preserve"> nr 1</w:t>
      </w: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 xml:space="preserve"> do Zarządzenia Nr </w:t>
      </w:r>
      <w:r w:rsidR="00694BDD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1203/IX/2021</w:t>
      </w:r>
    </w:p>
    <w:p w14:paraId="7F9C6C8B" w14:textId="77777777" w:rsidR="00442832" w:rsidRPr="00884159" w:rsidRDefault="00442832" w:rsidP="00442832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b/>
          <w:bCs/>
          <w:i/>
          <w:iCs/>
          <w:kern w:val="1"/>
          <w:sz w:val="16"/>
          <w:szCs w:val="16"/>
          <w:lang w:eastAsia="hi-IN" w:bidi="hi-IN"/>
        </w:rPr>
      </w:pP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Burmistrza Gołdapi</w:t>
      </w:r>
    </w:p>
    <w:p w14:paraId="2EFD07A2" w14:textId="3ACEDD40" w:rsidR="00442832" w:rsidRPr="00884159" w:rsidRDefault="00442832" w:rsidP="00442832">
      <w:pPr>
        <w:widowControl w:val="0"/>
        <w:suppressAutoHyphens/>
        <w:spacing w:after="0" w:line="240" w:lineRule="auto"/>
        <w:ind w:left="9217"/>
        <w:jc w:val="right"/>
        <w:rPr>
          <w:rFonts w:ascii="Arial" w:hAnsi="Arial" w:cs="Arial"/>
          <w:b/>
          <w:bCs/>
          <w:kern w:val="1"/>
          <w:sz w:val="14"/>
          <w:szCs w:val="14"/>
          <w:lang w:eastAsia="hi-IN" w:bidi="hi-IN"/>
        </w:rPr>
      </w:pPr>
      <w:r w:rsidRPr="00884159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 xml:space="preserve">z </w:t>
      </w:r>
      <w:r w:rsidR="00694BDD">
        <w:rPr>
          <w:rFonts w:ascii="Arial" w:hAnsi="Arial" w:cs="Arial"/>
          <w:i/>
          <w:iCs/>
          <w:kern w:val="1"/>
          <w:sz w:val="16"/>
          <w:szCs w:val="16"/>
          <w:lang w:eastAsia="hi-IN" w:bidi="hi-IN"/>
        </w:rPr>
        <w:t>22 września 2021 r.</w:t>
      </w:r>
    </w:p>
    <w:p w14:paraId="3C1AA47F" w14:textId="77777777" w:rsidR="00442832" w:rsidRDefault="00442832" w:rsidP="0044283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</w:pPr>
    </w:p>
    <w:p w14:paraId="65258363" w14:textId="77777777" w:rsidR="00442832" w:rsidRPr="00884159" w:rsidRDefault="00442832" w:rsidP="0044283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  <w:t>BURMISTRZ GOŁDAPI PODAJE DO PUBLICZNEJ WIADOMOŚCI WYKAZ NIERUCHOMOSCI PRZEZNACZONYCH DO DZIERŻAWY</w:t>
      </w:r>
    </w:p>
    <w:p w14:paraId="6B2E5257" w14:textId="77777777" w:rsidR="00442832" w:rsidRPr="00884159" w:rsidRDefault="00442832" w:rsidP="00442832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1"/>
          <w:sz w:val="16"/>
          <w:szCs w:val="16"/>
          <w:lang w:eastAsia="hi-IN" w:bidi="hi-IN"/>
        </w:rPr>
      </w:pPr>
    </w:p>
    <w:tbl>
      <w:tblPr>
        <w:tblW w:w="153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"/>
        <w:gridCol w:w="1275"/>
        <w:gridCol w:w="851"/>
        <w:gridCol w:w="1276"/>
        <w:gridCol w:w="1984"/>
        <w:gridCol w:w="1418"/>
        <w:gridCol w:w="1417"/>
        <w:gridCol w:w="1276"/>
        <w:gridCol w:w="1417"/>
        <w:gridCol w:w="1891"/>
        <w:gridCol w:w="2082"/>
      </w:tblGrid>
      <w:tr w:rsidR="00442832" w:rsidRPr="00884159" w14:paraId="4BA10DB4" w14:textId="77777777" w:rsidTr="00BD2F6B">
        <w:trPr>
          <w:trHeight w:val="612"/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19CA9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7DEDC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Nr ewidencyjny</w:t>
            </w:r>
          </w:p>
          <w:p w14:paraId="1517CCED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D1D6D93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Pow. dzierżawy</w:t>
            </w:r>
          </w:p>
          <w:p w14:paraId="7D017332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w m</w:t>
            </w: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BAD3A5A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FA46BD4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C99BC0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Terminy zagospodarowania</w:t>
            </w:r>
          </w:p>
          <w:p w14:paraId="0E68F8C8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1CD6F0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Minimalne stawki rocznego czynszu dzierżawnego za 1 m</w:t>
            </w: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 xml:space="preserve"> brutto w roku 2021 (z 23% VAT)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6E9D90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Wysokość opłaty rocznej z tytułu dzierżawy gruntu w roku 2021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9F7834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D3230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Zasady aktualizacji</w:t>
            </w:r>
          </w:p>
          <w:p w14:paraId="29F3AFF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 xml:space="preserve">opłat 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26A34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442832" w:rsidRPr="00884159" w14:paraId="0923E8EA" w14:textId="77777777" w:rsidTr="00BD2F6B">
        <w:trPr>
          <w:trHeight w:val="119"/>
          <w:jc w:val="center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9790CC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D9ADD3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25719B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840CFE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4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F34345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F685D20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C94ACD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7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4765F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8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1F7B80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9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D1B9A0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B024B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4"/>
                <w:szCs w:val="14"/>
                <w:lang w:eastAsia="hi-IN" w:bidi="hi-IN"/>
              </w:rPr>
              <w:t>11</w:t>
            </w:r>
          </w:p>
        </w:tc>
      </w:tr>
      <w:tr w:rsidR="00442832" w:rsidRPr="00884159" w14:paraId="400F5F9B" w14:textId="77777777" w:rsidTr="00BD2F6B">
        <w:trPr>
          <w:trHeight w:val="392"/>
          <w:jc w:val="center"/>
        </w:trPr>
        <w:tc>
          <w:tcPr>
            <w:tcW w:w="423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1AB219D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D355E3F" w14:textId="74981C4D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część działki 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943/64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636D8B66" w14:textId="12C83A48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14,50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C89B333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>Gmina Gołdap</w:t>
            </w:r>
          </w:p>
          <w:p w14:paraId="49ACA1FD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ul. 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Armii Krajowej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ECF477D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budynkiem gospodarczym stanowiącym własność osoby fizycznej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70F68BC8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D5D5DC9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3,91</w:t>
            </w: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41E3B1AD" w14:textId="4185EA41" w:rsidR="00442832" w:rsidRPr="00884159" w:rsidRDefault="00442832" w:rsidP="004428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56,70 </w:t>
            </w: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zł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7240287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1B81D63A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F043919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24"/>
                <w:szCs w:val="24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Tryb 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bezprzetargowy na czas nieokreślony na rzecz następcy prawnego dotychczasowego dzierżawcy</w:t>
            </w:r>
          </w:p>
        </w:tc>
      </w:tr>
      <w:tr w:rsidR="00442832" w:rsidRPr="00884159" w14:paraId="6812848E" w14:textId="77777777" w:rsidTr="00BD2F6B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8D389E3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65D955E" w14:textId="36EDF832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część działki 1460/2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F381110" w14:textId="7F0D5F14" w:rsidR="00442832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4F36B75" w14:textId="1C4C7A75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 xml:space="preserve">Gmina Gołdap </w:t>
            </w:r>
            <w:r w:rsidRPr="00C31B5B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ul. </w:t>
            </w: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Górna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096E166A" w14:textId="77777777" w:rsidR="00442832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garażem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F5E88BE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8B0CF9E" w14:textId="75AB49D9" w:rsidR="00442832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19,27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219BE22" w14:textId="00401E59" w:rsidR="00442832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385,40 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0A0011B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5575215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F4D169" w14:textId="77777777" w:rsidR="00442832" w:rsidRPr="00884159" w:rsidRDefault="00442832" w:rsidP="00BD2F6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  <w:tr w:rsidR="00506E2A" w:rsidRPr="00884159" w14:paraId="6F827074" w14:textId="77777777" w:rsidTr="00BD2F6B">
        <w:trPr>
          <w:trHeight w:val="392"/>
          <w:jc w:val="center"/>
        </w:trPr>
        <w:tc>
          <w:tcPr>
            <w:tcW w:w="42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1529EA7" w14:textId="7A20FEDC" w:rsidR="00506E2A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99D295C" w14:textId="1BD26D57" w:rsidR="00506E2A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część działki 1460/2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D4898B6" w14:textId="5FC00445" w:rsidR="00506E2A" w:rsidRDefault="00724FFF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551737A9" w14:textId="11C1D74A" w:rsidR="00506E2A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b/>
                <w:bCs/>
                <w:kern w:val="1"/>
                <w:sz w:val="16"/>
                <w:szCs w:val="16"/>
                <w:lang w:eastAsia="hi-IN" w:bidi="hi-IN"/>
              </w:rPr>
              <w:t xml:space="preserve">Gmina Gołdap    </w:t>
            </w:r>
            <w:r w:rsidRPr="00506E2A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ul. Górna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76BF3B6A" w14:textId="66393C6C" w:rsidR="00506E2A" w:rsidRDefault="00724FFF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color w:val="000000" w:themeColor="text1"/>
                <w:kern w:val="1"/>
                <w:sz w:val="16"/>
                <w:szCs w:val="16"/>
                <w:lang w:eastAsia="hi-IN" w:bidi="hi-IN"/>
              </w:rPr>
              <w:t>Zabudowany garażem stanowiącym własność osoby fizycznej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157365D" w14:textId="4CB37EDD" w:rsidR="00506E2A" w:rsidRPr="00884159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 dniem zawarcia umowy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9CD5425" w14:textId="79F004B3" w:rsidR="00506E2A" w:rsidRDefault="00724FFF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19,27</w:t>
            </w:r>
            <w:r w:rsidR="00506E2A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521D86C" w14:textId="781A6D00" w:rsidR="00506E2A" w:rsidRDefault="00724FFF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 xml:space="preserve">385,40 </w:t>
            </w:r>
            <w:r w:rsidR="00506E2A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E787DED" w14:textId="40641312" w:rsidR="00506E2A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do 30 czerwca każdego roku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2F83CD02" w14:textId="5A3C7FBD" w:rsidR="00506E2A" w:rsidRPr="00884159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 w:rsidRPr="00884159"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Zarządzenie Burmistrza (corocznie o wskaźnik wzrostu cen i towarów i usług konsumpcyjnych publikowany przez GUS)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E5C8C62" w14:textId="5DFD6C92" w:rsidR="00506E2A" w:rsidRDefault="00506E2A" w:rsidP="00506E2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1"/>
                <w:sz w:val="16"/>
                <w:szCs w:val="16"/>
                <w:lang w:eastAsia="hi-IN" w:bidi="hi-IN"/>
              </w:rPr>
              <w:t>Tryb bezprzetargowy na czas nieokreślony na rzecz następcy prawnego dotychczasowego dzierżawcy</w:t>
            </w:r>
          </w:p>
        </w:tc>
      </w:tr>
    </w:tbl>
    <w:p w14:paraId="5D80684A" w14:textId="77777777" w:rsidR="00442832" w:rsidRPr="00884159" w:rsidRDefault="00442832" w:rsidP="00442832">
      <w:pPr>
        <w:widowControl w:val="0"/>
        <w:suppressAutoHyphens/>
        <w:spacing w:after="0" w:line="100" w:lineRule="atLeast"/>
        <w:rPr>
          <w:rFonts w:ascii="Arial" w:hAnsi="Arial" w:cs="Arial"/>
          <w:kern w:val="1"/>
          <w:sz w:val="14"/>
          <w:szCs w:val="14"/>
          <w:lang w:eastAsia="hi-IN" w:bidi="hi-IN"/>
        </w:rPr>
      </w:pPr>
      <w:r w:rsidRPr="00884159">
        <w:rPr>
          <w:rFonts w:ascii="Arial" w:hAnsi="Arial" w:cs="Arial"/>
          <w:b/>
          <w:bCs/>
          <w:kern w:val="1"/>
          <w:sz w:val="14"/>
          <w:szCs w:val="14"/>
          <w:lang w:eastAsia="hi-IN" w:bidi="hi-IN"/>
        </w:rPr>
        <w:t xml:space="preserve">  </w:t>
      </w:r>
    </w:p>
    <w:p w14:paraId="222DCF94" w14:textId="2BC1EA8D" w:rsidR="00442832" w:rsidRPr="00884159" w:rsidRDefault="00442832" w:rsidP="00442832">
      <w:pPr>
        <w:widowControl w:val="0"/>
        <w:suppressAutoHyphens/>
        <w:spacing w:after="0" w:line="240" w:lineRule="auto"/>
        <w:jc w:val="both"/>
        <w:rPr>
          <w:rFonts w:ascii="Arial" w:hAnsi="Arial" w:cs="Arial"/>
          <w:kern w:val="1"/>
          <w:sz w:val="18"/>
          <w:szCs w:val="18"/>
          <w:lang w:eastAsia="hi-IN" w:bidi="hi-IN"/>
        </w:rPr>
      </w:pPr>
      <w:r w:rsidRPr="00884159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Wykaz wywiesza się na tablicy ogłoszeń w siedzibie  tut. urzędu na okres 21 dni, w terminie: od dnia </w:t>
      </w:r>
      <w:r w:rsidR="00694BDD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22.09.2021 r. </w:t>
      </w:r>
      <w:r w:rsidRPr="00884159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do dnia </w:t>
      </w:r>
      <w:r w:rsidR="00694BDD">
        <w:rPr>
          <w:rFonts w:ascii="Arial" w:hAnsi="Arial" w:cs="Arial"/>
          <w:kern w:val="1"/>
          <w:sz w:val="18"/>
          <w:szCs w:val="18"/>
          <w:lang w:eastAsia="hi-IN" w:bidi="hi-IN"/>
        </w:rPr>
        <w:t xml:space="preserve">13.10.2021 r. </w:t>
      </w:r>
    </w:p>
    <w:p w14:paraId="52811B6F" w14:textId="77777777" w:rsidR="00442832" w:rsidRPr="00884159" w:rsidRDefault="00442832" w:rsidP="00442832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1"/>
          <w:sz w:val="20"/>
          <w:szCs w:val="20"/>
          <w:lang w:eastAsia="hi-IN" w:bidi="hi-IN"/>
        </w:rPr>
      </w:pPr>
    </w:p>
    <w:p w14:paraId="3E0653C8" w14:textId="77777777" w:rsidR="00442832" w:rsidRPr="00884159" w:rsidRDefault="00442832" w:rsidP="00442832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1"/>
          <w:sz w:val="20"/>
          <w:szCs w:val="20"/>
          <w:lang w:eastAsia="hi-IN" w:bidi="hi-IN"/>
        </w:rPr>
      </w:pPr>
    </w:p>
    <w:p w14:paraId="13C8ED0F" w14:textId="77777777" w:rsidR="00442832" w:rsidRPr="00884159" w:rsidRDefault="00442832" w:rsidP="00442832">
      <w:pPr>
        <w:widowControl w:val="0"/>
        <w:suppressAutoHyphens/>
        <w:spacing w:after="0" w:line="100" w:lineRule="atLeast"/>
        <w:rPr>
          <w:rFonts w:ascii="Arial" w:hAnsi="Arial" w:cs="Arial"/>
          <w:bCs/>
          <w:i/>
          <w:iCs/>
          <w:kern w:val="1"/>
          <w:sz w:val="20"/>
          <w:szCs w:val="20"/>
          <w:lang w:eastAsia="hi-IN" w:bidi="hi-IN"/>
        </w:rPr>
      </w:pPr>
    </w:p>
    <w:p w14:paraId="1E3B2447" w14:textId="77777777" w:rsidR="00442832" w:rsidRPr="00884159" w:rsidRDefault="00442832" w:rsidP="00442832">
      <w:pPr>
        <w:widowControl w:val="0"/>
        <w:suppressAutoHyphens/>
        <w:spacing w:after="0" w:line="100" w:lineRule="atLeast"/>
        <w:ind w:left="9192" w:firstLine="720"/>
        <w:rPr>
          <w:rFonts w:ascii="Arial" w:hAnsi="Arial" w:cs="Arial"/>
          <w:b/>
          <w:kern w:val="1"/>
          <w:sz w:val="20"/>
          <w:szCs w:val="20"/>
          <w:lang w:eastAsia="hi-IN" w:bidi="hi-IN"/>
        </w:rPr>
      </w:pPr>
      <w:r w:rsidRPr="00884159">
        <w:rPr>
          <w:rFonts w:ascii="Arial" w:hAnsi="Arial" w:cs="Arial"/>
          <w:b/>
          <w:kern w:val="1"/>
          <w:sz w:val="20"/>
          <w:szCs w:val="20"/>
          <w:lang w:eastAsia="hi-IN" w:bidi="hi-IN"/>
        </w:rPr>
        <w:t>Burmistrz Gołdapi</w:t>
      </w:r>
    </w:p>
    <w:p w14:paraId="5DEB8ABD" w14:textId="77777777" w:rsidR="00442832" w:rsidRPr="00884159" w:rsidRDefault="00442832" w:rsidP="00442832">
      <w:pPr>
        <w:widowControl w:val="0"/>
        <w:suppressAutoHyphens/>
        <w:spacing w:after="0" w:line="100" w:lineRule="atLeast"/>
        <w:ind w:left="12053"/>
        <w:jc w:val="right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3036516C" w14:textId="77777777" w:rsidR="00442832" w:rsidRPr="00884159" w:rsidRDefault="00442832" w:rsidP="00442832">
      <w:pPr>
        <w:widowControl w:val="0"/>
        <w:suppressAutoHyphens/>
        <w:spacing w:after="0" w:line="100" w:lineRule="atLeast"/>
        <w:ind w:left="8640"/>
        <w:rPr>
          <w:rFonts w:ascii="Arial" w:hAnsi="Arial" w:cs="Arial"/>
          <w:b/>
          <w:i/>
          <w:iCs/>
          <w:kern w:val="1"/>
          <w:sz w:val="24"/>
          <w:szCs w:val="24"/>
          <w:lang w:eastAsia="hi-IN" w:bidi="hi-IN"/>
        </w:rPr>
      </w:pPr>
      <w:r>
        <w:rPr>
          <w:rFonts w:ascii="Arial" w:hAnsi="Arial" w:cs="Arial"/>
          <w:b/>
          <w:i/>
          <w:iCs/>
          <w:kern w:val="1"/>
          <w:sz w:val="20"/>
          <w:szCs w:val="20"/>
          <w:lang w:eastAsia="hi-IN" w:bidi="hi-IN"/>
        </w:rPr>
        <w:t xml:space="preserve">                      </w:t>
      </w:r>
      <w:r w:rsidRPr="00884159">
        <w:rPr>
          <w:rFonts w:ascii="Arial" w:hAnsi="Arial" w:cs="Arial"/>
          <w:b/>
          <w:i/>
          <w:iCs/>
          <w:kern w:val="1"/>
          <w:sz w:val="20"/>
          <w:szCs w:val="20"/>
          <w:lang w:eastAsia="hi-IN" w:bidi="hi-IN"/>
        </w:rPr>
        <w:t>Tomasz Rafał Luto</w:t>
      </w:r>
    </w:p>
    <w:p w14:paraId="2EDE7121" w14:textId="77777777" w:rsidR="00442832" w:rsidRPr="00884159" w:rsidRDefault="00442832" w:rsidP="00442832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1"/>
          <w:sz w:val="20"/>
          <w:szCs w:val="20"/>
          <w:lang w:eastAsia="hi-IN" w:bidi="hi-IN"/>
        </w:rPr>
      </w:pP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4"/>
          <w:szCs w:val="24"/>
          <w:lang w:eastAsia="hi-IN" w:bidi="hi-IN"/>
        </w:rPr>
        <w:tab/>
      </w:r>
      <w:r w:rsidRPr="00884159">
        <w:rPr>
          <w:rFonts w:ascii="Arial" w:hAnsi="Arial" w:cs="Arial"/>
          <w:kern w:val="1"/>
          <w:sz w:val="20"/>
          <w:szCs w:val="20"/>
          <w:lang w:eastAsia="hi-IN" w:bidi="hi-IN"/>
        </w:rPr>
        <w:tab/>
        <w:t xml:space="preserve"> </w:t>
      </w:r>
      <w:r w:rsidRPr="00884159">
        <w:rPr>
          <w:rFonts w:ascii="Arial" w:hAnsi="Arial" w:cs="Arial"/>
          <w:i/>
          <w:iCs/>
          <w:kern w:val="1"/>
          <w:sz w:val="20"/>
          <w:szCs w:val="20"/>
          <w:lang w:eastAsia="hi-IN" w:bidi="hi-IN"/>
        </w:rPr>
        <w:t xml:space="preserve">         </w:t>
      </w:r>
    </w:p>
    <w:p w14:paraId="0B0CB356" w14:textId="77777777" w:rsidR="00A65A7B" w:rsidRDefault="00A65A7B"/>
    <w:sectPr w:rsidR="00A65A7B" w:rsidSect="00694BDD">
      <w:pgSz w:w="16838" w:h="11906" w:orient="landscape"/>
      <w:pgMar w:top="709" w:right="85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C980" w14:textId="77777777" w:rsidR="00442832" w:rsidRDefault="00442832" w:rsidP="00442832">
      <w:pPr>
        <w:spacing w:after="0" w:line="240" w:lineRule="auto"/>
      </w:pPr>
      <w:r>
        <w:separator/>
      </w:r>
    </w:p>
  </w:endnote>
  <w:endnote w:type="continuationSeparator" w:id="0">
    <w:p w14:paraId="49669DFC" w14:textId="77777777" w:rsidR="00442832" w:rsidRDefault="00442832" w:rsidP="0044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998E" w14:textId="77777777" w:rsidR="00442832" w:rsidRDefault="00442832" w:rsidP="00442832">
      <w:pPr>
        <w:spacing w:after="0" w:line="240" w:lineRule="auto"/>
      </w:pPr>
      <w:r>
        <w:separator/>
      </w:r>
    </w:p>
  </w:footnote>
  <w:footnote w:type="continuationSeparator" w:id="0">
    <w:p w14:paraId="4E080B4E" w14:textId="77777777" w:rsidR="00442832" w:rsidRDefault="00442832" w:rsidP="00442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32"/>
    <w:rsid w:val="00442832"/>
    <w:rsid w:val="00485722"/>
    <w:rsid w:val="00506E2A"/>
    <w:rsid w:val="00694BDD"/>
    <w:rsid w:val="00724FFF"/>
    <w:rsid w:val="00A6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CADB"/>
  <w15:chartTrackingRefBased/>
  <w15:docId w15:val="{4FC2AB06-D57F-486C-993F-982A3D0B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283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832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2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832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magda.kulis</cp:lastModifiedBy>
  <cp:revision>4</cp:revision>
  <cp:lastPrinted>2021-07-22T10:31:00Z</cp:lastPrinted>
  <dcterms:created xsi:type="dcterms:W3CDTF">2021-07-22T10:28:00Z</dcterms:created>
  <dcterms:modified xsi:type="dcterms:W3CDTF">2021-09-22T10:05:00Z</dcterms:modified>
</cp:coreProperties>
</file>