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FCDC" w14:textId="77777777" w:rsidR="009E2509" w:rsidRPr="009E2509" w:rsidRDefault="009E2509" w:rsidP="009E2509">
      <w:pPr>
        <w:pStyle w:val="Tytu"/>
        <w:rPr>
          <w:rFonts w:ascii="Arial" w:hAnsi="Arial" w:cs="Arial"/>
          <w:sz w:val="22"/>
          <w:szCs w:val="22"/>
        </w:rPr>
      </w:pPr>
    </w:p>
    <w:p w14:paraId="6876476E" w14:textId="77777777" w:rsidR="009E2509" w:rsidRPr="009E2509" w:rsidRDefault="009E2509" w:rsidP="009E2509">
      <w:pPr>
        <w:pStyle w:val="Podtytu"/>
        <w:rPr>
          <w:rFonts w:cs="Arial"/>
          <w:sz w:val="22"/>
          <w:szCs w:val="22"/>
        </w:rPr>
      </w:pPr>
    </w:p>
    <w:p w14:paraId="1C9F3A0E" w14:textId="13C5F291" w:rsidR="009E2509" w:rsidRPr="009E2509" w:rsidRDefault="009E2509" w:rsidP="009E2509">
      <w:pPr>
        <w:pStyle w:val="Tytu"/>
        <w:spacing w:line="360" w:lineRule="auto"/>
        <w:rPr>
          <w:rFonts w:ascii="Arial" w:hAnsi="Arial" w:cs="Arial"/>
        </w:rPr>
      </w:pPr>
      <w:r w:rsidRPr="009E2509">
        <w:rPr>
          <w:rFonts w:ascii="Arial" w:hAnsi="Arial" w:cs="Arial"/>
          <w:sz w:val="22"/>
          <w:szCs w:val="22"/>
        </w:rPr>
        <w:t xml:space="preserve">Zarządzenie Nr </w:t>
      </w:r>
      <w:r w:rsidR="00B91A62">
        <w:rPr>
          <w:rFonts w:ascii="Arial" w:hAnsi="Arial" w:cs="Arial"/>
          <w:sz w:val="22"/>
          <w:szCs w:val="22"/>
        </w:rPr>
        <w:t>1041/IV/</w:t>
      </w:r>
      <w:r w:rsidRPr="009E250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</w:p>
    <w:p w14:paraId="2382DE90" w14:textId="77777777" w:rsidR="009E2509" w:rsidRPr="009E2509" w:rsidRDefault="009E2509" w:rsidP="009E2509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9E2509">
        <w:rPr>
          <w:rFonts w:ascii="Arial" w:hAnsi="Arial" w:cs="Arial"/>
          <w:sz w:val="22"/>
          <w:szCs w:val="22"/>
        </w:rPr>
        <w:t>Burmistrza Gołdapi</w:t>
      </w:r>
    </w:p>
    <w:p w14:paraId="6EA10BFB" w14:textId="2C506C6F" w:rsidR="009E2509" w:rsidRPr="009E2509" w:rsidRDefault="009E2509" w:rsidP="009E2509">
      <w:pPr>
        <w:pStyle w:val="Tytu"/>
        <w:spacing w:line="360" w:lineRule="auto"/>
        <w:rPr>
          <w:rFonts w:ascii="Arial" w:hAnsi="Arial" w:cs="Arial"/>
        </w:rPr>
      </w:pPr>
      <w:r w:rsidRPr="009E2509">
        <w:rPr>
          <w:rFonts w:ascii="Arial" w:hAnsi="Arial" w:cs="Arial"/>
          <w:b w:val="0"/>
          <w:bCs/>
          <w:i/>
          <w:iCs/>
          <w:sz w:val="22"/>
          <w:szCs w:val="22"/>
        </w:rPr>
        <w:t xml:space="preserve">z dnia </w:t>
      </w:r>
      <w:r w:rsidR="00B91A62">
        <w:rPr>
          <w:rFonts w:ascii="Arial" w:hAnsi="Arial" w:cs="Arial"/>
          <w:b w:val="0"/>
          <w:bCs/>
          <w:i/>
          <w:iCs/>
          <w:sz w:val="22"/>
          <w:szCs w:val="22"/>
        </w:rPr>
        <w:t xml:space="preserve">22 kwietnia </w:t>
      </w:r>
      <w:r w:rsidRPr="009E2509">
        <w:rPr>
          <w:rFonts w:ascii="Arial" w:hAnsi="Arial" w:cs="Arial"/>
          <w:b w:val="0"/>
          <w:bCs/>
          <w:i/>
          <w:iCs/>
          <w:sz w:val="22"/>
          <w:szCs w:val="22"/>
        </w:rPr>
        <w:t>20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>21</w:t>
      </w:r>
      <w:r w:rsidRPr="009E2509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roku</w:t>
      </w:r>
    </w:p>
    <w:p w14:paraId="33559BF0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bCs/>
          <w:sz w:val="22"/>
          <w:szCs w:val="22"/>
        </w:rPr>
      </w:pPr>
    </w:p>
    <w:p w14:paraId="764C147C" w14:textId="434CC72C" w:rsidR="009E2509" w:rsidRPr="000B2DAF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  <w:r w:rsidRPr="009E2509">
        <w:rPr>
          <w:rFonts w:ascii="Arial" w:eastAsia="Times New Roman" w:hAnsi="Arial" w:cs="Arial"/>
          <w:sz w:val="22"/>
          <w:szCs w:val="22"/>
        </w:rPr>
        <w:t xml:space="preserve">w sprawie wydzierżawienia gruntu </w:t>
      </w:r>
      <w:r w:rsidR="001B72C0">
        <w:rPr>
          <w:rFonts w:ascii="Arial" w:eastAsia="Times New Roman" w:hAnsi="Arial" w:cs="Arial"/>
          <w:sz w:val="22"/>
          <w:szCs w:val="22"/>
        </w:rPr>
        <w:t xml:space="preserve">zabudowanego garażem </w:t>
      </w:r>
      <w:r w:rsidRPr="009E2509">
        <w:rPr>
          <w:rFonts w:ascii="Arial" w:eastAsia="Times New Roman" w:hAnsi="Arial" w:cs="Arial"/>
          <w:sz w:val="22"/>
          <w:szCs w:val="22"/>
        </w:rPr>
        <w:t xml:space="preserve">stanowiącego część działki o numerze ewidencyjnym </w:t>
      </w:r>
      <w:r w:rsidR="002A0163">
        <w:rPr>
          <w:rFonts w:ascii="Arial" w:eastAsia="Times New Roman" w:hAnsi="Arial" w:cs="Arial"/>
          <w:sz w:val="22"/>
          <w:szCs w:val="22"/>
        </w:rPr>
        <w:t>1463/</w:t>
      </w:r>
      <w:r w:rsidR="000B2DAF">
        <w:rPr>
          <w:rFonts w:ascii="Arial" w:eastAsia="Times New Roman" w:hAnsi="Arial" w:cs="Arial"/>
          <w:sz w:val="22"/>
          <w:szCs w:val="22"/>
        </w:rPr>
        <w:t>6</w:t>
      </w:r>
      <w:r w:rsidRPr="009E2509">
        <w:rPr>
          <w:rFonts w:ascii="Arial" w:eastAsia="Times New Roman" w:hAnsi="Arial" w:cs="Arial"/>
          <w:sz w:val="22"/>
          <w:szCs w:val="22"/>
        </w:rPr>
        <w:t xml:space="preserve">  położonej </w:t>
      </w:r>
      <w:r w:rsidRPr="009E2509">
        <w:rPr>
          <w:rFonts w:ascii="Arial" w:eastAsia="Times New Roman" w:hAnsi="Arial" w:cs="Arial"/>
          <w:sz w:val="22"/>
          <w:szCs w:val="22"/>
          <w:lang w:val="pl-PL"/>
        </w:rPr>
        <w:t xml:space="preserve">w Gołdapi przy ul. </w:t>
      </w:r>
      <w:r w:rsidR="002A0163">
        <w:rPr>
          <w:rFonts w:ascii="Arial" w:eastAsia="Times New Roman" w:hAnsi="Arial" w:cs="Arial"/>
          <w:sz w:val="22"/>
          <w:szCs w:val="22"/>
          <w:lang w:val="pl-PL"/>
        </w:rPr>
        <w:t>11 Listopada</w:t>
      </w:r>
    </w:p>
    <w:p w14:paraId="5FBAD221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1D1C2A36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5C8C1482" w14:textId="3BE9FD9A" w:rsidR="009E2509" w:rsidRPr="009E2509" w:rsidRDefault="009E2509" w:rsidP="009E2509">
      <w:pPr>
        <w:pStyle w:val="Standard"/>
        <w:jc w:val="both"/>
        <w:rPr>
          <w:rFonts w:ascii="Arial" w:hAnsi="Arial" w:cs="Arial"/>
        </w:rPr>
      </w:pPr>
      <w:r w:rsidRPr="009E2509">
        <w:rPr>
          <w:rFonts w:ascii="Arial" w:eastAsia="Times New Roman" w:hAnsi="Arial" w:cs="Arial"/>
          <w:sz w:val="22"/>
          <w:szCs w:val="22"/>
        </w:rPr>
        <w:t xml:space="preserve">           Na podstawie art. 13, ust. 1 i art. 25, ust. 1  ustawy z dnia 21 sierpnia 1997 roku o gospodarce nieruchomościami (tekst jednolity: Dz. U. z </w:t>
      </w:r>
      <w:r w:rsidRPr="009E2509">
        <w:rPr>
          <w:rFonts w:ascii="Arial" w:eastAsia="Times New Roman" w:hAnsi="Arial" w:cs="Arial"/>
          <w:sz w:val="22"/>
          <w:szCs w:val="22"/>
          <w:lang w:val="pl-PL"/>
        </w:rPr>
        <w:t>20</w:t>
      </w:r>
      <w:r w:rsidR="002A0163">
        <w:rPr>
          <w:rFonts w:ascii="Arial" w:eastAsia="Times New Roman" w:hAnsi="Arial" w:cs="Arial"/>
          <w:sz w:val="22"/>
          <w:szCs w:val="22"/>
          <w:lang w:val="pl-PL"/>
        </w:rPr>
        <w:t>20</w:t>
      </w:r>
      <w:r w:rsidRPr="009E2509">
        <w:rPr>
          <w:rFonts w:ascii="Arial" w:eastAsia="Times New Roman" w:hAnsi="Arial" w:cs="Arial"/>
          <w:sz w:val="22"/>
          <w:szCs w:val="22"/>
        </w:rPr>
        <w:t xml:space="preserve"> r., poz. </w:t>
      </w:r>
      <w:r w:rsidR="002A0163">
        <w:rPr>
          <w:rFonts w:ascii="Arial" w:eastAsia="Times New Roman" w:hAnsi="Arial" w:cs="Arial"/>
          <w:sz w:val="22"/>
          <w:szCs w:val="22"/>
        </w:rPr>
        <w:t>713</w:t>
      </w:r>
      <w:r w:rsidRPr="009E2509">
        <w:rPr>
          <w:rFonts w:ascii="Arial" w:eastAsia="Times New Roman" w:hAnsi="Arial" w:cs="Arial"/>
          <w:sz w:val="22"/>
          <w:szCs w:val="22"/>
        </w:rPr>
        <w:t>, z pó</w:t>
      </w:r>
      <w:r w:rsidR="002A0163">
        <w:rPr>
          <w:rFonts w:ascii="Arial" w:eastAsia="Times New Roman" w:hAnsi="Arial" w:cs="Arial"/>
          <w:sz w:val="22"/>
          <w:szCs w:val="22"/>
        </w:rPr>
        <w:t>źn. zm.</w:t>
      </w:r>
      <w:r w:rsidRPr="009E2509">
        <w:rPr>
          <w:rFonts w:ascii="Arial" w:eastAsia="Times New Roman" w:hAnsi="Arial" w:cs="Arial"/>
          <w:sz w:val="22"/>
          <w:szCs w:val="22"/>
        </w:rPr>
        <w:t>)</w:t>
      </w:r>
      <w:r w:rsidRPr="009E2509">
        <w:rPr>
          <w:rFonts w:ascii="Arial" w:eastAsia="Times New Roman" w:hAnsi="Arial" w:cs="Arial"/>
          <w:sz w:val="22"/>
          <w:szCs w:val="22"/>
          <w:lang w:val="pl-PL"/>
        </w:rPr>
        <w:t>,</w:t>
      </w:r>
      <w:r w:rsidRPr="009E2509">
        <w:rPr>
          <w:rFonts w:ascii="Arial" w:eastAsia="Times New Roman" w:hAnsi="Arial" w:cs="Arial"/>
          <w:sz w:val="22"/>
          <w:szCs w:val="22"/>
        </w:rPr>
        <w:t xml:space="preserve"> art. 30, ust. 2, pkt 3 ustawy z dnia 8 marca 1990 roku o samorządzie gminnym (tekst jednolity: Dz. U. z </w:t>
      </w:r>
      <w:r w:rsidR="002A0163">
        <w:rPr>
          <w:rFonts w:ascii="Arial" w:eastAsia="Times New Roman" w:hAnsi="Arial" w:cs="Arial"/>
          <w:sz w:val="22"/>
          <w:szCs w:val="22"/>
        </w:rPr>
        <w:t xml:space="preserve">2020 r. poz. 1990 </w:t>
      </w:r>
      <w:r w:rsidR="002A0163" w:rsidRPr="009E2509">
        <w:rPr>
          <w:rFonts w:ascii="Arial" w:eastAsia="Times New Roman" w:hAnsi="Arial" w:cs="Arial"/>
          <w:sz w:val="22"/>
          <w:szCs w:val="22"/>
        </w:rPr>
        <w:t>z pó</w:t>
      </w:r>
      <w:r w:rsidR="002A0163">
        <w:rPr>
          <w:rFonts w:ascii="Arial" w:eastAsia="Times New Roman" w:hAnsi="Arial" w:cs="Arial"/>
          <w:sz w:val="22"/>
          <w:szCs w:val="22"/>
        </w:rPr>
        <w:t>źn. zm.</w:t>
      </w:r>
      <w:r w:rsidR="002A0163" w:rsidRPr="009E2509">
        <w:rPr>
          <w:rFonts w:ascii="Arial" w:eastAsia="Times New Roman" w:hAnsi="Arial" w:cs="Arial"/>
          <w:sz w:val="22"/>
          <w:szCs w:val="22"/>
        </w:rPr>
        <w:t>)</w:t>
      </w:r>
      <w:r w:rsidR="002A0163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Pr="009E2509">
        <w:rPr>
          <w:rFonts w:ascii="Arial" w:eastAsia="Times New Roman" w:hAnsi="Arial" w:cs="Arial"/>
          <w:sz w:val="22"/>
          <w:szCs w:val="22"/>
        </w:rPr>
        <w:t>zarządzam co następuje:</w:t>
      </w:r>
    </w:p>
    <w:p w14:paraId="04FBB697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  <w:r w:rsidRPr="009E2509">
        <w:rPr>
          <w:rFonts w:ascii="Arial" w:eastAsia="Times New Roman" w:hAnsi="Arial" w:cs="Arial"/>
          <w:sz w:val="22"/>
          <w:szCs w:val="22"/>
        </w:rPr>
        <w:t xml:space="preserve">                </w:t>
      </w:r>
    </w:p>
    <w:p w14:paraId="47987FE5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406F4125" w14:textId="77777777" w:rsidR="009E2509" w:rsidRPr="009E2509" w:rsidRDefault="009E2509" w:rsidP="009E2509">
      <w:pPr>
        <w:pStyle w:val="Standard"/>
        <w:jc w:val="center"/>
        <w:rPr>
          <w:rFonts w:ascii="Arial" w:eastAsia="Times New Roman" w:hAnsi="Arial" w:cs="Arial"/>
          <w:sz w:val="22"/>
          <w:szCs w:val="22"/>
        </w:rPr>
      </w:pPr>
      <w:r w:rsidRPr="009E2509">
        <w:rPr>
          <w:rFonts w:ascii="Arial" w:eastAsia="Times New Roman" w:hAnsi="Arial" w:cs="Arial"/>
          <w:sz w:val="22"/>
          <w:szCs w:val="22"/>
        </w:rPr>
        <w:t>§ 1.</w:t>
      </w:r>
    </w:p>
    <w:p w14:paraId="0722F0D3" w14:textId="77777777" w:rsidR="009E2509" w:rsidRPr="009E2509" w:rsidRDefault="009E2509" w:rsidP="009E2509">
      <w:pPr>
        <w:pStyle w:val="Standard"/>
        <w:tabs>
          <w:tab w:val="left" w:pos="360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627D93F6" w14:textId="22009ADB" w:rsidR="009E2509" w:rsidRPr="009E2509" w:rsidRDefault="009E2509" w:rsidP="009E2509">
      <w:pPr>
        <w:pStyle w:val="Standard"/>
        <w:tabs>
          <w:tab w:val="left" w:pos="360"/>
        </w:tabs>
        <w:jc w:val="both"/>
        <w:rPr>
          <w:rFonts w:ascii="Arial" w:hAnsi="Arial" w:cs="Arial"/>
        </w:rPr>
      </w:pPr>
      <w:r w:rsidRPr="009E2509">
        <w:rPr>
          <w:rFonts w:ascii="Arial" w:eastAsia="Times New Roman" w:hAnsi="Arial" w:cs="Arial"/>
          <w:sz w:val="22"/>
          <w:szCs w:val="22"/>
          <w:lang w:val="pl-PL"/>
        </w:rPr>
        <w:t xml:space="preserve">Wydzierżawić w trybie bezprzetargowym na okres </w:t>
      </w:r>
      <w:r w:rsidR="002A0163">
        <w:rPr>
          <w:rFonts w:ascii="Arial" w:eastAsia="Times New Roman" w:hAnsi="Arial" w:cs="Arial"/>
          <w:sz w:val="22"/>
          <w:szCs w:val="22"/>
          <w:lang w:val="pl-PL"/>
        </w:rPr>
        <w:t xml:space="preserve">3 miesięcy </w:t>
      </w:r>
      <w:r w:rsidR="00B91A62">
        <w:rPr>
          <w:rFonts w:ascii="Arial" w:eastAsia="Times New Roman" w:hAnsi="Arial" w:cs="Arial"/>
          <w:sz w:val="22"/>
          <w:szCs w:val="22"/>
          <w:lang w:val="pl-PL"/>
        </w:rPr>
        <w:t xml:space="preserve">                         </w:t>
      </w:r>
      <w:r w:rsidR="002A0163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Pr="009E2509">
        <w:rPr>
          <w:rFonts w:ascii="Arial" w:eastAsia="Times New Roman" w:hAnsi="Arial" w:cs="Arial"/>
          <w:sz w:val="22"/>
          <w:szCs w:val="22"/>
          <w:lang w:val="pl-PL"/>
        </w:rPr>
        <w:t xml:space="preserve">grunt o powierzchni </w:t>
      </w:r>
      <w:r w:rsidR="002A0163">
        <w:rPr>
          <w:rFonts w:ascii="Arial" w:eastAsia="Times New Roman" w:hAnsi="Arial" w:cs="Arial"/>
          <w:sz w:val="22"/>
          <w:szCs w:val="22"/>
          <w:lang w:val="pl-PL"/>
        </w:rPr>
        <w:t>25</w:t>
      </w:r>
      <w:r w:rsidR="00D9040A">
        <w:rPr>
          <w:rFonts w:ascii="Arial" w:eastAsia="Times New Roman" w:hAnsi="Arial" w:cs="Arial"/>
          <w:sz w:val="22"/>
          <w:szCs w:val="22"/>
          <w:lang w:val="pl-PL"/>
        </w:rPr>
        <w:t> </w:t>
      </w:r>
      <w:r w:rsidRPr="009E2509">
        <w:rPr>
          <w:rFonts w:ascii="Arial" w:eastAsia="Times New Roman" w:hAnsi="Arial" w:cs="Arial"/>
          <w:sz w:val="22"/>
          <w:szCs w:val="22"/>
          <w:lang w:val="pl-PL"/>
        </w:rPr>
        <w:t>m²</w:t>
      </w:r>
      <w:r w:rsidR="00D9040A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Pr="009E2509">
        <w:rPr>
          <w:rFonts w:ascii="Arial" w:eastAsia="Times New Roman" w:hAnsi="Arial" w:cs="Arial"/>
          <w:sz w:val="22"/>
          <w:szCs w:val="22"/>
          <w:lang w:val="pl-PL"/>
        </w:rPr>
        <w:t xml:space="preserve">stanowiący część działki o numerze </w:t>
      </w:r>
      <w:r w:rsidR="002A0163">
        <w:rPr>
          <w:rFonts w:ascii="Arial" w:eastAsia="Times New Roman" w:hAnsi="Arial" w:cs="Arial"/>
          <w:sz w:val="22"/>
          <w:szCs w:val="22"/>
          <w:lang w:val="pl-PL"/>
        </w:rPr>
        <w:t>1463/</w:t>
      </w:r>
      <w:r w:rsidR="00142A89">
        <w:rPr>
          <w:rFonts w:ascii="Arial" w:eastAsia="Times New Roman" w:hAnsi="Arial" w:cs="Arial"/>
          <w:sz w:val="22"/>
          <w:szCs w:val="22"/>
          <w:lang w:val="pl-PL"/>
        </w:rPr>
        <w:t>6</w:t>
      </w:r>
      <w:r w:rsidRPr="009E2509">
        <w:rPr>
          <w:rFonts w:ascii="Arial" w:eastAsia="Times New Roman" w:hAnsi="Arial" w:cs="Arial"/>
          <w:sz w:val="22"/>
          <w:szCs w:val="22"/>
          <w:lang w:val="pl-PL"/>
        </w:rPr>
        <w:t xml:space="preserve"> położonej w Gołdapi przy ul. </w:t>
      </w:r>
      <w:r w:rsidR="002A0163">
        <w:rPr>
          <w:rFonts w:ascii="Arial" w:eastAsia="Times New Roman" w:hAnsi="Arial" w:cs="Arial"/>
          <w:sz w:val="22"/>
          <w:szCs w:val="22"/>
          <w:lang w:val="pl-PL"/>
        </w:rPr>
        <w:t>11 Listopada</w:t>
      </w:r>
      <w:r w:rsidRPr="009E2509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="001B72C0">
        <w:rPr>
          <w:rFonts w:ascii="Arial" w:eastAsia="Times New Roman" w:hAnsi="Arial" w:cs="Arial"/>
          <w:sz w:val="22"/>
          <w:szCs w:val="22"/>
          <w:lang w:val="pl-PL"/>
        </w:rPr>
        <w:t xml:space="preserve">oznaczony kolorem zielonym na załączniku nr 1 do niniejszego zarządzenia, zabudowany garażem stanowiącym nakład ww. </w:t>
      </w:r>
    </w:p>
    <w:p w14:paraId="06A21EE2" w14:textId="77777777" w:rsidR="009E2509" w:rsidRPr="009E2509" w:rsidRDefault="009E2509" w:rsidP="009E2509">
      <w:pPr>
        <w:pStyle w:val="Standard"/>
        <w:tabs>
          <w:tab w:val="left" w:pos="360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148787C4" w14:textId="77777777" w:rsidR="009E2509" w:rsidRPr="009E2509" w:rsidRDefault="009E2509" w:rsidP="009E2509">
      <w:pPr>
        <w:pStyle w:val="Standard"/>
        <w:jc w:val="center"/>
        <w:rPr>
          <w:rFonts w:ascii="Arial" w:eastAsia="Times New Roman" w:hAnsi="Arial" w:cs="Arial"/>
          <w:sz w:val="22"/>
          <w:szCs w:val="22"/>
        </w:rPr>
      </w:pPr>
      <w:r w:rsidRPr="009E2509">
        <w:rPr>
          <w:rFonts w:ascii="Arial" w:eastAsia="Times New Roman" w:hAnsi="Arial" w:cs="Arial"/>
          <w:sz w:val="22"/>
          <w:szCs w:val="22"/>
        </w:rPr>
        <w:t>§ 2.</w:t>
      </w:r>
    </w:p>
    <w:p w14:paraId="2E701E81" w14:textId="77777777" w:rsidR="009E2509" w:rsidRPr="009E2509" w:rsidRDefault="009E2509" w:rsidP="009E250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1E4F0C76" w14:textId="77777777" w:rsidR="009E2509" w:rsidRPr="009E2509" w:rsidRDefault="009E2509" w:rsidP="009E2509">
      <w:pPr>
        <w:pStyle w:val="Textbody"/>
        <w:rPr>
          <w:rFonts w:ascii="Arial" w:hAnsi="Arial" w:cs="Arial"/>
          <w:sz w:val="22"/>
          <w:szCs w:val="22"/>
        </w:rPr>
      </w:pPr>
      <w:r w:rsidRPr="009E2509">
        <w:rPr>
          <w:rFonts w:ascii="Arial" w:hAnsi="Arial" w:cs="Arial"/>
          <w:sz w:val="22"/>
          <w:szCs w:val="22"/>
        </w:rPr>
        <w:t>Wykonanie zarządzenia powierza się Kierownikowi Wydziału Gospodarki Przestrzennej, Ochrony Środowiska i Nieruchomości.</w:t>
      </w:r>
    </w:p>
    <w:p w14:paraId="599DDD49" w14:textId="77777777" w:rsidR="009E2509" w:rsidRPr="009E2509" w:rsidRDefault="009E2509" w:rsidP="009E2509">
      <w:pPr>
        <w:pStyle w:val="Standard"/>
        <w:jc w:val="center"/>
        <w:rPr>
          <w:rFonts w:ascii="Arial" w:eastAsia="Times New Roman" w:hAnsi="Arial" w:cs="Arial"/>
          <w:sz w:val="22"/>
          <w:szCs w:val="22"/>
        </w:rPr>
      </w:pPr>
      <w:r w:rsidRPr="009E2509">
        <w:rPr>
          <w:rFonts w:ascii="Arial" w:eastAsia="Times New Roman" w:hAnsi="Arial" w:cs="Arial"/>
          <w:sz w:val="22"/>
          <w:szCs w:val="22"/>
        </w:rPr>
        <w:t>§ 3.</w:t>
      </w:r>
    </w:p>
    <w:p w14:paraId="183F323B" w14:textId="77777777" w:rsidR="009E2509" w:rsidRPr="009E2509" w:rsidRDefault="009E2509" w:rsidP="009E2509">
      <w:pPr>
        <w:pStyle w:val="Textbody"/>
        <w:rPr>
          <w:rFonts w:ascii="Arial" w:hAnsi="Arial" w:cs="Arial"/>
          <w:sz w:val="22"/>
          <w:szCs w:val="22"/>
        </w:rPr>
      </w:pPr>
    </w:p>
    <w:p w14:paraId="4B76CCD0" w14:textId="77777777" w:rsidR="009E2509" w:rsidRPr="009E2509" w:rsidRDefault="009E2509" w:rsidP="009E2509">
      <w:pPr>
        <w:pStyle w:val="Textbody"/>
        <w:rPr>
          <w:rFonts w:ascii="Arial" w:hAnsi="Arial" w:cs="Arial"/>
        </w:rPr>
      </w:pPr>
      <w:r w:rsidRPr="009E2509">
        <w:rPr>
          <w:rFonts w:ascii="Arial" w:hAnsi="Arial" w:cs="Arial"/>
          <w:sz w:val="22"/>
          <w:szCs w:val="22"/>
        </w:rPr>
        <w:t>Zarządzenie wchodzi w życie z dniem p</w:t>
      </w:r>
      <w:r w:rsidRPr="009E2509">
        <w:rPr>
          <w:rFonts w:ascii="Arial" w:hAnsi="Arial" w:cs="Arial"/>
          <w:sz w:val="22"/>
          <w:szCs w:val="22"/>
          <w:lang w:val="pl-PL"/>
        </w:rPr>
        <w:t>odjęcia</w:t>
      </w:r>
      <w:r w:rsidRPr="009E2509">
        <w:rPr>
          <w:rFonts w:ascii="Arial" w:hAnsi="Arial" w:cs="Arial"/>
          <w:sz w:val="22"/>
          <w:szCs w:val="22"/>
        </w:rPr>
        <w:t>.</w:t>
      </w:r>
    </w:p>
    <w:p w14:paraId="279C1710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2A2D8FF0" w14:textId="14D07EFA" w:rsid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1DA3F099" w14:textId="3551E4C4" w:rsidR="00D9040A" w:rsidRDefault="00D9040A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21C1FC1C" w14:textId="29F18DE6" w:rsidR="00D9040A" w:rsidRDefault="00D9040A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32DD6E39" w14:textId="73DA46FD" w:rsidR="00D9040A" w:rsidRDefault="00D9040A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17E2404A" w14:textId="5DC90B68" w:rsidR="00D9040A" w:rsidRDefault="00D9040A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04C77B49" w14:textId="73D16593" w:rsidR="00D9040A" w:rsidRDefault="00D9040A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4332B23C" w14:textId="77777777" w:rsidR="00D9040A" w:rsidRPr="009E2509" w:rsidRDefault="00D9040A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30F7BCD6" w14:textId="77777777" w:rsidR="009E2509" w:rsidRPr="009E2509" w:rsidRDefault="009E2509" w:rsidP="009E2509">
      <w:pPr>
        <w:pStyle w:val="Standard"/>
        <w:jc w:val="both"/>
        <w:rPr>
          <w:rFonts w:ascii="Arial" w:hAnsi="Arial" w:cs="Arial"/>
        </w:rPr>
      </w:pPr>
      <w:r w:rsidRPr="009E2509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9E2509">
        <w:rPr>
          <w:rFonts w:ascii="Arial" w:eastAsia="Times New Roman" w:hAnsi="Arial" w:cs="Arial"/>
          <w:b/>
          <w:sz w:val="22"/>
          <w:szCs w:val="22"/>
        </w:rPr>
        <w:t>Burmistrz Gołdapi</w:t>
      </w:r>
    </w:p>
    <w:p w14:paraId="2B141EA2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3DE7EBDE" w14:textId="77777777" w:rsidR="009E2509" w:rsidRPr="009E2509" w:rsidRDefault="009E2509" w:rsidP="009E2509">
      <w:pPr>
        <w:pStyle w:val="Standard"/>
        <w:jc w:val="both"/>
        <w:rPr>
          <w:rFonts w:ascii="Arial" w:hAnsi="Arial" w:cs="Arial"/>
        </w:rPr>
      </w:pPr>
      <w:r w:rsidRPr="009E2509">
        <w:rPr>
          <w:rFonts w:ascii="Arial" w:eastAsia="Times New Roman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Pr="009E2509">
        <w:rPr>
          <w:rFonts w:ascii="Arial" w:eastAsia="Times New Roman" w:hAnsi="Arial" w:cs="Arial"/>
          <w:b/>
          <w:i/>
          <w:sz w:val="22"/>
          <w:szCs w:val="22"/>
        </w:rPr>
        <w:t>Tomasz Luto</w:t>
      </w:r>
    </w:p>
    <w:p w14:paraId="05507446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  <w:r w:rsidRPr="009E2509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</w:t>
      </w:r>
    </w:p>
    <w:p w14:paraId="7A8965FC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041A7C79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0725CE41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5066521A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00689C05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483626DC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607DA4DB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4F2A531A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25C2FBB7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0C6A4AD5" w14:textId="77777777" w:rsidR="009E2509" w:rsidRPr="009E2509" w:rsidRDefault="009E2509" w:rsidP="009E2509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sectPr w:rsidR="009E2509" w:rsidRPr="009E2509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09"/>
    <w:rsid w:val="000B2DAF"/>
    <w:rsid w:val="000F5F63"/>
    <w:rsid w:val="00142A89"/>
    <w:rsid w:val="001B72C0"/>
    <w:rsid w:val="002A0163"/>
    <w:rsid w:val="009E2509"/>
    <w:rsid w:val="00B91A62"/>
    <w:rsid w:val="00C448D8"/>
    <w:rsid w:val="00D9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136E"/>
  <w15:chartTrackingRefBased/>
  <w15:docId w15:val="{4F80852A-46C3-4D97-AADD-BC3FDCB8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E25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E2509"/>
    <w:pPr>
      <w:spacing w:after="120"/>
    </w:pPr>
  </w:style>
  <w:style w:type="paragraph" w:styleId="Tytu">
    <w:name w:val="Title"/>
    <w:basedOn w:val="Standard"/>
    <w:next w:val="Podtytu"/>
    <w:link w:val="TytuZnak"/>
    <w:uiPriority w:val="10"/>
    <w:qFormat/>
    <w:rsid w:val="009E2509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9E2509"/>
    <w:rPr>
      <w:rFonts w:ascii="Times New Roman" w:eastAsia="Andale Sans UI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agwek"/>
    <w:next w:val="Textbody"/>
    <w:link w:val="PodtytuZnak"/>
    <w:uiPriority w:val="11"/>
    <w:qFormat/>
    <w:rsid w:val="009E2509"/>
    <w:pPr>
      <w:keepNext/>
      <w:widowControl w:val="0"/>
      <w:tabs>
        <w:tab w:val="clear" w:pos="4536"/>
        <w:tab w:val="clear" w:pos="9072"/>
      </w:tabs>
      <w:suppressAutoHyphens/>
      <w:autoSpaceDN w:val="0"/>
      <w:spacing w:before="240" w:after="120"/>
      <w:jc w:val="center"/>
      <w:textAlignment w:val="baseline"/>
    </w:pPr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character" w:customStyle="1" w:styleId="PodtytuZnak">
    <w:name w:val="Podtytuł Znak"/>
    <w:basedOn w:val="Domylnaczcionkaakapitu"/>
    <w:link w:val="Podtytu"/>
    <w:uiPriority w:val="11"/>
    <w:rsid w:val="009E2509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Nagwek">
    <w:name w:val="header"/>
    <w:basedOn w:val="Normalny"/>
    <w:link w:val="NagwekZnak"/>
    <w:uiPriority w:val="99"/>
    <w:semiHidden/>
    <w:unhideWhenUsed/>
    <w:rsid w:val="009E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2</cp:revision>
  <cp:lastPrinted>2021-04-19T11:08:00Z</cp:lastPrinted>
  <dcterms:created xsi:type="dcterms:W3CDTF">2021-04-19T08:28:00Z</dcterms:created>
  <dcterms:modified xsi:type="dcterms:W3CDTF">2021-04-22T11:33:00Z</dcterms:modified>
</cp:coreProperties>
</file>