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AD214AC" w14:textId="3F0015A8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GPO.6733.</w:t>
      </w:r>
      <w:r w:rsidR="00A5590F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>.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>.202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Gołdap, </w:t>
      </w:r>
      <w:r w:rsidR="00A6103D" w:rsidRPr="000B19B5">
        <w:rPr>
          <w:rFonts w:ascii="Arial Narrow" w:hAnsi="Arial Narrow" w:cstheme="majorHAnsi"/>
          <w:sz w:val="22"/>
          <w:szCs w:val="22"/>
        </w:rPr>
        <w:t>0</w:t>
      </w:r>
      <w:r w:rsidR="00A5590F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A5590F">
        <w:rPr>
          <w:rFonts w:ascii="Arial Narrow" w:hAnsi="Arial Narrow" w:cstheme="majorHAnsi"/>
          <w:sz w:val="22"/>
          <w:szCs w:val="22"/>
        </w:rPr>
        <w:t>kwiecień</w:t>
      </w:r>
      <w:r w:rsidRPr="000B19B5">
        <w:rPr>
          <w:rFonts w:ascii="Arial Narrow" w:hAnsi="Arial Narrow" w:cstheme="majorHAnsi"/>
          <w:sz w:val="22"/>
          <w:szCs w:val="22"/>
        </w:rPr>
        <w:t xml:space="preserve"> 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 xml:space="preserve"> r.</w:t>
      </w:r>
    </w:p>
    <w:p w14:paraId="186FF470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1A011A2C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755C747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0CAB898" w14:textId="77777777" w:rsidR="00B011A8" w:rsidRPr="000B19B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0B19B5" w:rsidRDefault="00B011A8" w:rsidP="00382B39">
      <w:pPr>
        <w:pStyle w:val="Textbody"/>
        <w:spacing w:before="57" w:after="57" w:line="360" w:lineRule="auto"/>
        <w:rPr>
          <w:rFonts w:ascii="Arial Narrow" w:hAnsi="Arial Narrow" w:cstheme="majorHAnsi"/>
          <w:b/>
          <w:bCs/>
          <w:sz w:val="22"/>
          <w:szCs w:val="22"/>
        </w:rPr>
      </w:pPr>
    </w:p>
    <w:p w14:paraId="47759FB2" w14:textId="692C09C2" w:rsidR="000B19B5" w:rsidRPr="00A5590F" w:rsidRDefault="001E2179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ab/>
      </w:r>
      <w:r w:rsidR="000B19B5" w:rsidRPr="00A5590F">
        <w:rPr>
          <w:rFonts w:ascii="Arial Narrow" w:hAnsi="Arial Narrow" w:cstheme="majorHAnsi"/>
          <w:sz w:val="22"/>
          <w:szCs w:val="22"/>
        </w:rPr>
        <w:tab/>
      </w:r>
      <w:r w:rsidR="00B011A8" w:rsidRPr="00A5590F">
        <w:rPr>
          <w:rFonts w:ascii="Arial Narrow" w:hAnsi="Arial Narrow" w:cstheme="majorHAnsi"/>
          <w:sz w:val="22"/>
          <w:szCs w:val="22"/>
        </w:rPr>
        <w:t>Na podstawie art.53 ust.1 ustawy z dnia 23 marca 2003</w:t>
      </w:r>
      <w:r w:rsidR="00216843" w:rsidRPr="00A5590F">
        <w:rPr>
          <w:rFonts w:ascii="Arial Narrow" w:hAnsi="Arial Narrow" w:cstheme="majorHAnsi"/>
          <w:sz w:val="22"/>
          <w:szCs w:val="22"/>
        </w:rPr>
        <w:t xml:space="preserve"> </w:t>
      </w:r>
      <w:r w:rsidR="00B011A8" w:rsidRPr="00A5590F">
        <w:rPr>
          <w:rFonts w:ascii="Arial Narrow" w:hAnsi="Arial Narrow" w:cstheme="majorHAnsi"/>
          <w:sz w:val="22"/>
          <w:szCs w:val="22"/>
        </w:rPr>
        <w:t xml:space="preserve">r. o planowaniu i zagospodarowaniu przestrzennym /t.j. </w:t>
      </w:r>
      <w:r w:rsidR="00BD3BAC" w:rsidRPr="00A5590F">
        <w:rPr>
          <w:rFonts w:ascii="Arial Narrow" w:hAnsi="Arial Narrow" w:cstheme="majorHAnsi"/>
          <w:sz w:val="22"/>
          <w:szCs w:val="22"/>
        </w:rPr>
        <w:t>Dz.U.202</w:t>
      </w:r>
      <w:r w:rsidR="009F1D26" w:rsidRPr="00A5590F">
        <w:rPr>
          <w:rFonts w:ascii="Arial Narrow" w:hAnsi="Arial Narrow" w:cstheme="majorHAnsi"/>
          <w:sz w:val="22"/>
          <w:szCs w:val="22"/>
        </w:rPr>
        <w:t>3</w:t>
      </w:r>
      <w:r w:rsidR="00BD3BAC" w:rsidRPr="00A5590F">
        <w:rPr>
          <w:rFonts w:ascii="Arial Narrow" w:hAnsi="Arial Narrow" w:cstheme="majorHAnsi"/>
          <w:sz w:val="22"/>
          <w:szCs w:val="22"/>
        </w:rPr>
        <w:t>.</w:t>
      </w:r>
      <w:r w:rsidR="006743C5" w:rsidRPr="00A5590F">
        <w:rPr>
          <w:rFonts w:ascii="Arial Narrow" w:hAnsi="Arial Narrow" w:cstheme="majorHAnsi"/>
          <w:sz w:val="22"/>
          <w:szCs w:val="22"/>
        </w:rPr>
        <w:t>poz.</w:t>
      </w:r>
      <w:r w:rsidR="009F1D26" w:rsidRPr="00A5590F">
        <w:rPr>
          <w:rFonts w:ascii="Arial Narrow" w:hAnsi="Arial Narrow" w:cstheme="majorHAnsi"/>
          <w:sz w:val="22"/>
          <w:szCs w:val="22"/>
        </w:rPr>
        <w:t>977</w:t>
      </w:r>
      <w:r w:rsidR="000B19B5" w:rsidRPr="00A5590F">
        <w:rPr>
          <w:rFonts w:ascii="Arial Narrow" w:hAnsi="Arial Narrow" w:cstheme="majorHAnsi"/>
          <w:sz w:val="22"/>
          <w:szCs w:val="22"/>
        </w:rPr>
        <w:t xml:space="preserve"> ze zmianami</w:t>
      </w:r>
      <w:r w:rsidR="00B011A8" w:rsidRPr="00A5590F">
        <w:rPr>
          <w:rFonts w:ascii="Arial Narrow" w:hAnsi="Arial Narrow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 w:rsidRPr="00A5590F">
        <w:rPr>
          <w:rFonts w:ascii="Arial Narrow" w:hAnsi="Arial Narrow" w:cstheme="majorHAnsi"/>
          <w:sz w:val="22"/>
          <w:szCs w:val="22"/>
        </w:rPr>
        <w:t xml:space="preserve">na </w:t>
      </w:r>
      <w:bookmarkEnd w:id="0"/>
      <w:r w:rsidR="00216843" w:rsidRPr="00A5590F">
        <w:rPr>
          <w:rFonts w:ascii="Arial Narrow" w:hAnsi="Arial Narrow" w:cstheme="majorHAnsi"/>
          <w:sz w:val="22"/>
          <w:szCs w:val="22"/>
        </w:rPr>
        <w:t xml:space="preserve">wniosek </w:t>
      </w:r>
      <w:r w:rsidR="00A5590F" w:rsidRPr="00A5590F">
        <w:rPr>
          <w:rFonts w:ascii="Arial Narrow" w:hAnsi="Arial Narrow" w:cstheme="majorHAnsi"/>
          <w:sz w:val="22"/>
          <w:szCs w:val="22"/>
        </w:rPr>
        <w:t>Usługi Wulkanizacyjne Krzysztof Rawinis</w:t>
      </w:r>
      <w:r w:rsidR="00AC634F" w:rsidRPr="00A5590F">
        <w:rPr>
          <w:rFonts w:ascii="Arial Narrow" w:hAnsi="Arial Narrow" w:cstheme="majorHAnsi"/>
          <w:sz w:val="22"/>
          <w:szCs w:val="22"/>
        </w:rPr>
        <w:t>.</w:t>
      </w:r>
      <w:r w:rsidR="009F1D26" w:rsidRPr="00A5590F">
        <w:rPr>
          <w:rFonts w:ascii="Arial Narrow" w:hAnsi="Arial Narrow" w:cstheme="majorHAnsi"/>
          <w:b/>
          <w:bCs/>
          <w:sz w:val="22"/>
          <w:szCs w:val="22"/>
        </w:rPr>
        <w:t xml:space="preserve">, </w:t>
      </w:r>
      <w:r w:rsidR="009F1D26" w:rsidRPr="00A5590F">
        <w:rPr>
          <w:rFonts w:ascii="Arial Narrow" w:hAnsi="Arial Narrow" w:cstheme="majorHAnsi"/>
          <w:sz w:val="22"/>
          <w:szCs w:val="22"/>
        </w:rPr>
        <w:t xml:space="preserve">z dnia </w:t>
      </w:r>
      <w:r w:rsidR="00A5590F" w:rsidRPr="00A5590F">
        <w:rPr>
          <w:rFonts w:ascii="Arial Narrow" w:hAnsi="Arial Narrow" w:cstheme="majorHAnsi"/>
          <w:sz w:val="22"/>
          <w:szCs w:val="22"/>
        </w:rPr>
        <w:t>19</w:t>
      </w:r>
      <w:r w:rsidR="009F1D26" w:rsidRPr="00A5590F">
        <w:rPr>
          <w:rFonts w:ascii="Arial Narrow" w:hAnsi="Arial Narrow" w:cstheme="majorHAnsi"/>
          <w:sz w:val="22"/>
          <w:szCs w:val="22"/>
        </w:rPr>
        <w:t xml:space="preserve"> </w:t>
      </w:r>
      <w:r w:rsidR="00A5590F" w:rsidRPr="00A5590F">
        <w:rPr>
          <w:rFonts w:ascii="Arial Narrow" w:hAnsi="Arial Narrow" w:cstheme="majorHAnsi"/>
          <w:sz w:val="22"/>
          <w:szCs w:val="22"/>
        </w:rPr>
        <w:t>marca</w:t>
      </w:r>
      <w:r w:rsidR="009F1D26" w:rsidRPr="00A5590F">
        <w:rPr>
          <w:rFonts w:ascii="Arial Narrow" w:hAnsi="Arial Narrow" w:cstheme="majorHAnsi"/>
          <w:sz w:val="22"/>
          <w:szCs w:val="22"/>
        </w:rPr>
        <w:t xml:space="preserve"> 202</w:t>
      </w:r>
      <w:r w:rsidR="008036C5" w:rsidRPr="00A5590F">
        <w:rPr>
          <w:rFonts w:ascii="Arial Narrow" w:hAnsi="Arial Narrow" w:cstheme="majorHAnsi"/>
          <w:sz w:val="22"/>
          <w:szCs w:val="22"/>
        </w:rPr>
        <w:t>4</w:t>
      </w:r>
      <w:r w:rsidR="009F1D26" w:rsidRPr="00A5590F">
        <w:rPr>
          <w:rFonts w:ascii="Arial Narrow" w:hAnsi="Arial Narrow" w:cstheme="majorHAnsi"/>
          <w:sz w:val="22"/>
          <w:szCs w:val="22"/>
        </w:rPr>
        <w:t xml:space="preserve"> r., w sprawie wydania decyzji o lokalizacji inwestycji celu publicznego polegającej na</w:t>
      </w:r>
      <w:r w:rsidR="003633FB" w:rsidRPr="00A5590F">
        <w:rPr>
          <w:rFonts w:ascii="Arial Narrow" w:eastAsia="SimSun" w:hAnsi="Arial Narrow" w:cs="Calibri Light"/>
          <w:iCs/>
          <w:kern w:val="0"/>
          <w:sz w:val="22"/>
          <w:szCs w:val="22"/>
        </w:rPr>
        <w:t>:</w:t>
      </w:r>
      <w:r w:rsidR="003633FB" w:rsidRPr="00A5590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 </w:t>
      </w:r>
      <w:bookmarkStart w:id="1" w:name="_Hlk163112635"/>
      <w:r w:rsidR="00EA3BED">
        <w:rPr>
          <w:rFonts w:ascii="Arial Narrow" w:hAnsi="Arial Narrow" w:cs="Calibri Light"/>
          <w:b/>
          <w:bCs/>
          <w:color w:val="000000"/>
          <w:sz w:val="22"/>
          <w:szCs w:val="22"/>
        </w:rPr>
        <w:t>r</w:t>
      </w:r>
      <w:r w:rsidR="00A5590F" w:rsidRPr="00A5590F">
        <w:rPr>
          <w:rFonts w:ascii="Arial Narrow" w:hAnsi="Arial Narrow" w:cs="Calibri Light"/>
          <w:b/>
          <w:bCs/>
          <w:color w:val="000000"/>
          <w:sz w:val="22"/>
          <w:szCs w:val="22"/>
        </w:rPr>
        <w:t>ozbiórce linii napowietrznej i budowie linii kablowej nN0,4kV usunięci</w:t>
      </w:r>
      <w:r w:rsidR="00EA3BED">
        <w:rPr>
          <w:rFonts w:ascii="Arial Narrow" w:hAnsi="Arial Narrow" w:cs="Calibri Light"/>
          <w:b/>
          <w:bCs/>
          <w:color w:val="000000"/>
          <w:sz w:val="22"/>
          <w:szCs w:val="22"/>
        </w:rPr>
        <w:t>u</w:t>
      </w:r>
      <w:r w:rsidR="00A5590F" w:rsidRPr="00A5590F">
        <w:rPr>
          <w:rFonts w:ascii="Arial Narrow" w:hAnsi="Arial Narrow" w:cs="Calibri Light"/>
          <w:b/>
          <w:bCs/>
          <w:color w:val="000000"/>
          <w:sz w:val="22"/>
          <w:szCs w:val="22"/>
        </w:rPr>
        <w:t xml:space="preserve"> kolizji</w:t>
      </w:r>
      <w:bookmarkEnd w:id="1"/>
      <w:r w:rsidR="000B19B5" w:rsidRPr="00A5590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, </w:t>
      </w:r>
      <w:r w:rsidR="000B19B5" w:rsidRPr="00A5590F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przewidzianej do realizacji na działce oznaczonej numerem ewidencyjnym </w:t>
      </w:r>
      <w:r w:rsidR="00A5590F" w:rsidRPr="00A5590F">
        <w:rPr>
          <w:rFonts w:ascii="Arial Narrow" w:eastAsia="SimSun" w:hAnsi="Arial Narrow" w:cs="Calibri Light"/>
          <w:iCs/>
          <w:kern w:val="0"/>
          <w:sz w:val="22"/>
          <w:szCs w:val="22"/>
        </w:rPr>
        <w:t>129/54, 130, 122/77</w:t>
      </w:r>
      <w:r w:rsidR="000B19B5" w:rsidRPr="00A5590F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położonej w obrębie geodezyjnym </w:t>
      </w:r>
      <w:r w:rsidR="000B19B5" w:rsidRPr="00A5590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</w:t>
      </w:r>
      <w:r w:rsidR="00A5590F" w:rsidRPr="00A5590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10</w:t>
      </w:r>
      <w:r w:rsidR="000B19B5" w:rsidRPr="00A5590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 </w:t>
      </w:r>
      <w:r w:rsidR="00A5590F" w:rsidRPr="00A5590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Jabłońskie</w:t>
      </w:r>
      <w:r w:rsidR="000B19B5" w:rsidRPr="00A5590F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</w:t>
      </w:r>
      <w:r w:rsidR="00A5590F" w:rsidRPr="00A5590F">
        <w:rPr>
          <w:rFonts w:ascii="Arial Narrow" w:eastAsia="SimSun" w:hAnsi="Arial Narrow" w:cs="Calibri Light"/>
          <w:iCs/>
          <w:kern w:val="0"/>
          <w:sz w:val="22"/>
          <w:szCs w:val="22"/>
        </w:rPr>
        <w:t>we wsi Rostek</w:t>
      </w:r>
      <w:r w:rsidR="000B19B5" w:rsidRPr="00A5590F">
        <w:rPr>
          <w:rFonts w:ascii="Arial Narrow" w:eastAsia="SimSun" w:hAnsi="Arial Narrow" w:cs="Calibri Light"/>
          <w:iCs/>
          <w:kern w:val="0"/>
          <w:sz w:val="22"/>
          <w:szCs w:val="22"/>
        </w:rPr>
        <w:t>, w gminie Gołdap.</w:t>
      </w:r>
    </w:p>
    <w:p w14:paraId="472D2978" w14:textId="067C3AAC" w:rsidR="00BE2392" w:rsidRPr="00A5590F" w:rsidRDefault="00B011A8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ab/>
      </w:r>
    </w:p>
    <w:p w14:paraId="2A9CAB60" w14:textId="77777777" w:rsidR="00B011A8" w:rsidRPr="00A5590F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A5590F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F0EBD01" w14:textId="77777777" w:rsidR="00B011A8" w:rsidRPr="00A5590F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3759F03" w14:textId="77777777" w:rsidR="00B011A8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Z up. Burmistrza</w:t>
      </w:r>
    </w:p>
    <w:p w14:paraId="32621327" w14:textId="77777777" w:rsidR="00B011A8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77858992" w14:textId="77777777" w:rsidR="00CE6A89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A5590F">
        <w:rPr>
          <w:rFonts w:ascii="Arial Narrow" w:hAnsi="Arial Narrow" w:cstheme="majorHAnsi"/>
          <w:sz w:val="22"/>
          <w:szCs w:val="22"/>
        </w:rPr>
        <w:t>Architekt Miejski</w:t>
      </w:r>
    </w:p>
    <w:p w14:paraId="58FB8E0A" w14:textId="77777777" w:rsidR="00CE6A89" w:rsidRPr="00A5590F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4584F3F8" w14:textId="77777777" w:rsidR="00CE6A89" w:rsidRPr="00A5590F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70C8B951" w14:textId="77777777" w:rsidR="00BE2392" w:rsidRPr="00A5590F" w:rsidRDefault="00BE2392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5F7A3D21" w14:textId="77777777" w:rsidR="006743C5" w:rsidRPr="00A5590F" w:rsidRDefault="006743C5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29B2C628" w14:textId="77777777" w:rsidR="002F08A1" w:rsidRPr="00A5590F" w:rsidRDefault="002F08A1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2DD19BBE" w14:textId="77777777" w:rsidR="002F08A1" w:rsidRPr="00A5590F" w:rsidRDefault="002F08A1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3FB7B823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152476C1" w14:textId="77777777" w:rsidR="00A5590F" w:rsidRPr="00A5590F" w:rsidRDefault="00A5590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106AFFA2" w14:textId="77777777" w:rsidR="00AD3E6E" w:rsidRPr="00A5590F" w:rsidRDefault="00AD3E6E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4E803269" w14:textId="6DA8D34F" w:rsidR="00CE6A89" w:rsidRPr="00A5590F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 xml:space="preserve">OBWIESZCZENIE umieszczono na tablicy ogłoszeń </w:t>
      </w:r>
      <w:r w:rsidR="00F77A26"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0</w:t>
      </w:r>
      <w:r w:rsid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4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.0</w:t>
      </w:r>
      <w:r w:rsid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4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.202</w:t>
      </w:r>
      <w:r w:rsidR="008036C5"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4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r.</w:t>
      </w:r>
    </w:p>
    <w:sectPr w:rsidR="00CE6A89" w:rsidRPr="00A5590F" w:rsidSect="00F91883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F49CF" w14:textId="77777777" w:rsidR="00F91883" w:rsidRDefault="00F91883">
      <w:r>
        <w:separator/>
      </w:r>
    </w:p>
  </w:endnote>
  <w:endnote w:type="continuationSeparator" w:id="0">
    <w:p w14:paraId="40FD693E" w14:textId="77777777" w:rsidR="00F91883" w:rsidRDefault="00F9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1BB3" w14:textId="77777777" w:rsidR="005A430C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5A430C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D871A" w14:textId="77777777" w:rsidR="00F91883" w:rsidRDefault="00F91883">
      <w:r>
        <w:rPr>
          <w:color w:val="000000"/>
        </w:rPr>
        <w:separator/>
      </w:r>
    </w:p>
  </w:footnote>
  <w:footnote w:type="continuationSeparator" w:id="0">
    <w:p w14:paraId="166F30C7" w14:textId="77777777" w:rsidR="00F91883" w:rsidRDefault="00F9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3FA6" w14:textId="4534208F" w:rsidR="005A430C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B19B5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633FB"/>
    <w:rsid w:val="00382B39"/>
    <w:rsid w:val="003D2C15"/>
    <w:rsid w:val="003F3BE2"/>
    <w:rsid w:val="00446F05"/>
    <w:rsid w:val="00447BA8"/>
    <w:rsid w:val="004B3A68"/>
    <w:rsid w:val="005A430C"/>
    <w:rsid w:val="006743C5"/>
    <w:rsid w:val="006B047F"/>
    <w:rsid w:val="006F1A56"/>
    <w:rsid w:val="007960BB"/>
    <w:rsid w:val="008036C5"/>
    <w:rsid w:val="00837699"/>
    <w:rsid w:val="00870B58"/>
    <w:rsid w:val="00903365"/>
    <w:rsid w:val="009F1D26"/>
    <w:rsid w:val="00A5590F"/>
    <w:rsid w:val="00A6103D"/>
    <w:rsid w:val="00A65DE8"/>
    <w:rsid w:val="00A756C7"/>
    <w:rsid w:val="00AC634F"/>
    <w:rsid w:val="00AD01E1"/>
    <w:rsid w:val="00AD3E6E"/>
    <w:rsid w:val="00AE6537"/>
    <w:rsid w:val="00B01181"/>
    <w:rsid w:val="00B011A8"/>
    <w:rsid w:val="00B23FC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E014F2"/>
    <w:rsid w:val="00E30796"/>
    <w:rsid w:val="00E97C74"/>
    <w:rsid w:val="00EA3BED"/>
    <w:rsid w:val="00EA653F"/>
    <w:rsid w:val="00EC674E"/>
    <w:rsid w:val="00F35A89"/>
    <w:rsid w:val="00F77A26"/>
    <w:rsid w:val="00F83D75"/>
    <w:rsid w:val="00F9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3</cp:revision>
  <cp:lastPrinted>2020-03-12T01:28:00Z</cp:lastPrinted>
  <dcterms:created xsi:type="dcterms:W3CDTF">2024-04-04T08:21:00Z</dcterms:created>
  <dcterms:modified xsi:type="dcterms:W3CDTF">2024-04-04T08:23:00Z</dcterms:modified>
</cp:coreProperties>
</file>