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69340B13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GPO.6730.1</w:t>
      </w:r>
      <w:r w:rsidR="00831A3F">
        <w:rPr>
          <w:rFonts w:ascii="Arial Narrow" w:hAnsi="Arial Narrow"/>
          <w:iCs/>
        </w:rPr>
        <w:t>22</w:t>
      </w:r>
      <w:r w:rsidR="00EC1C51" w:rsidRPr="00EC1C51">
        <w:rPr>
          <w:rFonts w:ascii="Arial Narrow" w:hAnsi="Arial Narrow"/>
          <w:iCs/>
        </w:rPr>
        <w:t xml:space="preserve">.2022   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831A3F">
        <w:rPr>
          <w:rFonts w:ascii="Arial Narrow" w:hAnsi="Arial Narrow"/>
          <w:iCs/>
        </w:rPr>
        <w:t xml:space="preserve">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831A3F">
        <w:rPr>
          <w:rFonts w:ascii="Arial Narrow" w:hAnsi="Arial Narrow"/>
          <w:iCs/>
        </w:rPr>
        <w:t>14</w:t>
      </w:r>
      <w:r w:rsidR="00EC1C51" w:rsidRPr="00EC1C51">
        <w:rPr>
          <w:rFonts w:ascii="Arial Narrow" w:hAnsi="Arial Narrow"/>
          <w:iCs/>
        </w:rPr>
        <w:t>.0</w:t>
      </w:r>
      <w:r w:rsidR="00831A3F">
        <w:rPr>
          <w:rFonts w:ascii="Arial Narrow" w:hAnsi="Arial Narrow"/>
          <w:iCs/>
        </w:rPr>
        <w:t>2</w:t>
      </w:r>
      <w:r w:rsidR="00EC1C51" w:rsidRPr="00EC1C51">
        <w:rPr>
          <w:rFonts w:ascii="Arial Narrow" w:hAnsi="Arial Narrow"/>
          <w:iCs/>
        </w:rPr>
        <w:t>.2022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EC1C51" w:rsidRDefault="00EC1C51">
      <w:pPr>
        <w:rPr>
          <w:rFonts w:ascii="Arial Narrow" w:hAnsi="Arial Narrow"/>
        </w:rPr>
      </w:pPr>
    </w:p>
    <w:p w14:paraId="58518BAC" w14:textId="77777777" w:rsidR="00831A3F" w:rsidRPr="00831A3F" w:rsidRDefault="00EC1C51" w:rsidP="00831A3F">
      <w:pPr>
        <w:ind w:firstLine="708"/>
        <w:jc w:val="both"/>
        <w:rPr>
          <w:rFonts w:ascii="Arial Narrow" w:hAnsi="Arial Narrow"/>
          <w:b/>
          <w:bCs/>
          <w:iCs/>
        </w:rPr>
      </w:pPr>
      <w:r w:rsidRPr="00EC1C51">
        <w:rPr>
          <w:rFonts w:ascii="Arial Narrow" w:hAnsi="Arial Narrow"/>
        </w:rPr>
        <w:t>Obwieszcza się zgodnie z art.49a, ustawy z 14 czerwca 1960 r. Kodeks postępowania administracyjnego /t. j. Dz. U. 2021, poz.735 ze zmianami/ oraz art.53. ust.4 ustawy z dnia 23 marca 2003 r o planowaniu i zagospodarowaniu przestrzennym /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 xml:space="preserve">. Dz. U. 2022, poz.503/, że </w:t>
      </w:r>
      <w:r w:rsidR="00831A3F">
        <w:rPr>
          <w:rFonts w:ascii="Arial Narrow" w:hAnsi="Arial Narrow"/>
        </w:rPr>
        <w:t>14</w:t>
      </w:r>
      <w:r w:rsidRPr="00EC1C51">
        <w:rPr>
          <w:rFonts w:ascii="Arial Narrow" w:hAnsi="Arial Narrow"/>
        </w:rPr>
        <w:t>.0</w:t>
      </w:r>
      <w:r w:rsidR="00831A3F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>.202</w:t>
      </w:r>
      <w:r w:rsidR="00831A3F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 wydano decyzję nr </w:t>
      </w:r>
      <w:r w:rsidR="00831A3F">
        <w:rPr>
          <w:rFonts w:ascii="Arial Narrow" w:hAnsi="Arial Narrow"/>
        </w:rPr>
        <w:t>122</w:t>
      </w:r>
      <w:r w:rsidRPr="00EC1C51">
        <w:rPr>
          <w:rFonts w:ascii="Arial Narrow" w:hAnsi="Arial Narrow"/>
        </w:rPr>
        <w:t xml:space="preserve">/2022 o warunkach zabudowy dla inwestycji polegającej na: </w:t>
      </w:r>
      <w:r w:rsidR="00831A3F" w:rsidRPr="00831A3F">
        <w:rPr>
          <w:rFonts w:ascii="Arial Narrow" w:hAnsi="Arial Narrow"/>
          <w:b/>
          <w:bCs/>
          <w:iCs/>
        </w:rPr>
        <w:t>budowie 16 budynków wielorodzinnych, przewidzianej do realizacji</w:t>
      </w:r>
      <w:bookmarkStart w:id="0" w:name="_Hlk9941154"/>
      <w:r w:rsidR="00831A3F" w:rsidRPr="00831A3F">
        <w:rPr>
          <w:rFonts w:ascii="Arial Narrow" w:hAnsi="Arial Narrow"/>
          <w:b/>
          <w:bCs/>
          <w:iCs/>
        </w:rPr>
        <w:t xml:space="preserve"> w obrębie ewidencyjnym 0002 Gołdap, przy ul. Lipowej, na działce ewidencyjnej oznaczonej </w:t>
      </w:r>
      <w:bookmarkEnd w:id="0"/>
      <w:r w:rsidR="00831A3F" w:rsidRPr="00831A3F">
        <w:rPr>
          <w:rFonts w:ascii="Arial Narrow" w:hAnsi="Arial Narrow"/>
          <w:b/>
          <w:bCs/>
          <w:iCs/>
        </w:rPr>
        <w:t>numerami: 2064, 1481/12, 578/2.</w:t>
      </w:r>
    </w:p>
    <w:p w14:paraId="7260F471" w14:textId="4D00E3A8" w:rsidR="00EC1C51" w:rsidRPr="00EC1C51" w:rsidRDefault="00EC1C51" w:rsidP="00831A3F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 Obwieszczenie niniejsze udostępniono w Biuletynie Informacji Publicznej dnia </w:t>
      </w:r>
      <w:r w:rsidR="00831A3F">
        <w:rPr>
          <w:rFonts w:ascii="Arial Narrow" w:hAnsi="Arial Narrow"/>
        </w:rPr>
        <w:t>14</w:t>
      </w:r>
      <w:r w:rsidRPr="00EC1C51">
        <w:rPr>
          <w:rFonts w:ascii="Arial Narrow" w:hAnsi="Arial Narrow"/>
        </w:rPr>
        <w:t>.0</w:t>
      </w:r>
      <w:r w:rsidR="00831A3F">
        <w:rPr>
          <w:rFonts w:ascii="Arial Narrow" w:hAnsi="Arial Narrow"/>
        </w:rPr>
        <w:t>2</w:t>
      </w:r>
      <w:r w:rsidRPr="00EC1C51">
        <w:rPr>
          <w:rFonts w:ascii="Arial Narrow" w:hAnsi="Arial Narrow"/>
        </w:rPr>
        <w:t>.202</w:t>
      </w:r>
      <w:r w:rsidR="00831A3F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r. na stronie www.bip.goldap.pl., w zakładce: Urząd, Ogłoszenia Wydziałów, Wydział Gospodarki Przestrzennej i Ochrony Środowiska, </w:t>
      </w:r>
      <w:r w:rsidRPr="00831A3F">
        <w:rPr>
          <w:rFonts w:ascii="Arial Narrow" w:hAnsi="Arial Narrow"/>
          <w:b/>
          <w:bCs/>
        </w:rPr>
        <w:t>POSTĘPOWANIE ADMINISTRACYJNE - sprawa numer GPO.6730.1</w:t>
      </w:r>
      <w:r w:rsidR="00831A3F" w:rsidRPr="00831A3F">
        <w:rPr>
          <w:rFonts w:ascii="Arial Narrow" w:hAnsi="Arial Narrow"/>
          <w:b/>
          <w:bCs/>
        </w:rPr>
        <w:t>22</w:t>
      </w:r>
      <w:r w:rsidRPr="00831A3F">
        <w:rPr>
          <w:rFonts w:ascii="Arial Narrow" w:hAnsi="Arial Narrow"/>
          <w:b/>
          <w:bCs/>
        </w:rPr>
        <w:t>.2022.</w:t>
      </w:r>
      <w:r w:rsidRPr="00EC1C51">
        <w:rPr>
          <w:rFonts w:ascii="Arial Narrow" w:hAnsi="Arial Narrow"/>
        </w:rPr>
        <w:t xml:space="preserve"> </w:t>
      </w:r>
    </w:p>
    <w:p w14:paraId="0679AF72" w14:textId="323A451E" w:rsidR="00D947B5" w:rsidRDefault="00EC1C51" w:rsidP="00831A3F">
      <w:pPr>
        <w:ind w:firstLine="708"/>
        <w:jc w:val="both"/>
        <w:rPr>
          <w:rFonts w:ascii="Arial Narrow" w:hAnsi="Arial Narrow"/>
        </w:rPr>
      </w:pPr>
      <w:r w:rsidRPr="00EC1C51">
        <w:rPr>
          <w:rFonts w:ascii="Arial Narrow" w:hAnsi="Arial Narrow"/>
        </w:rPr>
        <w:t xml:space="preserve">Powyższe zawiadomienie uważane będzie za dokonane po upływie czternastu dni od dnia, w którym nastąpiło jego publiczne ogłoszenie i udostępnienie w Biuletynie Informacji Publicznej </w:t>
      </w:r>
      <w:proofErr w:type="spellStart"/>
      <w:r w:rsidRPr="00EC1C51">
        <w:rPr>
          <w:rFonts w:ascii="Arial Narrow" w:hAnsi="Arial Narrow"/>
        </w:rPr>
        <w:t>t.j</w:t>
      </w:r>
      <w:proofErr w:type="spellEnd"/>
      <w:r w:rsidRPr="00EC1C51">
        <w:rPr>
          <w:rFonts w:ascii="Arial Narrow" w:hAnsi="Arial Narrow"/>
        </w:rPr>
        <w:t>. 0</w:t>
      </w:r>
      <w:r w:rsidR="00831A3F">
        <w:rPr>
          <w:rFonts w:ascii="Arial Narrow" w:hAnsi="Arial Narrow"/>
        </w:rPr>
        <w:t>1 marca</w:t>
      </w:r>
      <w:r w:rsidRPr="00EC1C51">
        <w:rPr>
          <w:rFonts w:ascii="Arial Narrow" w:hAnsi="Arial Narrow"/>
        </w:rPr>
        <w:t xml:space="preserve"> 202</w:t>
      </w:r>
      <w:r w:rsidR="00831A3F">
        <w:rPr>
          <w:rFonts w:ascii="Arial Narrow" w:hAnsi="Arial Narrow"/>
        </w:rPr>
        <w:t>3</w:t>
      </w:r>
      <w:r w:rsidRPr="00EC1C51">
        <w:rPr>
          <w:rFonts w:ascii="Arial Narrow" w:hAnsi="Arial Narrow"/>
        </w:rPr>
        <w:t xml:space="preserve"> r.</w:t>
      </w:r>
    </w:p>
    <w:p w14:paraId="66B88487" w14:textId="4FC11099" w:rsidR="006D126E" w:rsidRDefault="006D126E" w:rsidP="00EC1C51">
      <w:pPr>
        <w:ind w:firstLine="708"/>
        <w:rPr>
          <w:rFonts w:ascii="Arial Narrow" w:hAnsi="Arial Narrow"/>
        </w:rPr>
      </w:pPr>
    </w:p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71DD3CE5" w14:textId="4F762436" w:rsidR="006D126E" w:rsidRDefault="006D126E" w:rsidP="00EC1C51">
      <w:pPr>
        <w:ind w:firstLine="708"/>
        <w:rPr>
          <w:rFonts w:ascii="Arial Narrow" w:hAnsi="Arial Narrow"/>
        </w:rPr>
      </w:pPr>
    </w:p>
    <w:p w14:paraId="07D39B67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Z up. Burmistrza</w:t>
      </w:r>
    </w:p>
    <w:p w14:paraId="5BFD6CB9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mgr inż. arch. Agnieszka Augustynowicz</w:t>
      </w:r>
    </w:p>
    <w:p w14:paraId="2440D8CA" w14:textId="77777777" w:rsidR="006D126E" w:rsidRPr="006D126E" w:rsidRDefault="006D126E" w:rsidP="006D126E">
      <w:pPr>
        <w:ind w:firstLine="708"/>
        <w:jc w:val="right"/>
        <w:rPr>
          <w:rFonts w:ascii="Arial Narrow" w:hAnsi="Arial Narrow"/>
        </w:rPr>
      </w:pPr>
      <w:r w:rsidRPr="006D126E">
        <w:rPr>
          <w:rFonts w:ascii="Arial Narrow" w:hAnsi="Arial Narrow"/>
        </w:rPr>
        <w:t>Architekt Miejski</w:t>
      </w:r>
    </w:p>
    <w:p w14:paraId="025811C0" w14:textId="77777777" w:rsidR="006D126E" w:rsidRPr="00EC1C51" w:rsidRDefault="006D126E" w:rsidP="00EC1C51">
      <w:pPr>
        <w:ind w:firstLine="708"/>
        <w:rPr>
          <w:rFonts w:ascii="Arial Narrow" w:hAnsi="Arial Narrow"/>
        </w:rPr>
      </w:pPr>
    </w:p>
    <w:sectPr w:rsidR="006D126E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FC9D" w14:textId="77777777" w:rsidR="00A27686" w:rsidRDefault="00A27686" w:rsidP="006D126E">
      <w:pPr>
        <w:spacing w:after="0" w:line="240" w:lineRule="auto"/>
      </w:pPr>
      <w:r>
        <w:separator/>
      </w:r>
    </w:p>
  </w:endnote>
  <w:endnote w:type="continuationSeparator" w:id="0">
    <w:p w14:paraId="1747468D" w14:textId="77777777" w:rsidR="00A27686" w:rsidRDefault="00A27686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E41C1" w14:textId="77777777" w:rsidR="00A27686" w:rsidRDefault="00A27686" w:rsidP="006D126E">
      <w:pPr>
        <w:spacing w:after="0" w:line="240" w:lineRule="auto"/>
      </w:pPr>
      <w:r>
        <w:separator/>
      </w:r>
    </w:p>
  </w:footnote>
  <w:footnote w:type="continuationSeparator" w:id="0">
    <w:p w14:paraId="2FACB0AD" w14:textId="77777777" w:rsidR="00A27686" w:rsidRDefault="00A27686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47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F790E"/>
    <w:rsid w:val="006D126E"/>
    <w:rsid w:val="00831A3F"/>
    <w:rsid w:val="00A27686"/>
    <w:rsid w:val="00D947B5"/>
    <w:rsid w:val="00EC1C51"/>
    <w:rsid w:val="00F2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a2.augustynowicz@gmail.com</cp:lastModifiedBy>
  <cp:revision>3</cp:revision>
  <dcterms:created xsi:type="dcterms:W3CDTF">2022-03-23T13:25:00Z</dcterms:created>
  <dcterms:modified xsi:type="dcterms:W3CDTF">2023-02-14T14:16:00Z</dcterms:modified>
</cp:coreProperties>
</file>