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28BD205D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</w:t>
      </w:r>
      <w:r w:rsidR="00E61A96">
        <w:rPr>
          <w:rFonts w:asciiTheme="majorHAnsi" w:hAnsiTheme="majorHAnsi" w:cstheme="majorHAnsi"/>
          <w:sz w:val="22"/>
          <w:szCs w:val="22"/>
        </w:rPr>
        <w:t>0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A67CA4">
        <w:rPr>
          <w:rFonts w:asciiTheme="majorHAnsi" w:hAnsiTheme="majorHAnsi" w:cstheme="majorHAnsi"/>
          <w:sz w:val="22"/>
          <w:szCs w:val="22"/>
        </w:rPr>
        <w:t>4</w:t>
      </w:r>
      <w:r w:rsidR="00E61A96">
        <w:rPr>
          <w:rFonts w:asciiTheme="majorHAnsi" w:hAnsiTheme="majorHAnsi" w:cstheme="majorHAnsi"/>
          <w:sz w:val="22"/>
          <w:szCs w:val="22"/>
        </w:rPr>
        <w:t>7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A67CA4">
        <w:rPr>
          <w:rFonts w:asciiTheme="majorHAnsi" w:hAnsiTheme="majorHAnsi" w:cstheme="majorHAnsi"/>
          <w:sz w:val="22"/>
          <w:szCs w:val="22"/>
        </w:rPr>
        <w:t>2</w:t>
      </w:r>
      <w:r w:rsidR="001D5B65">
        <w:rPr>
          <w:rFonts w:asciiTheme="majorHAnsi" w:hAnsiTheme="majorHAnsi" w:cstheme="majorHAnsi"/>
          <w:sz w:val="22"/>
          <w:szCs w:val="22"/>
        </w:rPr>
        <w:t>6</w:t>
      </w:r>
      <w:r w:rsidR="009E5D4E">
        <w:rPr>
          <w:rFonts w:asciiTheme="majorHAnsi" w:hAnsiTheme="majorHAnsi" w:cstheme="majorHAnsi"/>
          <w:sz w:val="22"/>
          <w:szCs w:val="22"/>
        </w:rPr>
        <w:t xml:space="preserve"> ma</w:t>
      </w:r>
      <w:r w:rsidR="00E61A96">
        <w:rPr>
          <w:rFonts w:asciiTheme="majorHAnsi" w:hAnsiTheme="majorHAnsi" w:cstheme="majorHAnsi"/>
          <w:sz w:val="22"/>
          <w:szCs w:val="22"/>
        </w:rPr>
        <w:t>ja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5AFC7BF6" w14:textId="67D0440E" w:rsidR="00FF0B7C" w:rsidRDefault="00FF0B7C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C9C5A3" w14:textId="676F2F5D" w:rsidR="00364ABB" w:rsidRPr="000426BF" w:rsidRDefault="00FF0B7C" w:rsidP="008E2AD3">
      <w:pPr>
        <w:pStyle w:val="Nagwek2"/>
        <w:shd w:val="clear" w:color="auto" w:fill="FFFFFF"/>
        <w:spacing w:before="0"/>
        <w:jc w:val="both"/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</w:pPr>
      <w:r w:rsidRPr="00364ABB">
        <w:rPr>
          <w:rFonts w:ascii="Impact" w:hAnsi="Impact" w:cstheme="majorHAnsi"/>
          <w:sz w:val="32"/>
          <w:szCs w:val="32"/>
        </w:rPr>
        <w:tab/>
        <w:t xml:space="preserve"> </w:t>
      </w:r>
      <w:r w:rsidR="00364ABB">
        <w:rPr>
          <w:rFonts w:ascii="Impact" w:hAnsi="Impact" w:cstheme="majorHAnsi"/>
          <w:sz w:val="32"/>
          <w:szCs w:val="32"/>
        </w:rPr>
        <w:tab/>
      </w:r>
      <w:r w:rsidR="00364ABB">
        <w:rPr>
          <w:rFonts w:ascii="Impact" w:hAnsi="Impact" w:cstheme="majorHAnsi"/>
          <w:sz w:val="32"/>
          <w:szCs w:val="32"/>
        </w:rPr>
        <w:tab/>
      </w:r>
      <w:r w:rsidR="008E2AD3" w:rsidRPr="00E61A96">
        <w:rPr>
          <w:rFonts w:ascii="Arial Narrow" w:hAnsi="Arial Narrow" w:cstheme="majorHAnsi"/>
          <w:b/>
          <w:bCs/>
          <w:sz w:val="32"/>
          <w:szCs w:val="32"/>
        </w:rPr>
        <w:t xml:space="preserve">   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Obwieszczenie z dnia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26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maja 2022 r. </w:t>
      </w:r>
    </w:p>
    <w:p w14:paraId="61482B14" w14:textId="74B21CF4" w:rsidR="003F7354" w:rsidRPr="000426BF" w:rsidRDefault="003F7354" w:rsidP="008E2AD3">
      <w:pPr>
        <w:pStyle w:val="Nagwek2"/>
        <w:shd w:val="clear" w:color="auto" w:fill="FFFFFF"/>
        <w:spacing w:before="0"/>
        <w:jc w:val="center"/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</w:pP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o wydaniu decyzji znak: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GPO.6730.47.2022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z dnia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26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maja 2022 r.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br/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o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zezwoleniu na realizację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elektrowni fotowoltaicznej wraz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br/>
        <w:t>z infrastrukturą techniczną o mocy do 50MW.</w:t>
      </w:r>
    </w:p>
    <w:p w14:paraId="4D34B60A" w14:textId="77777777" w:rsidR="008E2AD3" w:rsidRPr="008E2AD3" w:rsidRDefault="008E2AD3" w:rsidP="008E2AD3">
      <w:pPr>
        <w:rPr>
          <w:lang w:eastAsia="pl-PL" w:bidi="ar-SA"/>
        </w:rPr>
      </w:pPr>
    </w:p>
    <w:p w14:paraId="28A983CC" w14:textId="3889E3CE" w:rsidR="003F7354" w:rsidRPr="00FB54F6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Na podstawie</w:t>
      </w:r>
      <w:r w:rsidR="008E2AD3" w:rsidRPr="008E2AD3">
        <w:rPr>
          <w:rFonts w:ascii="Arial Narrow" w:eastAsiaTheme="minorHAnsi" w:hAnsi="Arial Narrow" w:cstheme="minorBidi"/>
          <w:kern w:val="0"/>
          <w:sz w:val="22"/>
          <w:szCs w:val="22"/>
          <w:lang w:eastAsia="en-US" w:bidi="ar-SA"/>
        </w:rPr>
        <w:t xml:space="preserve"> </w:t>
      </w:r>
      <w:r w:rsidR="008E2AD3" w:rsidRP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art.49a, ustawy z 14 czerwca 1960 r. Kodeks postępowania administracyjnego /t. j. Dz. U. 2021, poz.735 ze zmianami/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art. </w:t>
      </w:r>
      <w:r w:rsidR="00A55397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66a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ustawy z dnia 27 marca 2003 r. o planowaniu i zagospodarowaniu przestrzennym /</w:t>
      </w:r>
      <w:proofErr w:type="spellStart"/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t.j</w:t>
      </w:r>
      <w:proofErr w:type="spellEnd"/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. Dz. U. 202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2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poz.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503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/, 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oraz art. 72 ust. 6 i 6a ustawy z dnia 3 października 2008 r. o udostępnianiu informacji o środowisku i jego ochronie, udziale społeczeństwa w ochronie środowiska oraz o ocenach oddziaływania na środowisko 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(Dz. U. z 202</w:t>
      </w:r>
      <w:r w:rsidR="007C0559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2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 r., poz. </w:t>
      </w:r>
      <w:r w:rsidR="007C0559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1029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r w:rsidR="007C0559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tj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.) 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Burmistrz Go</w:t>
      </w:r>
      <w:r w:rsidR="008E2AD3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ł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dapi zawiadamia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o wydaniu dec</w:t>
      </w:r>
      <w:r w:rsid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y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zj</w:t>
      </w:r>
      <w:r w:rsid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i 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znak: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GPO.6730.47.2022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z dnia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26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.05.2022 r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. na realizację inwestycji 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polegającej </w:t>
      </w:r>
      <w:bookmarkStart w:id="0" w:name="_Hlk32481479"/>
      <w:bookmarkStart w:id="1" w:name="_Hlk46402120"/>
      <w:r w:rsidR="00FB54F6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na</w:t>
      </w:r>
      <w:r w:rsidR="00124A93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bookmarkStart w:id="2" w:name="_Hlk97286478"/>
      <w:bookmarkStart w:id="3" w:name="_Hlk100215481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budowie </w:t>
      </w:r>
      <w:bookmarkStart w:id="4" w:name="_Hlk97286574"/>
      <w:bookmarkEnd w:id="0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elektrowni fotowoltaicznej wraz z infrastrukturą techniczna o mocy do 50MW</w:t>
      </w:r>
      <w:bookmarkEnd w:id="2"/>
      <w:bookmarkEnd w:id="4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bookmarkEnd w:id="1"/>
      <w:bookmarkEnd w:id="3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przewidzianej do realizacji w  gminie Gołdap, obrębie ewidencyjnym Kozaki na części działek oznaczonych numerami ewidencyjnymi: 158/33, 165/11, 145/13, 147/2 ,</w:t>
      </w:r>
      <w:r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” na rzecz </w:t>
      </w:r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PV1340 </w:t>
      </w:r>
      <w:proofErr w:type="spellStart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sp</w:t>
      </w:r>
      <w:proofErr w:type="spellEnd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z o.o.</w:t>
      </w:r>
    </w:p>
    <w:p w14:paraId="30A50702" w14:textId="69AE387D" w:rsidR="00671D58" w:rsidRPr="00364ABB" w:rsidRDefault="00FB54F6" w:rsidP="00FB54F6">
      <w:pPr>
        <w:shd w:val="clear" w:color="auto" w:fill="FFFFFF"/>
        <w:suppressAutoHyphens w:val="0"/>
        <w:ind w:firstLine="709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</w:pPr>
      <w:r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Obwieszczenie umieszczono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 na tablicy ogłoszeń Urzędu Miejskiego w Gołdapi oraz przez udostępnienie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niniejszego 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pisma </w:t>
      </w:r>
      <w:r w:rsidR="007E13E1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i wydanej decyzji 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w Biuletynie Informacji Publicznej na stronie www.bip.goldap.pl., w zakładce: Urząd, Ogłoszenia Wydziałów, Wydział Gospodarki Przestrzennej i Ochrony Środowiska, </w:t>
      </w:r>
      <w:r w:rsidR="00671D58" w:rsidRPr="00364ABB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  <w:t>POSTĘPOWANIE ADMINISTRACYJNE - sprawa numer GPO.6730.4</w:t>
      </w:r>
      <w:r w:rsidR="007E13E1" w:rsidRPr="00364ABB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  <w:t>7</w:t>
      </w:r>
      <w:r w:rsidR="00671D58" w:rsidRPr="00364ABB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  <w:t>.2022.</w:t>
      </w:r>
    </w:p>
    <w:p w14:paraId="5E79CA99" w14:textId="69B01771" w:rsidR="00124A93" w:rsidRPr="00364ABB" w:rsidRDefault="00124A93" w:rsidP="007E13E1">
      <w:pPr>
        <w:widowControl/>
        <w:shd w:val="clear" w:color="auto" w:fill="FFFFFF"/>
        <w:suppressAutoHyphens w:val="0"/>
        <w:autoSpaceDN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</w:p>
    <w:p w14:paraId="4C138BC2" w14:textId="0892CD9F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Pouczenie o przysługujących środkach odwoławczych zawarte jest w decyzji.</w:t>
      </w:r>
      <w:r w:rsidR="00FB54F6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  <w:t xml:space="preserve"> 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Stosownie do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art. 49 § 2 ustawy z dnia 14 czerwca 1960 r. – Kodeks postepowania administracyjnego (Dz. U. z 2021 r. poz. 735, ze zm.)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, decyzję uważa się za doręczoną po upływie czternastu dni od dnia publicznego ogłoszenia.</w:t>
      </w:r>
    </w:p>
    <w:p w14:paraId="24E5774E" w14:textId="181DD5F9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Zgodnie z art. 72 ust. 6 ustawy 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 udostępnianiu informacji o środowisku i jego ochronie, udziale społeczeństwa w ochronie środowiska oraz o ocenach oddziaływania na środowisko, wskazuje się jako dzień udostępnienia treści decyzji, 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dzień </w:t>
      </w:r>
      <w:r w:rsidR="00364ABB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26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maja 2022 r.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Udostępnienie następuje na okres 14 dni.</w:t>
      </w:r>
    </w:p>
    <w:p w14:paraId="7B09F13D" w14:textId="0E4BB5E2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Zgodnie 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 art. 72 ust. 6a ww. 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ustawy, informuje się, że z dokumentacją sprawy można zapoznać się w siedzibie Urzędu </w:t>
      </w:r>
      <w:r w:rsidR="00364ABB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Miejskiego w Gołdapi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w dniach pracy urzędu</w:t>
      </w:r>
      <w:r w:rsidR="00364ABB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.</w:t>
      </w:r>
      <w:r w:rsidR="00FD1AF7" w:rsidRPr="00364ABB">
        <w:rPr>
          <w:rFonts w:asciiTheme="majorHAnsi" w:hAnsiTheme="majorHAnsi" w:cstheme="majorHAnsi"/>
          <w:sz w:val="20"/>
          <w:szCs w:val="20"/>
        </w:rPr>
        <w:tab/>
      </w:r>
    </w:p>
    <w:p w14:paraId="795EEF61" w14:textId="77777777" w:rsidR="003F7354" w:rsidRPr="00364ABB" w:rsidRDefault="003F7354" w:rsidP="00A67CA4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C230A81" w14:textId="673FE30C" w:rsidR="00480937" w:rsidRPr="00FB54F6" w:rsidRDefault="00480937" w:rsidP="00FB54F6">
      <w:pPr>
        <w:pStyle w:val="Textbody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9BCEFD5" w14:textId="43681CBB" w:rsidR="00B011A8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sz w:val="20"/>
          <w:szCs w:val="20"/>
        </w:rPr>
      </w:pPr>
      <w:r w:rsidRPr="000426BF">
        <w:rPr>
          <w:rFonts w:asciiTheme="majorHAnsi" w:hAnsiTheme="majorHAnsi" w:cstheme="majorHAnsi"/>
          <w:sz w:val="20"/>
          <w:szCs w:val="20"/>
        </w:rPr>
        <w:t>Z up. Burmistrza</w:t>
      </w:r>
    </w:p>
    <w:p w14:paraId="304976F3" w14:textId="77777777" w:rsidR="00B011A8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sz w:val="20"/>
          <w:szCs w:val="20"/>
        </w:rPr>
      </w:pPr>
      <w:r w:rsidRPr="000426BF">
        <w:rPr>
          <w:rFonts w:asciiTheme="majorHAnsi" w:hAnsiTheme="majorHAnsi" w:cstheme="majorHAnsi"/>
          <w:sz w:val="20"/>
          <w:szCs w:val="20"/>
        </w:rPr>
        <w:t>mgr inż. arch. Agnieszka Augustynowicz</w:t>
      </w:r>
    </w:p>
    <w:p w14:paraId="0D652771" w14:textId="77777777" w:rsidR="00CE6A89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0426BF">
        <w:rPr>
          <w:rFonts w:asciiTheme="majorHAnsi" w:hAnsiTheme="majorHAnsi" w:cstheme="majorHAnsi"/>
          <w:sz w:val="20"/>
          <w:szCs w:val="20"/>
        </w:rPr>
        <w:t>Architekt Miejski</w:t>
      </w: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263304D1" w:rsidR="00CE6A89" w:rsidRPr="001D5B65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</w:pPr>
      <w:r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A67CA4"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2</w:t>
      </w:r>
      <w:r w:rsidR="001D5B65"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6</w:t>
      </w:r>
      <w:r w:rsidR="00EB4F3A"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.0</w:t>
      </w:r>
      <w:r w:rsidR="001D5B65"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5</w:t>
      </w:r>
      <w:r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.202</w:t>
      </w:r>
      <w:r w:rsidR="009D5D5A"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2</w:t>
      </w:r>
      <w:r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r.</w:t>
      </w:r>
    </w:p>
    <w:sectPr w:rsidR="00CE6A89" w:rsidRPr="001D5B65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8F82" w14:textId="77777777" w:rsidR="00032B7E" w:rsidRDefault="00032B7E">
      <w:r>
        <w:separator/>
      </w:r>
    </w:p>
  </w:endnote>
  <w:endnote w:type="continuationSeparator" w:id="0">
    <w:p w14:paraId="4263B679" w14:textId="77777777" w:rsidR="00032B7E" w:rsidRDefault="0003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00DD" w14:textId="77777777" w:rsidR="00032B7E" w:rsidRDefault="00032B7E">
      <w:r>
        <w:rPr>
          <w:color w:val="000000"/>
        </w:rPr>
        <w:separator/>
      </w:r>
    </w:p>
  </w:footnote>
  <w:footnote w:type="continuationSeparator" w:id="0">
    <w:p w14:paraId="67E5EB35" w14:textId="77777777" w:rsidR="00032B7E" w:rsidRDefault="0003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032B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143B3D"/>
    <w:multiLevelType w:val="multilevel"/>
    <w:tmpl w:val="A188550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3370943">
    <w:abstractNumId w:val="0"/>
  </w:num>
  <w:num w:numId="2" w16cid:durableId="966469670">
    <w:abstractNumId w:val="1"/>
  </w:num>
  <w:num w:numId="3" w16cid:durableId="1470705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32B7E"/>
    <w:rsid w:val="00041DE4"/>
    <w:rsid w:val="000426BF"/>
    <w:rsid w:val="000649AB"/>
    <w:rsid w:val="000F7787"/>
    <w:rsid w:val="00107EE7"/>
    <w:rsid w:val="00124A93"/>
    <w:rsid w:val="001268CB"/>
    <w:rsid w:val="00182331"/>
    <w:rsid w:val="001D5B65"/>
    <w:rsid w:val="002127AC"/>
    <w:rsid w:val="00250CE7"/>
    <w:rsid w:val="002557A4"/>
    <w:rsid w:val="002B730C"/>
    <w:rsid w:val="00364ABB"/>
    <w:rsid w:val="003B0CA4"/>
    <w:rsid w:val="003D436E"/>
    <w:rsid w:val="003F7354"/>
    <w:rsid w:val="00461DB9"/>
    <w:rsid w:val="00480937"/>
    <w:rsid w:val="00490DFC"/>
    <w:rsid w:val="00616F5D"/>
    <w:rsid w:val="00671D58"/>
    <w:rsid w:val="006E447F"/>
    <w:rsid w:val="006F1A56"/>
    <w:rsid w:val="00782A53"/>
    <w:rsid w:val="007C0559"/>
    <w:rsid w:val="007E13E1"/>
    <w:rsid w:val="00870B58"/>
    <w:rsid w:val="008E2AD3"/>
    <w:rsid w:val="00980143"/>
    <w:rsid w:val="009D5D5A"/>
    <w:rsid w:val="009E5D4E"/>
    <w:rsid w:val="00A55397"/>
    <w:rsid w:val="00A56A34"/>
    <w:rsid w:val="00A67CA4"/>
    <w:rsid w:val="00AA7C7F"/>
    <w:rsid w:val="00AB5484"/>
    <w:rsid w:val="00B01181"/>
    <w:rsid w:val="00B011A8"/>
    <w:rsid w:val="00C252FE"/>
    <w:rsid w:val="00C64FE1"/>
    <w:rsid w:val="00CE6A89"/>
    <w:rsid w:val="00D03F26"/>
    <w:rsid w:val="00D208EF"/>
    <w:rsid w:val="00D87EBF"/>
    <w:rsid w:val="00E44441"/>
    <w:rsid w:val="00E61A96"/>
    <w:rsid w:val="00EB4F3A"/>
    <w:rsid w:val="00ED7625"/>
    <w:rsid w:val="00F35A89"/>
    <w:rsid w:val="00FB54F6"/>
    <w:rsid w:val="00FD1AF7"/>
    <w:rsid w:val="00FD3B92"/>
    <w:rsid w:val="00FF0B7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A9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354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354"/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124A9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numbering" w:customStyle="1" w:styleId="WW8Num7">
    <w:name w:val="WW8Num7"/>
    <w:rsid w:val="00671D58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671D58"/>
    <w:pPr>
      <w:widowControl/>
      <w:autoSpaceDN/>
      <w:ind w:left="720"/>
      <w:contextualSpacing/>
      <w:textAlignment w:val="auto"/>
    </w:pPr>
    <w:rPr>
      <w:rFonts w:eastAsia="Times New Roman" w:cs="Times New Roman"/>
      <w:kern w:val="1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5</cp:revision>
  <cp:lastPrinted>2022-05-26T06:38:00Z</cp:lastPrinted>
  <dcterms:created xsi:type="dcterms:W3CDTF">2022-05-25T13:08:00Z</dcterms:created>
  <dcterms:modified xsi:type="dcterms:W3CDTF">2022-05-26T06:39:00Z</dcterms:modified>
</cp:coreProperties>
</file>