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363CD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D5888B7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388194C5" w14:textId="65B62D70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4E70DD">
        <w:rPr>
          <w:rFonts w:asciiTheme="majorHAnsi" w:hAnsiTheme="majorHAnsi" w:cstheme="majorHAnsi"/>
          <w:sz w:val="22"/>
          <w:szCs w:val="22"/>
        </w:rPr>
        <w:t>2</w:t>
      </w:r>
      <w:r w:rsidR="00F821EF">
        <w:rPr>
          <w:rFonts w:asciiTheme="majorHAnsi" w:hAnsiTheme="majorHAnsi" w:cstheme="majorHAnsi"/>
          <w:sz w:val="22"/>
          <w:szCs w:val="22"/>
        </w:rPr>
        <w:t>8</w:t>
      </w:r>
      <w:r w:rsidR="004E70DD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04A7">
        <w:rPr>
          <w:rFonts w:asciiTheme="majorHAnsi" w:hAnsiTheme="majorHAnsi" w:cstheme="majorHAnsi"/>
          <w:sz w:val="22"/>
          <w:szCs w:val="22"/>
        </w:rPr>
        <w:t>20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Gołdap, </w:t>
      </w:r>
      <w:r w:rsidR="00F821EF">
        <w:rPr>
          <w:rFonts w:asciiTheme="majorHAnsi" w:hAnsiTheme="majorHAnsi" w:cstheme="majorHAnsi"/>
          <w:sz w:val="22"/>
          <w:szCs w:val="22"/>
        </w:rPr>
        <w:t>19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821EF">
        <w:rPr>
          <w:rFonts w:asciiTheme="majorHAnsi" w:hAnsiTheme="majorHAnsi" w:cstheme="majorHAnsi"/>
          <w:sz w:val="22"/>
          <w:szCs w:val="22"/>
        </w:rPr>
        <w:t>listopada</w:t>
      </w:r>
      <w:r w:rsidR="004E70DD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>2020 r.</w:t>
      </w:r>
    </w:p>
    <w:p w14:paraId="5E351D8F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6BBE88B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61D4DE0E" w14:textId="77777777" w:rsidR="00F61E9F" w:rsidRPr="00D5575B" w:rsidRDefault="00F61E9F" w:rsidP="00D5575B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892A36E" w14:textId="3B472A74" w:rsidR="004E70DD" w:rsidRDefault="00F61E9F" w:rsidP="00F821E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5575B">
        <w:rPr>
          <w:rFonts w:asciiTheme="majorHAnsi" w:hAnsiTheme="majorHAnsi" w:cstheme="majorHAnsi"/>
          <w:sz w:val="22"/>
          <w:szCs w:val="22"/>
        </w:rPr>
        <w:tab/>
      </w:r>
      <w:r w:rsidRPr="00D5575B">
        <w:rPr>
          <w:rFonts w:asciiTheme="majorHAnsi" w:hAnsiTheme="majorHAnsi" w:cstheme="majorHAnsi"/>
          <w:sz w:val="22"/>
          <w:szCs w:val="22"/>
        </w:rPr>
        <w:tab/>
      </w:r>
      <w:r w:rsidRPr="00D5575B">
        <w:rPr>
          <w:rFonts w:asciiTheme="majorHAnsi" w:hAnsiTheme="majorHAnsi" w:cstheme="majorHAnsi"/>
          <w:sz w:val="22"/>
          <w:szCs w:val="22"/>
        </w:rPr>
        <w:tab/>
        <w:t xml:space="preserve">Na podstawie art.53 ust.1, art.51 ust.1 pkt 1 ustawy z dnia 23 marca 2003r. o planowaniu i zagospodarowaniu przestrzennym  /t.j. </w:t>
      </w:r>
      <w:r w:rsidR="00575691" w:rsidRPr="00D5575B">
        <w:rPr>
          <w:rFonts w:asciiTheme="majorHAnsi" w:hAnsiTheme="majorHAnsi" w:cstheme="majorHAnsi"/>
          <w:sz w:val="22"/>
          <w:szCs w:val="22"/>
        </w:rPr>
        <w:t>Dz.U.2020.POZ.293</w:t>
      </w:r>
      <w:r w:rsidRPr="00D5575B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F821EF">
        <w:rPr>
          <w:rFonts w:asciiTheme="majorHAnsi" w:hAnsiTheme="majorHAnsi" w:cstheme="majorHAnsi"/>
          <w:b/>
          <w:bCs/>
          <w:sz w:val="22"/>
          <w:szCs w:val="22"/>
        </w:rPr>
        <w:t>19</w:t>
      </w:r>
      <w:r w:rsidR="006F254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821EF">
        <w:rPr>
          <w:rFonts w:asciiTheme="majorHAnsi" w:hAnsiTheme="majorHAnsi" w:cstheme="majorHAnsi"/>
          <w:b/>
          <w:bCs/>
          <w:sz w:val="22"/>
          <w:szCs w:val="22"/>
        </w:rPr>
        <w:t xml:space="preserve">listopada </w:t>
      </w:r>
      <w:r w:rsidRPr="00D5575B">
        <w:rPr>
          <w:rFonts w:asciiTheme="majorHAnsi" w:hAnsiTheme="majorHAnsi" w:cstheme="majorHAnsi"/>
          <w:b/>
          <w:bCs/>
          <w:sz w:val="22"/>
          <w:szCs w:val="22"/>
        </w:rPr>
        <w:t>2020</w:t>
      </w:r>
      <w:r w:rsidRPr="00D5575B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 w:rsidRPr="00D5575B">
        <w:rPr>
          <w:rFonts w:asciiTheme="majorHAnsi" w:hAnsiTheme="majorHAnsi" w:cstheme="majorHAnsi"/>
          <w:sz w:val="22"/>
          <w:szCs w:val="22"/>
        </w:rPr>
        <w:t>Starosty Gołdapskiego</w:t>
      </w:r>
      <w:r w:rsidR="005204B5" w:rsidRPr="00D5575B">
        <w:rPr>
          <w:rFonts w:asciiTheme="majorHAnsi" w:hAnsiTheme="majorHAnsi" w:cstheme="majorHAnsi"/>
          <w:sz w:val="22"/>
          <w:szCs w:val="22"/>
        </w:rPr>
        <w:t xml:space="preserve">, </w:t>
      </w:r>
      <w:r w:rsidR="00E61FD1">
        <w:rPr>
          <w:rFonts w:asciiTheme="majorHAnsi" w:hAnsiTheme="majorHAnsi" w:cstheme="majorHAnsi"/>
          <w:sz w:val="22"/>
          <w:szCs w:val="22"/>
        </w:rPr>
        <w:t>Regionalnej Dyrekcji Ochrony Środowiska w Olsztynie</w:t>
      </w:r>
      <w:r w:rsidR="004E70DD">
        <w:rPr>
          <w:rFonts w:asciiTheme="majorHAnsi" w:hAnsiTheme="majorHAnsi" w:cstheme="majorHAnsi"/>
          <w:sz w:val="22"/>
          <w:szCs w:val="22"/>
        </w:rPr>
        <w:t>,</w:t>
      </w:r>
      <w:r w:rsidR="00F821EF">
        <w:rPr>
          <w:rFonts w:asciiTheme="majorHAnsi" w:hAnsiTheme="majorHAnsi" w:cstheme="majorHAnsi"/>
          <w:sz w:val="22"/>
          <w:szCs w:val="22"/>
        </w:rPr>
        <w:t xml:space="preserve"> </w:t>
      </w:r>
      <w:r w:rsidR="004E70DD">
        <w:rPr>
          <w:rFonts w:asciiTheme="majorHAnsi" w:hAnsiTheme="majorHAnsi" w:cstheme="majorHAnsi"/>
          <w:sz w:val="22"/>
          <w:szCs w:val="22"/>
        </w:rPr>
        <w:t>Zarządu Dróg Wojewódzkich w Olsztynie</w:t>
      </w:r>
      <w:r w:rsidR="00F821EF">
        <w:rPr>
          <w:rFonts w:asciiTheme="majorHAnsi" w:hAnsiTheme="majorHAnsi" w:cstheme="majorHAnsi"/>
          <w:sz w:val="22"/>
          <w:szCs w:val="22"/>
        </w:rPr>
        <w:t>, Zarządu Dróg Powiatowych w Gołdap</w:t>
      </w:r>
      <w:r w:rsidR="00E61FD1">
        <w:rPr>
          <w:rFonts w:asciiTheme="majorHAnsi" w:hAnsiTheme="majorHAnsi" w:cstheme="majorHAnsi"/>
          <w:sz w:val="22"/>
          <w:szCs w:val="22"/>
        </w:rPr>
        <w:t xml:space="preserve"> </w:t>
      </w:r>
      <w:r w:rsidRPr="00D5575B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D5575B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4E70DD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F821EF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D5575B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 w:rsidRPr="00D5575B">
        <w:rPr>
          <w:rFonts w:asciiTheme="majorHAnsi" w:hAnsiTheme="majorHAnsi" w:cstheme="majorHAnsi"/>
          <w:b/>
          <w:bCs/>
          <w:sz w:val="22"/>
          <w:szCs w:val="22"/>
        </w:rPr>
        <w:t>20</w:t>
      </w:r>
      <w:r w:rsidRPr="00D5575B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</w:t>
      </w:r>
      <w:r w:rsidR="00D5575B" w:rsidRPr="00D5575B">
        <w:rPr>
          <w:rFonts w:asciiTheme="majorHAnsi" w:hAnsiTheme="majorHAnsi" w:cstheme="majorHAnsi"/>
          <w:sz w:val="22"/>
          <w:szCs w:val="22"/>
        </w:rPr>
        <w:t xml:space="preserve">na </w:t>
      </w:r>
      <w:r w:rsidR="00F821EF" w:rsidRPr="00F821EF">
        <w:rPr>
          <w:rFonts w:asciiTheme="majorHAnsi" w:hAnsiTheme="majorHAnsi" w:cstheme="majorHAnsi"/>
          <w:b/>
          <w:bCs/>
          <w:sz w:val="22"/>
          <w:szCs w:val="22"/>
        </w:rPr>
        <w:t>budowie linii kablowych SN wraz ze stacją transformatorową SN/nN oraz rozbiórce istn. linii napowietrznej SN wraz ze stanowiskami słupowymi SN w m. Boćwiński Młyn Gm. Gołdap, przewidzianej do realizacji na działkach ewidencyjnych  oznaczonych  numerami:  dz. ewid. nr 50/14, 50/16, 50/11, 50/17, 30/1, 30/2, 29/14, 29/30, 39/1, 18/1, 18/2, 11/3, 11/4, 11/5, 11/10, 11/14, 11/16, 19, 12/2, 15/28, 15/26, 15/24, 15/22, 15/20, 24/10, 25, 26/16, położonych w obrębie ewidencyjnym Główka.</w:t>
      </w:r>
    </w:p>
    <w:p w14:paraId="0A01651D" w14:textId="77777777" w:rsidR="004E70DD" w:rsidRDefault="004E70DD" w:rsidP="004E70DD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66DA53A" w14:textId="77777777" w:rsidR="004E70DD" w:rsidRDefault="004E70DD" w:rsidP="004E70DD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D5595B9" w14:textId="60B0F5E3" w:rsidR="00B011A8" w:rsidRPr="00B011A8" w:rsidRDefault="004E70DD" w:rsidP="004E70DD">
      <w:pPr>
        <w:ind w:left="709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75DB000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2035C904" w14:textId="77777777" w:rsidR="00CE6A89" w:rsidRPr="00B011A8" w:rsidRDefault="00B011A8" w:rsidP="004E70DD">
      <w:pPr>
        <w:pStyle w:val="Textbody"/>
        <w:spacing w:before="57" w:after="57"/>
        <w:ind w:left="6381" w:firstLine="709"/>
        <w:jc w:val="center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4A6D7033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37634E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8D7B292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5EA572B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A1ED513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E12C8A" w14:textId="77777777" w:rsidR="00596976" w:rsidRDefault="00596976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876A6E4" w14:textId="77777777" w:rsidR="00596976" w:rsidRDefault="00596976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9AFEA38" w14:textId="77777777" w:rsidR="00E61FD1" w:rsidRDefault="00E61FD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6A16220" w14:textId="77777777" w:rsidR="00E61FD1" w:rsidRDefault="00E61FD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C297E07" w14:textId="77777777" w:rsidR="004E70DD" w:rsidRDefault="004E70DD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AED3CF0" w14:textId="0C8F4AB6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821E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19.11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.2020r.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F14C9" w14:textId="77777777" w:rsidR="00476EA1" w:rsidRDefault="00476EA1">
      <w:r>
        <w:separator/>
      </w:r>
    </w:p>
  </w:endnote>
  <w:endnote w:type="continuationSeparator" w:id="0">
    <w:p w14:paraId="2451BBE0" w14:textId="77777777" w:rsidR="00476EA1" w:rsidRDefault="0047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EF572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BC214C4" wp14:editId="4FA3787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51888E" wp14:editId="4BF09E2E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4C7AFD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80590" w14:textId="77777777" w:rsidR="00476EA1" w:rsidRDefault="00476EA1">
      <w:r>
        <w:rPr>
          <w:color w:val="000000"/>
        </w:rPr>
        <w:separator/>
      </w:r>
    </w:p>
  </w:footnote>
  <w:footnote w:type="continuationSeparator" w:id="0">
    <w:p w14:paraId="75ACA09B" w14:textId="77777777" w:rsidR="00476EA1" w:rsidRDefault="0047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984D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E6992" wp14:editId="77B4E08D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176B3E" wp14:editId="2A7A2AA0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CFB031" w14:textId="77777777" w:rsidR="003856A0" w:rsidRDefault="00476E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15714"/>
    <w:rsid w:val="00182331"/>
    <w:rsid w:val="001C0263"/>
    <w:rsid w:val="002557A4"/>
    <w:rsid w:val="0027612B"/>
    <w:rsid w:val="002A33D4"/>
    <w:rsid w:val="002B3978"/>
    <w:rsid w:val="00382B39"/>
    <w:rsid w:val="003E2B6E"/>
    <w:rsid w:val="00476EA1"/>
    <w:rsid w:val="004E70DD"/>
    <w:rsid w:val="005204B5"/>
    <w:rsid w:val="00541399"/>
    <w:rsid w:val="00575691"/>
    <w:rsid w:val="00596976"/>
    <w:rsid w:val="005F04A7"/>
    <w:rsid w:val="006F1A56"/>
    <w:rsid w:val="006F254A"/>
    <w:rsid w:val="00723F23"/>
    <w:rsid w:val="00747E68"/>
    <w:rsid w:val="00870B58"/>
    <w:rsid w:val="0088161E"/>
    <w:rsid w:val="008D6442"/>
    <w:rsid w:val="00905B45"/>
    <w:rsid w:val="00B01181"/>
    <w:rsid w:val="00B011A8"/>
    <w:rsid w:val="00B52E6D"/>
    <w:rsid w:val="00B90CCE"/>
    <w:rsid w:val="00BA2659"/>
    <w:rsid w:val="00C252FE"/>
    <w:rsid w:val="00CC589D"/>
    <w:rsid w:val="00CE6A89"/>
    <w:rsid w:val="00D03F26"/>
    <w:rsid w:val="00D5575B"/>
    <w:rsid w:val="00DF3C69"/>
    <w:rsid w:val="00E20226"/>
    <w:rsid w:val="00E30796"/>
    <w:rsid w:val="00E61FD1"/>
    <w:rsid w:val="00EA653F"/>
    <w:rsid w:val="00F35A89"/>
    <w:rsid w:val="00F47E29"/>
    <w:rsid w:val="00F61E9F"/>
    <w:rsid w:val="00F821EF"/>
    <w:rsid w:val="00FC6226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9802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7</cp:revision>
  <cp:lastPrinted>2020-03-02T08:18:00Z</cp:lastPrinted>
  <dcterms:created xsi:type="dcterms:W3CDTF">2020-05-14T13:37:00Z</dcterms:created>
  <dcterms:modified xsi:type="dcterms:W3CDTF">2020-11-19T17:46:00Z</dcterms:modified>
</cp:coreProperties>
</file>