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7D7A8" w14:textId="77777777" w:rsidR="004F639E" w:rsidRDefault="004F639E" w:rsidP="004F639E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ZP-WIR.271.39.2024                                                                                     Gołdap, dn. 26.11.2024 r.</w:t>
      </w:r>
    </w:p>
    <w:p w14:paraId="723B5386" w14:textId="77777777" w:rsidR="00C649A4" w:rsidRPr="00B416A9" w:rsidRDefault="00C649A4" w:rsidP="00B416A9">
      <w:pPr>
        <w:spacing w:line="360" w:lineRule="auto"/>
        <w:rPr>
          <w:rFonts w:asciiTheme="minorHAnsi" w:hAnsiTheme="minorHAnsi" w:cstheme="minorHAnsi"/>
        </w:rPr>
      </w:pPr>
    </w:p>
    <w:p w14:paraId="69002EFE" w14:textId="77777777" w:rsidR="00C649A4" w:rsidRPr="00B416A9" w:rsidRDefault="00C649A4" w:rsidP="00B416A9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717B518" w14:textId="77777777" w:rsidR="00C649A4" w:rsidRPr="004F639E" w:rsidRDefault="00C649A4" w:rsidP="004F639E">
      <w:pPr>
        <w:jc w:val="center"/>
        <w:rPr>
          <w:rFonts w:asciiTheme="minorHAnsi" w:hAnsiTheme="minorHAnsi" w:cstheme="minorHAnsi"/>
          <w:b/>
          <w:bCs/>
        </w:rPr>
      </w:pPr>
      <w:r w:rsidRPr="004F639E">
        <w:rPr>
          <w:rFonts w:asciiTheme="minorHAnsi" w:hAnsiTheme="minorHAnsi" w:cstheme="minorHAnsi"/>
          <w:b/>
          <w:bCs/>
        </w:rPr>
        <w:t>Z a w i a d o m i e n i e</w:t>
      </w:r>
    </w:p>
    <w:p w14:paraId="738B25FE" w14:textId="77777777" w:rsidR="00C649A4" w:rsidRPr="004F639E" w:rsidRDefault="00C649A4" w:rsidP="004F639E">
      <w:pPr>
        <w:jc w:val="center"/>
        <w:rPr>
          <w:rFonts w:asciiTheme="minorHAnsi" w:hAnsiTheme="minorHAnsi" w:cstheme="minorHAnsi"/>
          <w:b/>
          <w:bCs/>
        </w:rPr>
      </w:pPr>
      <w:r w:rsidRPr="004F639E">
        <w:rPr>
          <w:rFonts w:asciiTheme="minorHAnsi" w:hAnsiTheme="minorHAnsi" w:cstheme="minorHAnsi"/>
          <w:b/>
          <w:bCs/>
        </w:rPr>
        <w:t>o      u n i e w a ż n i e n i u    p o s t ę p o w a n i a</w:t>
      </w:r>
    </w:p>
    <w:p w14:paraId="1E18BD05" w14:textId="77777777" w:rsidR="00C649A4" w:rsidRPr="00B416A9" w:rsidRDefault="00C649A4" w:rsidP="00B416A9">
      <w:pPr>
        <w:spacing w:line="360" w:lineRule="auto"/>
        <w:rPr>
          <w:rFonts w:asciiTheme="minorHAnsi" w:hAnsiTheme="minorHAnsi" w:cstheme="minorHAnsi"/>
          <w:b/>
        </w:rPr>
      </w:pPr>
    </w:p>
    <w:p w14:paraId="56A6138C" w14:textId="060FF3AC" w:rsidR="00C649A4" w:rsidRPr="00B416A9" w:rsidRDefault="00C649A4" w:rsidP="00B416A9">
      <w:pPr>
        <w:pStyle w:val="Standard"/>
        <w:numPr>
          <w:ilvl w:val="0"/>
          <w:numId w:val="1"/>
        </w:numPr>
        <w:spacing w:line="360" w:lineRule="auto"/>
        <w:ind w:firstLine="426"/>
        <w:jc w:val="both"/>
        <w:rPr>
          <w:rFonts w:asciiTheme="minorHAnsi" w:hAnsiTheme="minorHAnsi" w:cstheme="minorHAnsi"/>
          <w:b/>
        </w:rPr>
      </w:pPr>
      <w:r w:rsidRPr="00B416A9">
        <w:rPr>
          <w:rFonts w:asciiTheme="minorHAnsi" w:eastAsia="Times New Roman" w:hAnsiTheme="minorHAnsi" w:cstheme="minorHAnsi"/>
          <w:bCs/>
          <w:iCs/>
        </w:rPr>
        <w:tab/>
        <w:t xml:space="preserve">Gmina Gołdap w oparciu o art. 260 ust. 1 </w:t>
      </w:r>
      <w:r w:rsidRPr="00B416A9">
        <w:rPr>
          <w:rFonts w:asciiTheme="minorHAnsi" w:hAnsiTheme="minorHAnsi" w:cstheme="minorHAnsi"/>
        </w:rPr>
        <w:t>Ustawy z dnia 11 września 2019 r. Prawo zamówień publicznych (t.j.: Dz. U. z 202</w:t>
      </w:r>
      <w:r w:rsidR="0061340B" w:rsidRPr="00B416A9">
        <w:rPr>
          <w:rFonts w:asciiTheme="minorHAnsi" w:hAnsiTheme="minorHAnsi" w:cstheme="minorHAnsi"/>
        </w:rPr>
        <w:t>4</w:t>
      </w:r>
      <w:r w:rsidRPr="00B416A9">
        <w:rPr>
          <w:rFonts w:asciiTheme="minorHAnsi" w:hAnsiTheme="minorHAnsi" w:cstheme="minorHAnsi"/>
        </w:rPr>
        <w:t xml:space="preserve">, poz. </w:t>
      </w:r>
      <w:r w:rsidR="0061340B" w:rsidRPr="00B416A9">
        <w:rPr>
          <w:rFonts w:asciiTheme="minorHAnsi" w:hAnsiTheme="minorHAnsi" w:cstheme="minorHAnsi"/>
        </w:rPr>
        <w:t>1320</w:t>
      </w:r>
      <w:r w:rsidRPr="00B416A9">
        <w:rPr>
          <w:rFonts w:asciiTheme="minorHAnsi" w:hAnsiTheme="minorHAnsi" w:cstheme="minorHAnsi"/>
        </w:rPr>
        <w:t xml:space="preserve">), </w:t>
      </w:r>
      <w:r w:rsidRPr="00B416A9">
        <w:rPr>
          <w:rFonts w:asciiTheme="minorHAnsi" w:hAnsiTheme="minorHAnsi" w:cstheme="minorHAnsi"/>
          <w:b/>
          <w:bCs/>
          <w:u w:val="single"/>
        </w:rPr>
        <w:t>zawiadamia</w:t>
      </w:r>
      <w:r w:rsidR="00865A6C" w:rsidRPr="00B416A9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B416A9">
        <w:rPr>
          <w:rFonts w:asciiTheme="minorHAnsi" w:hAnsiTheme="minorHAnsi" w:cstheme="minorHAnsi"/>
          <w:b/>
          <w:bCs/>
          <w:u w:val="single"/>
        </w:rPr>
        <w:t>o unieważnianiu  postępowania</w:t>
      </w:r>
      <w:r w:rsidRPr="00B416A9">
        <w:rPr>
          <w:rFonts w:asciiTheme="minorHAnsi" w:hAnsiTheme="minorHAnsi" w:cstheme="minorHAnsi"/>
          <w:b/>
          <w:bCs/>
        </w:rPr>
        <w:t xml:space="preserve"> </w:t>
      </w:r>
      <w:r w:rsidRPr="00B416A9">
        <w:rPr>
          <w:rFonts w:asciiTheme="minorHAnsi" w:hAnsiTheme="minorHAnsi" w:cstheme="minorHAnsi"/>
        </w:rPr>
        <w:t>o udzielenie zamówienia w przedmiocie</w:t>
      </w:r>
      <w:r w:rsidR="00865A6C" w:rsidRPr="00B416A9">
        <w:rPr>
          <w:rFonts w:asciiTheme="minorHAnsi" w:hAnsiTheme="minorHAnsi" w:cstheme="minorHAnsi"/>
          <w:b/>
          <w:bCs/>
        </w:rPr>
        <w:t xml:space="preserve"> </w:t>
      </w:r>
      <w:r w:rsidR="0061340B" w:rsidRPr="00B416A9">
        <w:rPr>
          <w:rFonts w:asciiTheme="minorHAnsi" w:hAnsiTheme="minorHAnsi" w:cstheme="minorHAnsi"/>
          <w:b/>
          <w:bCs/>
        </w:rPr>
        <w:t xml:space="preserve">opracowania dokumentacji projektowej adaptacji budynku usługowego w Grabowie na mieszkania komunalne </w:t>
      </w:r>
      <w:r w:rsidRPr="00B416A9">
        <w:rPr>
          <w:rFonts w:asciiTheme="minorHAnsi" w:hAnsiTheme="minorHAnsi" w:cstheme="minorHAnsi"/>
        </w:rPr>
        <w:t xml:space="preserve">na podstawie art. 255 pkt </w:t>
      </w:r>
      <w:r w:rsidR="00B416A9" w:rsidRPr="00B416A9">
        <w:rPr>
          <w:rFonts w:asciiTheme="minorHAnsi" w:hAnsiTheme="minorHAnsi" w:cstheme="minorHAnsi"/>
        </w:rPr>
        <w:t>5</w:t>
      </w:r>
      <w:r w:rsidRPr="00B416A9">
        <w:rPr>
          <w:rFonts w:asciiTheme="minorHAnsi" w:hAnsiTheme="minorHAnsi" w:cstheme="minorHAnsi"/>
        </w:rPr>
        <w:t xml:space="preserve">) ww. Ustawy, ponieważ </w:t>
      </w:r>
      <w:r w:rsidR="00B416A9" w:rsidRPr="00B416A9">
        <w:rPr>
          <w:rFonts w:asciiTheme="minorHAnsi" w:hAnsiTheme="minorHAnsi" w:cstheme="minorHAnsi"/>
        </w:rPr>
        <w:t>wystąpiła istotna zmiana okoliczności powodująca, że prowadzenie postępowania lub wykonanie zamówienia nie leży w interesie publicznym, czego nie można było wcześniej przewidzieć</w:t>
      </w:r>
      <w:r w:rsidR="00B416A9">
        <w:rPr>
          <w:rFonts w:asciiTheme="minorHAnsi" w:hAnsiTheme="minorHAnsi" w:cstheme="minorHAnsi"/>
        </w:rPr>
        <w:t xml:space="preserve">. </w:t>
      </w:r>
    </w:p>
    <w:p w14:paraId="73EAF599" w14:textId="3FD27B95" w:rsidR="00B416A9" w:rsidRPr="00B416A9" w:rsidRDefault="00B416A9" w:rsidP="00B416A9">
      <w:pPr>
        <w:pStyle w:val="Standard"/>
        <w:numPr>
          <w:ilvl w:val="0"/>
          <w:numId w:val="1"/>
        </w:numPr>
        <w:spacing w:line="360" w:lineRule="auto"/>
        <w:ind w:firstLine="709"/>
        <w:jc w:val="both"/>
        <w:rPr>
          <w:rFonts w:asciiTheme="minorHAnsi" w:hAnsiTheme="minorHAnsi" w:cstheme="minorHAnsi"/>
          <w:b/>
        </w:rPr>
      </w:pPr>
      <w:r w:rsidRPr="00B416A9">
        <w:rPr>
          <w:rFonts w:asciiTheme="minorHAnsi" w:hAnsiTheme="minorHAnsi" w:cstheme="minorHAnsi"/>
        </w:rPr>
        <w:t>Po przeprowadzeniu szczegółowej analizy ekonomicznej inwestycji, biorąc pod uwagę pojawiające się w trakcie postępowania nowe okoliczności i możliwości zbycia nieruchomości, Zamawiający podjął decyzję o unieważnieniu postępowania i rezygnacji z przedmiotowej inwestycji</w:t>
      </w:r>
      <w:r>
        <w:rPr>
          <w:rFonts w:asciiTheme="minorHAnsi" w:hAnsiTheme="minorHAnsi" w:cstheme="minorHAnsi"/>
        </w:rPr>
        <w:t>.</w:t>
      </w:r>
      <w:r w:rsidRPr="00B416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</w:t>
      </w:r>
      <w:r w:rsidRPr="00B416A9">
        <w:rPr>
          <w:rFonts w:asciiTheme="minorHAnsi" w:hAnsiTheme="minorHAnsi" w:cstheme="minorHAnsi"/>
        </w:rPr>
        <w:t>oszt</w:t>
      </w:r>
      <w:r w:rsidR="00124F6E">
        <w:rPr>
          <w:rFonts w:asciiTheme="minorHAnsi" w:hAnsiTheme="minorHAnsi" w:cstheme="minorHAnsi"/>
        </w:rPr>
        <w:t xml:space="preserve"> </w:t>
      </w:r>
      <w:r w:rsidRPr="00B416A9">
        <w:rPr>
          <w:rFonts w:asciiTheme="minorHAnsi" w:hAnsiTheme="minorHAnsi" w:cstheme="minorHAnsi"/>
        </w:rPr>
        <w:t xml:space="preserve">dostosowania budynku na potrzeby lokali komunalnych oraz </w:t>
      </w:r>
      <w:r w:rsidR="00124F6E">
        <w:rPr>
          <w:rFonts w:asciiTheme="minorHAnsi" w:hAnsiTheme="minorHAnsi" w:cstheme="minorHAnsi"/>
        </w:rPr>
        <w:t xml:space="preserve">aktualne </w:t>
      </w:r>
      <w:r w:rsidRPr="00B416A9">
        <w:rPr>
          <w:rFonts w:asciiTheme="minorHAnsi" w:hAnsiTheme="minorHAnsi" w:cstheme="minorHAnsi"/>
        </w:rPr>
        <w:t>możliwości pozyskania</w:t>
      </w:r>
      <w:r w:rsidR="00E93902">
        <w:rPr>
          <w:rFonts w:asciiTheme="minorHAnsi" w:hAnsiTheme="minorHAnsi" w:cstheme="minorHAnsi"/>
        </w:rPr>
        <w:t xml:space="preserve"> na te cele środków zewnętrznych</w:t>
      </w:r>
      <w:r w:rsidR="00124F6E">
        <w:rPr>
          <w:rFonts w:asciiTheme="minorHAnsi" w:hAnsiTheme="minorHAnsi" w:cstheme="minorHAnsi"/>
        </w:rPr>
        <w:t xml:space="preserve"> oraz warunki finansowania</w:t>
      </w:r>
      <w:r w:rsidRPr="00B416A9">
        <w:rPr>
          <w:rFonts w:asciiTheme="minorHAnsi" w:hAnsiTheme="minorHAnsi" w:cstheme="minorHAnsi"/>
        </w:rPr>
        <w:t xml:space="preserve"> w znacznej mierze przekraczają możliwo</w:t>
      </w:r>
      <w:r w:rsidR="00124F6E">
        <w:rPr>
          <w:rFonts w:asciiTheme="minorHAnsi" w:hAnsiTheme="minorHAnsi" w:cstheme="minorHAnsi"/>
        </w:rPr>
        <w:t xml:space="preserve">ści </w:t>
      </w:r>
      <w:r w:rsidRPr="00B416A9">
        <w:rPr>
          <w:rFonts w:asciiTheme="minorHAnsi" w:hAnsiTheme="minorHAnsi" w:cstheme="minorHAnsi"/>
        </w:rPr>
        <w:t>finansowe gminy</w:t>
      </w:r>
      <w:r>
        <w:rPr>
          <w:rFonts w:asciiTheme="minorHAnsi" w:hAnsiTheme="minorHAnsi" w:cstheme="minorHAnsi"/>
        </w:rPr>
        <w:t>, a pojawiająca się możliwość zbycia nieruchomości pozwoli uzyskać dodatkowe środki na</w:t>
      </w:r>
      <w:r w:rsidR="00124F6E">
        <w:rPr>
          <w:rFonts w:asciiTheme="minorHAnsi" w:hAnsiTheme="minorHAnsi" w:cstheme="minorHAnsi"/>
        </w:rPr>
        <w:t xml:space="preserve"> ewentualny</w:t>
      </w:r>
      <w:r>
        <w:rPr>
          <w:rFonts w:asciiTheme="minorHAnsi" w:hAnsiTheme="minorHAnsi" w:cstheme="minorHAnsi"/>
        </w:rPr>
        <w:t xml:space="preserve"> zakup gotowych  mieszkań komunalnych.</w:t>
      </w:r>
    </w:p>
    <w:p w14:paraId="296BCECF" w14:textId="77777777" w:rsidR="004F639E" w:rsidRDefault="004F639E" w:rsidP="00744ABD">
      <w:pPr>
        <w:pStyle w:val="Standard"/>
        <w:numPr>
          <w:ilvl w:val="0"/>
          <w:numId w:val="1"/>
        </w:numPr>
        <w:spacing w:line="360" w:lineRule="auto"/>
        <w:ind w:firstLine="5245"/>
        <w:jc w:val="both"/>
        <w:rPr>
          <w:rFonts w:asciiTheme="minorHAnsi" w:hAnsiTheme="minorHAnsi" w:cstheme="minorHAnsi"/>
          <w:b/>
        </w:rPr>
      </w:pPr>
    </w:p>
    <w:p w14:paraId="3C48B687" w14:textId="0579B6F0" w:rsidR="00C649A4" w:rsidRPr="00B416A9" w:rsidRDefault="00C649A4" w:rsidP="00744ABD">
      <w:pPr>
        <w:pStyle w:val="Standard"/>
        <w:numPr>
          <w:ilvl w:val="0"/>
          <w:numId w:val="1"/>
        </w:numPr>
        <w:spacing w:line="360" w:lineRule="auto"/>
        <w:ind w:firstLine="5245"/>
        <w:jc w:val="both"/>
        <w:rPr>
          <w:rFonts w:asciiTheme="minorHAnsi" w:hAnsiTheme="minorHAnsi" w:cstheme="minorHAnsi"/>
          <w:b/>
        </w:rPr>
      </w:pPr>
      <w:r w:rsidRPr="00B416A9">
        <w:rPr>
          <w:rFonts w:asciiTheme="minorHAnsi" w:hAnsiTheme="minorHAnsi" w:cstheme="minorHAnsi"/>
          <w:b/>
        </w:rPr>
        <w:t>Z poważaniem</w:t>
      </w:r>
    </w:p>
    <w:p w14:paraId="4C8F3C9F" w14:textId="77777777" w:rsidR="00C649A4" w:rsidRPr="00B416A9" w:rsidRDefault="00C649A4" w:rsidP="00B416A9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5C6E18E1" w14:textId="77777777" w:rsidR="00C649A4" w:rsidRPr="00B416A9" w:rsidRDefault="00C649A4" w:rsidP="00B416A9">
      <w:pPr>
        <w:spacing w:line="360" w:lineRule="auto"/>
        <w:rPr>
          <w:rFonts w:asciiTheme="minorHAnsi" w:hAnsiTheme="minorHAnsi" w:cstheme="minorHAnsi"/>
        </w:rPr>
      </w:pPr>
    </w:p>
    <w:sectPr w:rsidR="00C649A4" w:rsidRPr="00B4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79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A4"/>
    <w:rsid w:val="00124F6E"/>
    <w:rsid w:val="00157361"/>
    <w:rsid w:val="002A39B4"/>
    <w:rsid w:val="00424216"/>
    <w:rsid w:val="004F639E"/>
    <w:rsid w:val="00582A16"/>
    <w:rsid w:val="005A7E72"/>
    <w:rsid w:val="005F7856"/>
    <w:rsid w:val="0061340B"/>
    <w:rsid w:val="006A3C8F"/>
    <w:rsid w:val="007569E2"/>
    <w:rsid w:val="007D49FF"/>
    <w:rsid w:val="0082551B"/>
    <w:rsid w:val="00865A6C"/>
    <w:rsid w:val="008E1BC8"/>
    <w:rsid w:val="00905D17"/>
    <w:rsid w:val="009558D3"/>
    <w:rsid w:val="00B416A9"/>
    <w:rsid w:val="00BA7E07"/>
    <w:rsid w:val="00BC367A"/>
    <w:rsid w:val="00C649A4"/>
    <w:rsid w:val="00D054F8"/>
    <w:rsid w:val="00D273F9"/>
    <w:rsid w:val="00D409BA"/>
    <w:rsid w:val="00E93902"/>
    <w:rsid w:val="00F0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9624"/>
  <w15:chartTrackingRefBased/>
  <w15:docId w15:val="{071B8F71-F03B-4641-A6CD-65A9826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40B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C649A4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40B"/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2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3</cp:revision>
  <cp:lastPrinted>2024-11-25T13:16:00Z</cp:lastPrinted>
  <dcterms:created xsi:type="dcterms:W3CDTF">2024-11-26T08:01:00Z</dcterms:created>
  <dcterms:modified xsi:type="dcterms:W3CDTF">2024-11-26T08:13:00Z</dcterms:modified>
</cp:coreProperties>
</file>