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4492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C547C5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038668B8" w14:textId="77777777" w:rsidR="00C10799" w:rsidRDefault="00C10799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EA50713" w14:textId="2DA73AC5" w:rsidR="00854575" w:rsidRPr="00854575" w:rsidRDefault="00E146DE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2.1 </w:t>
      </w:r>
      <w:r w:rsidR="00854575"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Przedmiot zamówienia</w:t>
      </w:r>
    </w:p>
    <w:p w14:paraId="365F02EB" w14:textId="02A91C9C" w:rsidR="00E146DE" w:rsidRDefault="00BE21B6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bookmarkStart w:id="0" w:name="_Hlk168857501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jest </w:t>
      </w:r>
      <w:bookmarkStart w:id="1" w:name="_Hlk168857450"/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opracowanie </w:t>
      </w:r>
      <w:r w:rsidR="008A728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ekspertyzy stanu technicznego </w:t>
      </w:r>
      <w:bookmarkEnd w:id="1"/>
      <w:r w:rsid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zespołu kolumbariów na cmentarzu komunalnym przy ul. Zadumy w Gołdapi</w:t>
      </w:r>
      <w:r w:rsidR="009500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48C934EC" w14:textId="5899E4DE" w:rsidR="00E146DE" w:rsidRDefault="008A728D" w:rsidP="008A728D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8A728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Celem wykonania ekspertyzy jest ustalenie aktualnego stanu </w:t>
      </w:r>
      <w:r w:rsid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kolumbariów</w:t>
      </w:r>
      <w:r w:rsidRPr="008A728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 uwagi na </w:t>
      </w:r>
      <w:r w:rsid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ich </w:t>
      </w:r>
      <w:r w:rsidR="00027BE0" w:rsidRP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>zły stan techniczny</w:t>
      </w:r>
      <w:r w:rsid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 xml:space="preserve"> i dalsze procesy degradacyjne</w:t>
      </w:r>
      <w:r w:rsidRP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>,</w:t>
      </w:r>
      <w:r w:rsidRP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8A728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 także sformułowanie wniosków i zaleceń dla Zamawiającego (remontowych oraz eksploatacyjnych) w zakresie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8A728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koniecznych napraw/robót, tak aby dokonać na ich podstawie efektywnej modernizacji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027B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budowli</w:t>
      </w:r>
      <w:r w:rsidRPr="008A728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 pozwalającej na dalsze, wieloletnie, bezpieczne użytkowanie, zgodnie z dotychczasowym sposobem eksploatacji.</w:t>
      </w:r>
    </w:p>
    <w:bookmarkEnd w:id="0"/>
    <w:p w14:paraId="20F3F03E" w14:textId="77777777" w:rsidR="00F35F5E" w:rsidRDefault="00F35F5E" w:rsidP="008A728D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3138A3BC" w14:textId="5CD670D5" w:rsidR="00027BE0" w:rsidRDefault="00027BE0" w:rsidP="00027BE0">
      <w:pPr>
        <w:pStyle w:val="NormalnyWeb"/>
        <w:jc w:val="center"/>
      </w:pPr>
      <w:r w:rsidRPr="00027BE0">
        <w:drawing>
          <wp:inline distT="0" distB="0" distL="0" distR="0" wp14:anchorId="2AA53A5A" wp14:editId="4424D34E">
            <wp:extent cx="3206400" cy="2404800"/>
            <wp:effectExtent l="0" t="0" r="0" b="0"/>
            <wp:docPr id="1896918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512" cy="241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27BE0">
        <w:drawing>
          <wp:inline distT="0" distB="0" distL="0" distR="0" wp14:anchorId="6BFBAD6A" wp14:editId="5B5AC42D">
            <wp:extent cx="2444612" cy="1833459"/>
            <wp:effectExtent l="635" t="0" r="0" b="0"/>
            <wp:docPr id="11663806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4613" cy="18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0C0A3" w14:textId="6F89AD64" w:rsidR="00027BE0" w:rsidRPr="00027BE0" w:rsidRDefault="00027BE0" w:rsidP="00027BE0">
      <w:pPr>
        <w:pStyle w:val="NormalnyWeb"/>
        <w:jc w:val="center"/>
      </w:pPr>
      <w:r w:rsidRPr="00027BE0">
        <w:drawing>
          <wp:inline distT="0" distB="0" distL="0" distR="0" wp14:anchorId="3B74DD84" wp14:editId="2ADF80BE">
            <wp:extent cx="3182400" cy="2386800"/>
            <wp:effectExtent l="0" t="0" r="0" b="0"/>
            <wp:docPr id="17073266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144" cy="239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27BE0">
        <w:drawing>
          <wp:inline distT="0" distB="0" distL="0" distR="0" wp14:anchorId="7C7DE0A9" wp14:editId="7E4B53EC">
            <wp:extent cx="2373032" cy="1779774"/>
            <wp:effectExtent l="0" t="7937" r="317" b="318"/>
            <wp:docPr id="157637940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4825" cy="178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C08A6" w14:textId="2134B688" w:rsidR="0094680A" w:rsidRDefault="00027BE0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Rys</w:t>
      </w:r>
      <w:r w:rsidR="0094680A" w:rsidRPr="0094680A">
        <w:rPr>
          <w:i/>
          <w:iCs/>
        </w:rPr>
        <w:t xml:space="preserve">. </w:t>
      </w:r>
      <w:r>
        <w:rPr>
          <w:i/>
          <w:iCs/>
        </w:rPr>
        <w:t>Aktualny stan techniczny zespołu kolumbariów</w:t>
      </w:r>
      <w:r w:rsidR="0094680A" w:rsidRPr="0094680A">
        <w:rPr>
          <w:i/>
          <w:iCs/>
        </w:rPr>
        <w:t xml:space="preserve">  </w:t>
      </w:r>
    </w:p>
    <w:p w14:paraId="0BA37F78" w14:textId="77777777" w:rsidR="0094680A" w:rsidRDefault="0094680A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</w:p>
    <w:p w14:paraId="275CDAD6" w14:textId="635B366D" w:rsidR="0094680A" w:rsidRPr="0094680A" w:rsidRDefault="0094680A" w:rsidP="0094680A">
      <w:pPr>
        <w:pStyle w:val="NormalnyWeb"/>
        <w:spacing w:before="0" w:beforeAutospacing="0" w:after="0" w:afterAutospacing="0"/>
        <w:jc w:val="center"/>
      </w:pPr>
    </w:p>
    <w:p w14:paraId="65D8120B" w14:textId="5502532A" w:rsidR="00EC074E" w:rsidRPr="00EC074E" w:rsidRDefault="00EC074E" w:rsidP="00EC074E">
      <w:pPr>
        <w:pStyle w:val="NormalnyWeb"/>
        <w:spacing w:before="0" w:beforeAutospacing="0" w:after="0" w:afterAutospacing="0"/>
        <w:jc w:val="center"/>
      </w:pPr>
      <w:r w:rsidRPr="00EC074E">
        <w:lastRenderedPageBreak/>
        <w:drawing>
          <wp:inline distT="0" distB="0" distL="0" distR="0" wp14:anchorId="456F9C9D" wp14:editId="553D5D7B">
            <wp:extent cx="3909695" cy="3629025"/>
            <wp:effectExtent l="0" t="0" r="0" b="9525"/>
            <wp:docPr id="82186482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96F90" w14:textId="77777777" w:rsidR="0094680A" w:rsidRPr="0094680A" w:rsidRDefault="0094680A" w:rsidP="0094680A">
      <w:pPr>
        <w:pStyle w:val="NormalnyWeb"/>
        <w:spacing w:before="0" w:beforeAutospacing="0" w:after="0" w:afterAutospacing="0"/>
        <w:jc w:val="both"/>
      </w:pPr>
    </w:p>
    <w:p w14:paraId="2696D7C5" w14:textId="0BF39695" w:rsidR="0094680A" w:rsidRDefault="00EC074E" w:rsidP="00EC074E">
      <w:pPr>
        <w:pStyle w:val="NormalnyWeb"/>
        <w:spacing w:before="0" w:beforeAutospacing="0" w:after="0" w:afterAutospacing="0"/>
        <w:ind w:left="426" w:hanging="426"/>
        <w:jc w:val="both"/>
        <w:rPr>
          <w:i/>
          <w:iCs/>
        </w:rPr>
      </w:pPr>
      <w:r>
        <w:rPr>
          <w:i/>
          <w:iCs/>
        </w:rPr>
        <w:t>Rys</w:t>
      </w:r>
      <w:r w:rsidR="0094680A" w:rsidRPr="0094680A">
        <w:rPr>
          <w:i/>
          <w:iCs/>
        </w:rPr>
        <w:t xml:space="preserve">. </w:t>
      </w:r>
      <w:r>
        <w:rPr>
          <w:i/>
          <w:iCs/>
        </w:rPr>
        <w:t xml:space="preserve">Rozmieszczenie zespołu kolumbariów na cmentarzu komunalnym przy ul. Zadumy w Gołdapi. </w:t>
      </w:r>
    </w:p>
    <w:p w14:paraId="033EB284" w14:textId="77777777" w:rsidR="008A728D" w:rsidRDefault="008A728D" w:rsidP="008A728D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6A0029F5" w14:textId="5163CFC0" w:rsidR="00D96584" w:rsidRDefault="00E146D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2.2 </w:t>
      </w:r>
      <w:r w:rsidR="00854575" w:rsidRPr="00854575">
        <w:rPr>
          <w:rFonts w:ascii="Times New Roman" w:hAnsi="Times New Roman" w:cs="Times New Roman"/>
          <w:b/>
          <w:bCs/>
          <w:sz w:val="24"/>
          <w:szCs w:val="24"/>
        </w:rPr>
        <w:t>Zakres opracowania realizowanego w ramach przedmiotu zamówienia powinien zawierać</w:t>
      </w:r>
      <w:r w:rsidR="008545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546A03" w14:textId="242C4F35" w:rsidR="00EC074E" w:rsidRDefault="00854575" w:rsidP="00EC074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- </w:t>
      </w:r>
      <w:r w:rsidR="00EC074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analizę zgodności wykonania zespołu kolumbariów zgodnie z dokumentacją projektową dla zadania inwestycyjnego pn.: „Budowa cmentarza komunalnego przy ul. Zadumy w Gołdapi” zrealizowanej w 2015 roku poprzez weryfikację zastosowanych przez Wykonawcę materiałów, rozwiązań zaprojektowanych przez Projektanta lub ewentualne uchybienia w dokumentacji projektowej, itp.</w:t>
      </w:r>
    </w:p>
    <w:p w14:paraId="14871FC9" w14:textId="2BBE4A17" w:rsidR="00EC074E" w:rsidRDefault="00EC074E" w:rsidP="00EC074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- wskazanie bezpośredniej przyczyny obecnego stanu zespołu kolumbariów, </w:t>
      </w:r>
    </w:p>
    <w:p w14:paraId="2DA56CB2" w14:textId="6518B3EE" w:rsidR="00854575" w:rsidRPr="008025EC" w:rsidRDefault="00EC074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- </w:t>
      </w:r>
      <w:r w:rsidR="00854575"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inwentaryzację uszkodzeń (część opisowa oraz graficzna),</w:t>
      </w:r>
    </w:p>
    <w:p w14:paraId="786A1728" w14:textId="082D0833" w:rsidR="00854575" w:rsidRPr="008025EC" w:rsidRDefault="00854575" w:rsidP="00854575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- obliczenia statyczno-wytrzymałościowe istniejących elementów konstrukcyjnych i ich analizę,</w:t>
      </w:r>
    </w:p>
    <w:p w14:paraId="17CD0329" w14:textId="5CDE0C79" w:rsidR="00854575" w:rsidRPr="008025EC" w:rsidRDefault="0085457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- ekspertyzę stanu technicznego wszystkich elementów</w:t>
      </w:r>
      <w:r w:rsid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budowli, w tym elementów konstrukcyjnych, </w:t>
      </w:r>
    </w:p>
    <w:p w14:paraId="3D3A9941" w14:textId="26065D31" w:rsidR="00854575" w:rsidRPr="008025EC" w:rsidRDefault="0085457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- sporządzenie ekspertyzy powinno być poprzedzone wykonaniem koniecznych odkrywek, badań oraz sprawdzeń elementów </w:t>
      </w:r>
      <w:r w:rsidR="00EC074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budowli</w:t>
      </w: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i materiałów (badanie kontrolne podstawowych materiałów konstrukcyjnych, badanie mechaniczno-strukturalne wbudowanych</w:t>
      </w:r>
      <w:r w:rsidR="008025EC"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materiałów itp.</w:t>
      </w:r>
      <w:r w:rsidR="008025EC"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),</w:t>
      </w:r>
    </w:p>
    <w:p w14:paraId="5F0D67CD" w14:textId="5D31EFA0" w:rsidR="008025EC" w:rsidRP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- odkrywki niezbędne do rzetelnego opracowania ekspertyzy, Wykonawca wykona we własnym zakresie. Miejsca poboru prób/odkrywek, należy zaznaczyć na rzutach i przedstawić na fotografiach. </w:t>
      </w:r>
    </w:p>
    <w:p w14:paraId="5D0F0A8E" w14:textId="70198853" w:rsidR="00854575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- e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kspertyza winna wskazywać </w:t>
      </w:r>
      <w:r w:rsidR="00EC074E">
        <w:rPr>
          <w:rFonts w:ascii="Times New Roman" w:eastAsia="Times New Roman" w:hAnsi="Times New Roman" w:cs="Times New Roman"/>
          <w:kern w:val="1"/>
          <w:sz w:val="24"/>
          <w:szCs w:val="24"/>
        </w:rPr>
        <w:t>rozwiązanie naprawcze zaistniałego stanu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, celem dalszego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bezpiecznego użytkowania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infrastruktury</w:t>
      </w:r>
      <w:r w:rsidR="00EC074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cmentarza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</w:t>
      </w:r>
    </w:p>
    <w:p w14:paraId="6C547BE4" w14:textId="77777777" w:rsid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10D3DDB1" w14:textId="77777777" w:rsid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2.3 Ekspertyza powinna zawierać co najmniej:</w:t>
      </w:r>
    </w:p>
    <w:p w14:paraId="004056EE" w14:textId="77777777" w:rsidR="00880E83" w:rsidRDefault="00880E83" w:rsidP="00880E8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analizę zgodności wykonania zespołu kolumbariów zgodnie z dokumentacją projektową dla zadania inwestycyjnego pn.: „Budowa cmentarza komunalnego przy ul. Zadumy w Gołdapi” zrealizowanej w 2015 roku poprzez weryfikację zastosowanych przez Wykonawcę materiałów, rozwiązań zaprojektowanych przez Projektanta lub ewentualne uchybienia w dokumentacji projektowej, itp.</w:t>
      </w:r>
    </w:p>
    <w:p w14:paraId="74ADE996" w14:textId="3F53A8E6" w:rsidR="00880E83" w:rsidRPr="008025EC" w:rsidRDefault="00880E83" w:rsidP="00880E8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lastRenderedPageBreak/>
        <w:t>- wskazanie bezpośredniej przyczyny obecnego stanu zespołu kolumbariów</w:t>
      </w:r>
    </w:p>
    <w:p w14:paraId="15FE00C1" w14:textId="4C8464BA" w:rsid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opinię dot. stanu technicznego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>całych budowli między innymi konstrukcji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>podstaw fundamentowych, mocowań, ścian, elewacji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>elementów zadaszeń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, izolacji przeciwwilgociowych,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itp.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14:paraId="4C6F9F4A" w14:textId="77777777" w:rsidR="008025EC" w:rsidRP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- wskazanie przeprowadzonych badań z dokumentacja rysunkową i fotograficzną,</w:t>
      </w:r>
    </w:p>
    <w:p w14:paraId="38841F05" w14:textId="0BFC5783" w:rsidR="008025EC" w:rsidRPr="008025EC" w:rsidRDefault="008025EC" w:rsidP="00BE213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- badanie stopnia zniszczenia elementów,</w:t>
      </w:r>
      <w:r w:rsidR="00BE213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z podaniem przyczyn uszkodzeń, oraz sformułowanie zaleceń do</w:t>
      </w:r>
      <w:r w:rsidR="00BE213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przeprowadzenia napraw,</w:t>
      </w:r>
    </w:p>
    <w:p w14:paraId="7FB98735" w14:textId="1B090B5E" w:rsidR="008025EC" w:rsidRPr="008025EC" w:rsidRDefault="008025EC" w:rsidP="00BE213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- określenie konieczności (lub jego braku) wzmocnienia elementów konstrukcyjnych</w:t>
      </w:r>
      <w:r w:rsidR="00BE213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lub dokonania innych izolacji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obiektu w formie opisu i szkiców, z uwzględnieniem rodzaju materiałów budowlanych,</w:t>
      </w:r>
    </w:p>
    <w:p w14:paraId="19DAAB03" w14:textId="655DA96B" w:rsidR="008025EC" w:rsidRDefault="008025EC" w:rsidP="00BE213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- zalecenia realizacji prac budowlanych ze szczegółowym wskazaniem m.in. propozycji</w:t>
      </w:r>
      <w:r w:rsidR="00BE213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sposobów napraw i wzmocnień, zakresu niezbędnych prac budowlanych – w formie</w:t>
      </w:r>
      <w:r w:rsidR="00BE213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opisu – ze wskazaniem elementów do remontu, uwzględniając rodzaj koniecznych</w:t>
      </w:r>
      <w:r w:rsidR="00BE213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materiałów budowlanych,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14:paraId="09533AC9" w14:textId="26478D9E" w:rsidR="00880E83" w:rsidRPr="008025EC" w:rsidRDefault="00880E83" w:rsidP="00BE213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wskazanie technologii napraw z uwzględnieniem, iż w części nisz w kolumbariach znajdują się szczątki ludzki i </w:t>
      </w:r>
      <w:r w:rsidRPr="00C10799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ewentualne prace </w:t>
      </w:r>
      <w:r w:rsidR="00C10799" w:rsidRPr="00C10799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naprawcze </w:t>
      </w:r>
      <w:r w:rsidRPr="00C10799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nie mogą </w:t>
      </w:r>
      <w:r w:rsidR="00C10799" w:rsidRPr="00C10799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doprowadzić do przeprowadzenia ekshumacji szczątków, </w:t>
      </w:r>
    </w:p>
    <w:p w14:paraId="74DF58D2" w14:textId="3FBDE454" w:rsid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niezbędne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ewentualne 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obliczenia dotyczące elementów konstrukcyjnych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>budowli</w:t>
      </w: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058F46A1" w14:textId="2C128AF6" w:rsidR="00BE213A" w:rsidRPr="008025EC" w:rsidRDefault="00BE213A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wyliczenie kosztów ewentualnej dokumentacji projektowej (jeżeli będzie taka konieczność) oraz kosztów robót </w:t>
      </w:r>
      <w:r w:rsidR="00880E83" w:rsidRPr="00C10799">
        <w:rPr>
          <w:rFonts w:ascii="Times New Roman" w:eastAsia="Times New Roman" w:hAnsi="Times New Roman" w:cs="Times New Roman"/>
          <w:kern w:val="1"/>
          <w:sz w:val="24"/>
          <w:szCs w:val="24"/>
        </w:rPr>
        <w:t>naprawczych</w:t>
      </w:r>
      <w:r w:rsidR="00880E83" w:rsidRPr="00C10799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 </w:t>
      </w:r>
      <w:r w:rsidR="00C10799" w:rsidRPr="00C10799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(dla wszystkich kolumbariów)</w:t>
      </w:r>
      <w:r w:rsidR="00C1079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880E8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wraz z określeniem zakresu robót niezbędnych do doprowadzenia całego obiektu do odpowiedniego stanu technicznego zgodnie z prawem i sztuką budowlaną,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14:paraId="28B9F013" w14:textId="375F5C1D" w:rsid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kern w:val="1"/>
          <w:sz w:val="24"/>
          <w:szCs w:val="24"/>
        </w:rPr>
        <w:t>- wnioski końcowe.</w:t>
      </w:r>
    </w:p>
    <w:p w14:paraId="2C99503B" w14:textId="77777777" w:rsidR="00854575" w:rsidRDefault="00854575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41B7AE2D" w14:textId="50965069" w:rsidR="00762019" w:rsidRDefault="00FA242A" w:rsidP="00BE213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53C4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2.</w:t>
      </w:r>
      <w:r w:rsidR="00BE213A" w:rsidRPr="00D53C4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Przedstawione powyżej obowiązki stanowią </w:t>
      </w:r>
      <w:r w:rsidR="00762019" w:rsidRPr="00A76B3D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minimalne wymagania Zamawiającego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które 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>powinien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zrealizować Wykonawca w ramach przedmiotu zamówienia. </w:t>
      </w:r>
      <w:r w:rsidR="00762019">
        <w:rPr>
          <w:rFonts w:ascii="Times New Roman" w:eastAsia="Times New Roman" w:hAnsi="Times New Roman" w:cs="Times New Roman"/>
          <w:kern w:val="1"/>
          <w:sz w:val="24"/>
          <w:szCs w:val="24"/>
        </w:rPr>
        <w:t>Wykonawca zobowiązany będzie wykonać wszystkie elementy, nawet niewyszczególnione w zapytaniu, które są niezbędne do opracowania</w:t>
      </w:r>
      <w:r w:rsidR="00F35F5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kompletnej</w:t>
      </w:r>
      <w:r w:rsid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165F26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tego rodzaju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dokumentacji</w:t>
      </w:r>
      <w:r w:rsid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F35F5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i powinny być zgodnie z obowiązującym prawem dołączone do takiej dokumentacji. </w:t>
      </w:r>
    </w:p>
    <w:p w14:paraId="5D39BE18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0B3E93D6" w14:textId="77777777" w:rsidR="00D96584" w:rsidRPr="00A76B3D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2.4 Zakres opracowania obejmuje również:</w:t>
      </w:r>
    </w:p>
    <w:p w14:paraId="7ABA288B" w14:textId="4FFAB1BF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Wykonawca po przekazaniu </w:t>
      </w:r>
      <w:r w:rsidR="00F35F5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ekspertyzy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przeniesie na Zamawiającego wszelkie uprawnienia z tytułu praw autorskich i pokrewnych.  Z chwilą odebrania </w:t>
      </w:r>
      <w:r w:rsidR="00F35F5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ekspertyzy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technicznej, potwierdzonej protokołem odbioru, Wykonawca przenosi na Gminę Gołdap, nieodpłatnie wszelkie prawa majątkowe.</w:t>
      </w:r>
    </w:p>
    <w:p w14:paraId="52B2585A" w14:textId="4A48B908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2) Wykonawca będzie stosował materiały do wykonania badań i prac, które spełniają wymagania opisu przedmiotu zamówienia i polskich przepisów, norm i wytycznych,</w:t>
      </w:r>
    </w:p>
    <w:p w14:paraId="1EF45847" w14:textId="62EF54ED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3) Wykonawca ponosi wszelkie niezbędne koszty związane z wykonaniem badań i prac związanych z prawidłową realizacją przedmiotu zamówienia.</w:t>
      </w:r>
    </w:p>
    <w:p w14:paraId="1EEB5EA2" w14:textId="1299ECF4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4) Wykonawca wykona opracowanie objęte niniejszym zapytaniem ofertowym w sposób kompletny zgodnie z obowiązującymi warunkami technicznymi, normami, innymi  przepisami, w tym:</w:t>
      </w:r>
    </w:p>
    <w:p w14:paraId="469A213A" w14:textId="4375F5D6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a) zgodnie z przepisami zawartymi w </w:t>
      </w:r>
      <w:r w:rsidR="00D53C4E"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ustaw</w:t>
      </w:r>
      <w:r w:rsid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ie</w:t>
      </w:r>
      <w:r w:rsidR="00D53C4E"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 dnia 7 lipca 1994r. Prawo budowlane</w:t>
      </w:r>
      <w:r w:rsid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(Dz. U. z 2024 r. poz. 725 </w:t>
      </w:r>
      <w:proofErr w:type="spellStart"/>
      <w:r w:rsid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 w:rsid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.), </w:t>
      </w:r>
    </w:p>
    <w:p w14:paraId="21F986A3" w14:textId="77777777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b) zgodnie z przepisami zawartymi w Rozporządzeniu Ministra Rozwoju i Technologii z dnia 20 grudnia 2021 r. w sprawie szczegółowego zakresu i formy dokumentacji projektowej, specyfikacji technicznych wykonania i odbioru robót budowlanych oraz programu funkcjonalno-użytkowego (Dz. U. z 2021 r. poz. 2454),</w:t>
      </w:r>
    </w:p>
    <w:p w14:paraId="7CAEE983" w14:textId="77777777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c) zgodnie z przepisami zawartymi w Rozporządzeniu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 2021 r. poz. 2458),</w:t>
      </w:r>
    </w:p>
    <w:p w14:paraId="7EDD55E6" w14:textId="7F497725" w:rsidR="00D53C4E" w:rsidRDefault="00D53C4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lastRenderedPageBreak/>
        <w:t>d) zgodnie z przepisami zawartymi w Rozporządzeniu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Ministra Infrastruktury z dnia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12 kwietnia 2002 roku w sprawie warunków technicznych, jakim powinny odpowiadać budynki i ich usytuowanie (Dz. U. z 2002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r.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nr 75 poz. 690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 zm.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),</w:t>
      </w:r>
    </w:p>
    <w:p w14:paraId="001FC361" w14:textId="58134BFA" w:rsidR="00D53C4E" w:rsidRDefault="00D53C4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e) 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aktualnymi aktami prawnymi, przepisami oraz normami państwowymi i branżowymi</w:t>
      </w:r>
    </w:p>
    <w:p w14:paraId="5D413FAC" w14:textId="4FE32BC8" w:rsidR="00FA242A" w:rsidRDefault="00D53C4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f</w:t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współczesną wiedzą techniczną oraz należytą starannością. </w:t>
      </w:r>
    </w:p>
    <w:p w14:paraId="2B3497B5" w14:textId="77777777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5) Opis przedmiotu umowy, zawarty w opracowanej dokumentacji, powinien być zgodny z wymaganiami określonymi w ustawie Prawo zamówień publicznych (Dz. U. z 2022 r. poz. 1710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.). Wykonawca nie będzie mógł użyć nazw, znaków towarowych, patentów lub pochodzenia źródła zastosowanych produktów lub usługi. W przypadku naruszenia przedmiotowych wymogów i nie dokonania wymaganych zmian i poprawek na wniosek Zamawiającego w wyznaczonym terminie, Zamawiającemu będzie przysługiwało prawo do odmowy przyjęcia opracowania, jako opracowanie posiadające wady i nałożenia stosownych kar umownych. </w:t>
      </w:r>
    </w:p>
    <w:p w14:paraId="1BACB5A6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C1079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0078" w14:textId="77777777" w:rsidR="007445B8" w:rsidRDefault="007445B8" w:rsidP="00C66D33">
      <w:pPr>
        <w:spacing w:after="0" w:line="240" w:lineRule="auto"/>
      </w:pPr>
      <w:r>
        <w:separator/>
      </w:r>
    </w:p>
  </w:endnote>
  <w:endnote w:type="continuationSeparator" w:id="0">
    <w:p w14:paraId="575828F8" w14:textId="77777777" w:rsidR="007445B8" w:rsidRDefault="007445B8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C37DB" w14:textId="77777777" w:rsidR="007445B8" w:rsidRDefault="007445B8" w:rsidP="00C66D33">
      <w:pPr>
        <w:spacing w:after="0" w:line="240" w:lineRule="auto"/>
      </w:pPr>
      <w:r>
        <w:separator/>
      </w:r>
    </w:p>
  </w:footnote>
  <w:footnote w:type="continuationSeparator" w:id="0">
    <w:p w14:paraId="0FF8CD63" w14:textId="77777777" w:rsidR="007445B8" w:rsidRDefault="007445B8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27BE0"/>
    <w:rsid w:val="00042849"/>
    <w:rsid w:val="00056540"/>
    <w:rsid w:val="000A7616"/>
    <w:rsid w:val="000C5C66"/>
    <w:rsid w:val="000F2143"/>
    <w:rsid w:val="00104478"/>
    <w:rsid w:val="0012552B"/>
    <w:rsid w:val="00130FF1"/>
    <w:rsid w:val="00165F26"/>
    <w:rsid w:val="001725E1"/>
    <w:rsid w:val="001F48EE"/>
    <w:rsid w:val="00263F6A"/>
    <w:rsid w:val="002947AE"/>
    <w:rsid w:val="00294972"/>
    <w:rsid w:val="002B11E6"/>
    <w:rsid w:val="002F374D"/>
    <w:rsid w:val="00304B69"/>
    <w:rsid w:val="003740AB"/>
    <w:rsid w:val="00397434"/>
    <w:rsid w:val="003A726F"/>
    <w:rsid w:val="003C0B56"/>
    <w:rsid w:val="003D3E53"/>
    <w:rsid w:val="003F0209"/>
    <w:rsid w:val="0041290F"/>
    <w:rsid w:val="004147D0"/>
    <w:rsid w:val="00417ACF"/>
    <w:rsid w:val="00483764"/>
    <w:rsid w:val="00495210"/>
    <w:rsid w:val="004A13A2"/>
    <w:rsid w:val="004D7534"/>
    <w:rsid w:val="004F53B3"/>
    <w:rsid w:val="0051497E"/>
    <w:rsid w:val="00532B1F"/>
    <w:rsid w:val="0057170A"/>
    <w:rsid w:val="00650155"/>
    <w:rsid w:val="006B14A4"/>
    <w:rsid w:val="006B2688"/>
    <w:rsid w:val="006B7879"/>
    <w:rsid w:val="007445B8"/>
    <w:rsid w:val="00753DA1"/>
    <w:rsid w:val="00762019"/>
    <w:rsid w:val="00784C0B"/>
    <w:rsid w:val="007E46E8"/>
    <w:rsid w:val="008025EC"/>
    <w:rsid w:val="00836A17"/>
    <w:rsid w:val="00843903"/>
    <w:rsid w:val="00854575"/>
    <w:rsid w:val="00870DDE"/>
    <w:rsid w:val="00880E16"/>
    <w:rsid w:val="00880E83"/>
    <w:rsid w:val="00895663"/>
    <w:rsid w:val="008A728D"/>
    <w:rsid w:val="008C09CF"/>
    <w:rsid w:val="008F3E27"/>
    <w:rsid w:val="0094680A"/>
    <w:rsid w:val="0095002A"/>
    <w:rsid w:val="00963228"/>
    <w:rsid w:val="009A625F"/>
    <w:rsid w:val="00A714AD"/>
    <w:rsid w:val="00A76B3D"/>
    <w:rsid w:val="00A76DC1"/>
    <w:rsid w:val="00B25F3E"/>
    <w:rsid w:val="00BE213A"/>
    <w:rsid w:val="00BE21B6"/>
    <w:rsid w:val="00BF1607"/>
    <w:rsid w:val="00C10799"/>
    <w:rsid w:val="00C37471"/>
    <w:rsid w:val="00C66D33"/>
    <w:rsid w:val="00CE67DE"/>
    <w:rsid w:val="00D07551"/>
    <w:rsid w:val="00D11340"/>
    <w:rsid w:val="00D11A5C"/>
    <w:rsid w:val="00D21E09"/>
    <w:rsid w:val="00D4115B"/>
    <w:rsid w:val="00D53C4E"/>
    <w:rsid w:val="00D5572B"/>
    <w:rsid w:val="00D74E24"/>
    <w:rsid w:val="00D96584"/>
    <w:rsid w:val="00E146DE"/>
    <w:rsid w:val="00E23F83"/>
    <w:rsid w:val="00E43981"/>
    <w:rsid w:val="00E46896"/>
    <w:rsid w:val="00E92353"/>
    <w:rsid w:val="00EA46C1"/>
    <w:rsid w:val="00EC074E"/>
    <w:rsid w:val="00EE07DE"/>
    <w:rsid w:val="00F35F5E"/>
    <w:rsid w:val="00F42461"/>
    <w:rsid w:val="00F50703"/>
    <w:rsid w:val="00F80603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CEC"/>
  <w15:docId w15:val="{8ABB1A4C-13CD-4A60-A300-8FEE2DB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E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4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2024-06-09T18:54:00Z</cp:lastPrinted>
  <dcterms:created xsi:type="dcterms:W3CDTF">2024-06-11T20:15:00Z</dcterms:created>
  <dcterms:modified xsi:type="dcterms:W3CDTF">2024-06-11T20:15:00Z</dcterms:modified>
</cp:coreProperties>
</file>