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401557" w14:textId="753E9558" w:rsidR="00387C15" w:rsidRPr="009F41CA" w:rsidRDefault="00387C15" w:rsidP="002E0939">
      <w:pPr>
        <w:spacing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 w:rsidRPr="009F41CA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="009F41CA" w:rsidRPr="009F41CA">
        <w:rPr>
          <w:rFonts w:ascii="Calibri" w:eastAsia="Times New Roman" w:hAnsi="Calibri" w:cs="Calibri"/>
          <w:b/>
          <w:bCs/>
          <w:sz w:val="22"/>
          <w:szCs w:val="22"/>
        </w:rPr>
        <w:t>6</w:t>
      </w:r>
      <w:r w:rsidR="00B37AA1" w:rsidRPr="009F41CA">
        <w:rPr>
          <w:rFonts w:ascii="Calibri" w:eastAsia="Times New Roman" w:hAnsi="Calibri" w:cs="Calibri"/>
          <w:b/>
          <w:bCs/>
          <w:sz w:val="22"/>
          <w:szCs w:val="22"/>
        </w:rPr>
        <w:t xml:space="preserve"> do zapytania ofertowego</w:t>
      </w:r>
    </w:p>
    <w:p w14:paraId="6C7F6A5E" w14:textId="77777777" w:rsidR="00387C15" w:rsidRPr="009F41CA" w:rsidRDefault="00387C15" w:rsidP="002E0939">
      <w:pPr>
        <w:spacing w:line="276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>Wykaz osób</w:t>
      </w:r>
    </w:p>
    <w:p w14:paraId="6F208817" w14:textId="77777777" w:rsidR="00387C15" w:rsidRPr="009F41CA" w:rsidRDefault="00387C15" w:rsidP="002E0939">
      <w:pPr>
        <w:spacing w:line="276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>którymi dysponuje lub będzie dysponował Wykonawca i które będą uczestniczyć w wykonywaniu zamówienia</w:t>
      </w:r>
    </w:p>
    <w:p w14:paraId="53E43D02" w14:textId="7B34D360" w:rsidR="00973F29" w:rsidRPr="009F41CA" w:rsidRDefault="00387C15" w:rsidP="002E0939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Składając ofertę w zapytaniu ofertowym </w:t>
      </w:r>
      <w:r w:rsidRPr="009F41CA">
        <w:rPr>
          <w:rFonts w:ascii="Calibri" w:eastAsia="Tahoma" w:hAnsi="Calibri" w:cs="Calibri"/>
          <w:sz w:val="22"/>
          <w:szCs w:val="22"/>
        </w:rPr>
        <w:t>w przedmiocie</w:t>
      </w:r>
      <w:r w:rsidR="009F41CA" w:rsidRPr="009F41CA">
        <w:rPr>
          <w:rFonts w:ascii="Calibri" w:eastAsia="Tahoma" w:hAnsi="Calibri" w:cs="Calibri"/>
          <w:sz w:val="22"/>
          <w:szCs w:val="22"/>
        </w:rPr>
        <w:t xml:space="preserve"> </w:t>
      </w:r>
      <w:r w:rsidR="009F41CA" w:rsidRPr="009F41CA">
        <w:rPr>
          <w:rFonts w:ascii="Calibri" w:eastAsia="Tahoma" w:hAnsi="Calibri" w:cs="Calibri"/>
          <w:b/>
          <w:bCs/>
          <w:sz w:val="22"/>
          <w:szCs w:val="22"/>
        </w:rPr>
        <w:t>Modernizacji monitoringu miejskiego w Gołdapi</w:t>
      </w:r>
      <w:r w:rsidRPr="009F41CA">
        <w:rPr>
          <w:rFonts w:ascii="Calibri" w:hAnsi="Calibri" w:cs="Calibri"/>
          <w:bCs/>
          <w:sz w:val="22"/>
          <w:szCs w:val="22"/>
        </w:rPr>
        <w:t xml:space="preserve"> </w:t>
      </w:r>
      <w:r w:rsidR="00433DAD" w:rsidRPr="009F41CA">
        <w:rPr>
          <w:rFonts w:ascii="Calibri" w:hAnsi="Calibri" w:cs="Calibri"/>
          <w:bCs/>
          <w:sz w:val="22"/>
          <w:szCs w:val="22"/>
        </w:rPr>
        <w:t>w celu wykazania spełniania warunków udziału w postępowaniu, dotyczącego zdolności technicznej i zawodowej, określon</w:t>
      </w:r>
      <w:r w:rsidR="009F41CA" w:rsidRPr="009F41CA">
        <w:rPr>
          <w:rFonts w:ascii="Calibri" w:hAnsi="Calibri" w:cs="Calibri"/>
          <w:bCs/>
          <w:sz w:val="22"/>
          <w:szCs w:val="22"/>
        </w:rPr>
        <w:t>ych</w:t>
      </w:r>
      <w:r w:rsidR="00433DAD" w:rsidRPr="009F41CA">
        <w:rPr>
          <w:rFonts w:ascii="Calibri" w:hAnsi="Calibri" w:cs="Calibri"/>
          <w:bCs/>
          <w:sz w:val="22"/>
          <w:szCs w:val="22"/>
        </w:rPr>
        <w:t xml:space="preserve"> </w:t>
      </w:r>
      <w:r w:rsidR="009F41CA" w:rsidRPr="009F41CA">
        <w:rPr>
          <w:rFonts w:ascii="Calibri" w:hAnsi="Calibri" w:cs="Calibri"/>
          <w:bCs/>
          <w:sz w:val="22"/>
          <w:szCs w:val="22"/>
        </w:rPr>
        <w:t>w</w:t>
      </w:r>
      <w:r w:rsidR="00BA685F" w:rsidRPr="009F41CA">
        <w:rPr>
          <w:rFonts w:ascii="Calibri" w:hAnsi="Calibri" w:cs="Calibri"/>
          <w:bCs/>
          <w:sz w:val="22"/>
          <w:szCs w:val="22"/>
        </w:rPr>
        <w:t xml:space="preserve"> </w:t>
      </w:r>
      <w:r w:rsidRPr="009F41CA">
        <w:rPr>
          <w:rFonts w:ascii="Calibri" w:hAnsi="Calibri" w:cs="Calibri"/>
          <w:bCs/>
          <w:sz w:val="22"/>
          <w:szCs w:val="22"/>
        </w:rPr>
        <w:t>zapytani</w:t>
      </w:r>
      <w:r w:rsidR="009F41CA" w:rsidRPr="009F41CA">
        <w:rPr>
          <w:rFonts w:ascii="Calibri" w:hAnsi="Calibri" w:cs="Calibri"/>
          <w:bCs/>
          <w:sz w:val="22"/>
          <w:szCs w:val="22"/>
        </w:rPr>
        <w:t>u</w:t>
      </w:r>
      <w:r w:rsidRPr="009F41CA">
        <w:rPr>
          <w:rFonts w:ascii="Calibri" w:hAnsi="Calibri" w:cs="Calibri"/>
          <w:bCs/>
          <w:sz w:val="22"/>
          <w:szCs w:val="22"/>
        </w:rPr>
        <w:t xml:space="preserve"> ofertow</w:t>
      </w:r>
      <w:r w:rsidR="009F41CA" w:rsidRPr="009F41CA">
        <w:rPr>
          <w:rFonts w:ascii="Calibri" w:hAnsi="Calibri" w:cs="Calibri"/>
          <w:bCs/>
          <w:sz w:val="22"/>
          <w:szCs w:val="22"/>
        </w:rPr>
        <w:t>ym</w:t>
      </w:r>
      <w:r w:rsidR="00433DAD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="00973F29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>przedstawiamy wykaz osób</w:t>
      </w:r>
      <w:r w:rsidR="00773689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>,</w:t>
      </w:r>
      <w:r w:rsidR="00973F29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które</w:t>
      </w:r>
      <w:r w:rsidR="002527DF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> </w:t>
      </w:r>
      <w:r w:rsidR="00973F29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będą </w:t>
      </w:r>
      <w:r w:rsidR="00433DAD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>skierowane do realizacji ww.</w:t>
      </w:r>
      <w:r w:rsidR="00973F29" w:rsidRPr="009F41CA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zamówienia: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813"/>
        <w:gridCol w:w="4253"/>
        <w:gridCol w:w="5103"/>
        <w:gridCol w:w="2268"/>
      </w:tblGrid>
      <w:tr w:rsidR="00F36031" w:rsidRPr="009F41CA" w14:paraId="014ACA81" w14:textId="77777777" w:rsidTr="00F3603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6165" w14:textId="77777777" w:rsidR="00F36031" w:rsidRPr="009F41CA" w:rsidRDefault="00F36031" w:rsidP="002E0939">
            <w:pPr>
              <w:tabs>
                <w:tab w:val="left" w:pos="1914"/>
                <w:tab w:val="left" w:pos="2274"/>
              </w:tabs>
              <w:snapToGrid w:val="0"/>
              <w:spacing w:line="276" w:lineRule="auto"/>
              <w:ind w:right="11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66091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Nazwisko i imię osoby, która zostanie skierowana </w:t>
            </w:r>
            <w:r w:rsidR="00387C15"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 realizacji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84B4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Zakres wykonywanych </w:t>
            </w:r>
          </w:p>
          <w:p w14:paraId="3BE6A1B1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czynności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5D4E6" w14:textId="77777777" w:rsidR="00F36031" w:rsidRPr="009F41CA" w:rsidRDefault="00F36031" w:rsidP="002E0939">
            <w:pPr>
              <w:tabs>
                <w:tab w:val="left" w:pos="1914"/>
                <w:tab w:val="left" w:pos="2274"/>
              </w:tabs>
              <w:snapToGrid w:val="0"/>
              <w:spacing w:line="276" w:lineRule="auto"/>
              <w:ind w:right="11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Kwalifikacje zawodowe</w:t>
            </w:r>
          </w:p>
          <w:p w14:paraId="3B554DFA" w14:textId="77777777" w:rsidR="00F36031" w:rsidRPr="009F41CA" w:rsidRDefault="00F36031" w:rsidP="002E0939">
            <w:pPr>
              <w:tabs>
                <w:tab w:val="left" w:pos="1914"/>
                <w:tab w:val="left" w:pos="2274"/>
              </w:tabs>
              <w:snapToGrid w:val="0"/>
              <w:spacing w:line="276" w:lineRule="auto"/>
              <w:ind w:right="11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>(potwierdzające spełnianie wymagań określonych przez zamawiającego w dokumentach zamówienia)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422A" w14:textId="77777777" w:rsidR="00F36031" w:rsidRPr="009F41CA" w:rsidRDefault="00F36031" w:rsidP="002E0939">
            <w:pPr>
              <w:snapToGrid w:val="0"/>
              <w:spacing w:line="276" w:lineRule="auto"/>
              <w:ind w:left="5" w:right="-25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Informacje o podstawie do dysponowania osobą*</w:t>
            </w:r>
          </w:p>
          <w:p w14:paraId="760036FF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F36031" w:rsidRPr="009F41CA" w14:paraId="1C77DCE6" w14:textId="77777777" w:rsidTr="00F36031">
        <w:trPr>
          <w:trHeight w:val="544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75FB3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F2FA5" w14:textId="77777777" w:rsidR="00F36031" w:rsidRPr="009F41CA" w:rsidRDefault="00F36031" w:rsidP="002E0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39535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006A7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2895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>Zasoby własne/</w:t>
            </w:r>
          </w:p>
          <w:p w14:paraId="2A3DB5E5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>Zasoby innych podmiotów*</w:t>
            </w:r>
          </w:p>
        </w:tc>
      </w:tr>
      <w:tr w:rsidR="00F36031" w:rsidRPr="009F41CA" w14:paraId="49D73000" w14:textId="77777777" w:rsidTr="00F36031">
        <w:trPr>
          <w:trHeight w:val="752"/>
        </w:trPr>
        <w:tc>
          <w:tcPr>
            <w:tcW w:w="5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621AB4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A7393D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4BCECC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4948D8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C4D0E" w14:textId="77777777" w:rsidR="00387C15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>Zasoby własne/</w:t>
            </w:r>
          </w:p>
          <w:p w14:paraId="21A4C99C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>Zasoby innych podmiotów*</w:t>
            </w:r>
          </w:p>
        </w:tc>
      </w:tr>
      <w:tr w:rsidR="00F36031" w:rsidRPr="009F41CA" w14:paraId="481A4657" w14:textId="77777777" w:rsidTr="00F36031">
        <w:trPr>
          <w:trHeight w:val="752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95108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825E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3F730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EB845" w14:textId="77777777" w:rsidR="00F36031" w:rsidRPr="009F41CA" w:rsidRDefault="00F36031" w:rsidP="002E0939">
            <w:pPr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E71D" w14:textId="77777777" w:rsidR="00387C15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 xml:space="preserve">Zasoby własne/ </w:t>
            </w:r>
          </w:p>
          <w:p w14:paraId="24721848" w14:textId="77777777" w:rsidR="00F36031" w:rsidRPr="009F41CA" w:rsidRDefault="00F36031" w:rsidP="002E0939">
            <w:pPr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41CA">
              <w:rPr>
                <w:rFonts w:ascii="Calibri" w:eastAsia="Times New Roman" w:hAnsi="Calibri" w:cs="Calibri"/>
                <w:sz w:val="22"/>
                <w:szCs w:val="22"/>
              </w:rPr>
              <w:t>Zasoby innych podmiotów*</w:t>
            </w:r>
          </w:p>
        </w:tc>
      </w:tr>
    </w:tbl>
    <w:p w14:paraId="093580B1" w14:textId="5F800EDD" w:rsidR="00973F29" w:rsidRPr="002E0939" w:rsidRDefault="00375684" w:rsidP="002E0939">
      <w:pPr>
        <w:tabs>
          <w:tab w:val="left" w:pos="2010"/>
        </w:tabs>
        <w:autoSpaceDE w:val="0"/>
        <w:spacing w:before="240" w:after="240" w:line="276" w:lineRule="auto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</w:rPr>
      </w:pPr>
      <w:r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Uwaga! W</w:t>
      </w:r>
      <w:r w:rsidR="0071373E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sytuacji,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</w:t>
      </w:r>
      <w:r w:rsidR="0071373E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kiedy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Wykonawca wykazując spełnienie warunku 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dotyczącego zdolności </w:t>
      </w:r>
      <w:r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technicznych lub z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awodowych, 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polega na osobach zdolnych do wykonania zamówienia innych podmiotów, zobowiązany jest 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potwierdzić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, 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że realizując zamówienie, będzie dysponował niezbędnymi zasobami tych podmiotów przy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realizacji zamówienia,</w:t>
      </w:r>
      <w:r w:rsidR="0019726F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w szczególności przedstawiając w tym celu 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wraz z ofertą – </w:t>
      </w:r>
      <w:r w:rsidR="00973F29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zobowiązanie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podmiotu udostępniającego zasoby do oddania mu do dyspozycji niezbędnych zasobów na potrzeby realiz</w:t>
      </w:r>
      <w:r w:rsidR="0019726F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acji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 xml:space="preserve"> danego zamówienia lub inny podmiotowy </w:t>
      </w:r>
      <w:r w:rsidR="0019726F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ś</w:t>
      </w:r>
      <w:r w:rsidR="00B43432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rodek dowodowy, potwierdzający</w:t>
      </w:r>
      <w:r w:rsidR="0019726F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, że</w:t>
      </w:r>
      <w:r w:rsidR="002527DF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 </w:t>
      </w:r>
      <w:r w:rsidR="0019726F" w:rsidRPr="002E0939">
        <w:rPr>
          <w:rFonts w:ascii="Calibri" w:eastAsia="Times New Roman" w:hAnsi="Calibri" w:cs="Calibri"/>
          <w:sz w:val="20"/>
          <w:szCs w:val="20"/>
          <w:shd w:val="clear" w:color="auto" w:fill="FFFFFF"/>
        </w:rPr>
        <w:t>wykonawca realizując zamówienie, będzie dysponował niezbędnymi zasobami tych podmiotów.</w:t>
      </w:r>
      <w:bookmarkStart w:id="0" w:name="_Hlk535927905"/>
      <w:bookmarkEnd w:id="0"/>
    </w:p>
    <w:p w14:paraId="49E52036" w14:textId="77777777" w:rsidR="002E0939" w:rsidRPr="00E97519" w:rsidRDefault="002E0939" w:rsidP="002E0939">
      <w:pPr>
        <w:numPr>
          <w:ilvl w:val="0"/>
          <w:numId w:val="1"/>
        </w:numPr>
        <w:spacing w:line="276" w:lineRule="auto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 w:rsidRPr="00E97519">
        <w:rPr>
          <w:rFonts w:ascii="Calibri" w:hAnsi="Calibri" w:cs="Calibri"/>
          <w:b/>
          <w:bCs/>
          <w:color w:val="FF0000"/>
          <w:sz w:val="22"/>
          <w:szCs w:val="22"/>
        </w:rPr>
        <w:t>UWAGA!</w:t>
      </w:r>
    </w:p>
    <w:p w14:paraId="7611A6CF" w14:textId="737C0158" w:rsidR="002E0939" w:rsidRPr="00E97519" w:rsidRDefault="002E0939" w:rsidP="002E0939">
      <w:pPr>
        <w:pStyle w:val="Standard"/>
        <w:numPr>
          <w:ilvl w:val="0"/>
          <w:numId w:val="1"/>
        </w:numPr>
        <w:tabs>
          <w:tab w:val="left" w:pos="0"/>
          <w:tab w:val="left" w:pos="632"/>
          <w:tab w:val="center" w:pos="16069"/>
          <w:tab w:val="right" w:pos="20605"/>
        </w:tabs>
        <w:autoSpaceDN/>
        <w:spacing w:line="276" w:lineRule="auto"/>
        <w:ind w:left="0" w:firstLine="0"/>
        <w:jc w:val="both"/>
        <w:rPr>
          <w:rFonts w:ascii="Calibri" w:eastAsia="Times New Roman" w:hAnsi="Calibri" w:cs="Calibri"/>
          <w:color w:val="FF0000"/>
          <w:spacing w:val="-4"/>
          <w:sz w:val="22"/>
          <w:szCs w:val="22"/>
          <w:shd w:val="clear" w:color="auto" w:fill="FFFFFF"/>
        </w:rPr>
      </w:pPr>
      <w:r w:rsidRPr="00E97519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Wypełniony dokument należy opatrzyć kwalifikowanym podpisem elektronicznym, podpisem zaufanym lub</w:t>
      </w:r>
      <w:r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 xml:space="preserve"> </w:t>
      </w:r>
      <w:r w:rsidRPr="00E97519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podpisem osobistym</w:t>
      </w:r>
    </w:p>
    <w:p w14:paraId="40FDF905" w14:textId="428DFE42" w:rsidR="002527DF" w:rsidRPr="009F41CA" w:rsidRDefault="009B7425" w:rsidP="002E0939">
      <w:pPr>
        <w:tabs>
          <w:tab w:val="left" w:pos="13230"/>
        </w:tabs>
        <w:autoSpaceDE w:val="0"/>
        <w:spacing w:line="276" w:lineRule="auto"/>
        <w:jc w:val="both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  <w:r w:rsidRPr="009F41CA"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  <w:t>*niepotrzebne skreślić</w:t>
      </w:r>
    </w:p>
    <w:sectPr w:rsidR="002527DF" w:rsidRPr="009F41CA" w:rsidSect="009F41CA">
      <w:headerReference w:type="default" r:id="rId7"/>
      <w:pgSz w:w="16838" w:h="11906" w:orient="landscape"/>
      <w:pgMar w:top="709" w:right="587" w:bottom="709" w:left="1134" w:header="284" w:footer="99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41D4" w14:textId="77777777" w:rsidR="00A316A9" w:rsidRDefault="00A316A9">
      <w:r>
        <w:separator/>
      </w:r>
    </w:p>
  </w:endnote>
  <w:endnote w:type="continuationSeparator" w:id="0">
    <w:p w14:paraId="6E281FAE" w14:textId="77777777" w:rsidR="00A316A9" w:rsidRDefault="00A3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lowworm CE">
    <w:altName w:val="Arial Black"/>
    <w:charset w:val="EE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9A82" w14:textId="77777777" w:rsidR="00A316A9" w:rsidRDefault="00A316A9">
      <w:r>
        <w:separator/>
      </w:r>
    </w:p>
  </w:footnote>
  <w:footnote w:type="continuationSeparator" w:id="0">
    <w:p w14:paraId="4046927E" w14:textId="77777777" w:rsidR="00A316A9" w:rsidRDefault="00A3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B6F" w14:textId="26C0C0BC" w:rsidR="002E0939" w:rsidRDefault="002E0939" w:rsidP="002E0939">
    <w:pPr>
      <w:pStyle w:val="Nagwek"/>
      <w:jc w:val="right"/>
    </w:pPr>
    <w:r>
      <w:rPr>
        <w:noProof/>
      </w:rPr>
      <w:drawing>
        <wp:inline distT="0" distB="0" distL="0" distR="0" wp14:anchorId="4BAEB2F4" wp14:editId="08141F7F">
          <wp:extent cx="828675" cy="1308434"/>
          <wp:effectExtent l="0" t="0" r="0" b="6350"/>
          <wp:docPr id="4862542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384" cy="132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63430D"/>
    <w:multiLevelType w:val="hybridMultilevel"/>
    <w:tmpl w:val="9766D080"/>
    <w:lvl w:ilvl="0" w:tplc="766472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907143">
    <w:abstractNumId w:val="0"/>
  </w:num>
  <w:num w:numId="2" w16cid:durableId="1317418856">
    <w:abstractNumId w:val="1"/>
  </w:num>
  <w:num w:numId="3" w16cid:durableId="67307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5B"/>
    <w:rsid w:val="00001AA5"/>
    <w:rsid w:val="00035A2B"/>
    <w:rsid w:val="00084E3F"/>
    <w:rsid w:val="00090C9F"/>
    <w:rsid w:val="000A644C"/>
    <w:rsid w:val="000F38C6"/>
    <w:rsid w:val="00135165"/>
    <w:rsid w:val="00141B90"/>
    <w:rsid w:val="00145F5C"/>
    <w:rsid w:val="00172FB0"/>
    <w:rsid w:val="0019726F"/>
    <w:rsid w:val="001C0D3E"/>
    <w:rsid w:val="00231482"/>
    <w:rsid w:val="00244E5B"/>
    <w:rsid w:val="002527DF"/>
    <w:rsid w:val="002A5F54"/>
    <w:rsid w:val="002D7B34"/>
    <w:rsid w:val="002E0939"/>
    <w:rsid w:val="00316A78"/>
    <w:rsid w:val="00352823"/>
    <w:rsid w:val="00375684"/>
    <w:rsid w:val="003830B7"/>
    <w:rsid w:val="00387C15"/>
    <w:rsid w:val="003A7061"/>
    <w:rsid w:val="00427FF4"/>
    <w:rsid w:val="00433DAD"/>
    <w:rsid w:val="00452D39"/>
    <w:rsid w:val="00481ED2"/>
    <w:rsid w:val="00493ACE"/>
    <w:rsid w:val="004C5830"/>
    <w:rsid w:val="004D6053"/>
    <w:rsid w:val="004E5E70"/>
    <w:rsid w:val="004F586F"/>
    <w:rsid w:val="0053383E"/>
    <w:rsid w:val="0054116A"/>
    <w:rsid w:val="00560F70"/>
    <w:rsid w:val="00565715"/>
    <w:rsid w:val="005A321A"/>
    <w:rsid w:val="005D33F6"/>
    <w:rsid w:val="005F0AA9"/>
    <w:rsid w:val="006162DE"/>
    <w:rsid w:val="006540F0"/>
    <w:rsid w:val="00664B93"/>
    <w:rsid w:val="006D6C83"/>
    <w:rsid w:val="00711F96"/>
    <w:rsid w:val="0071373E"/>
    <w:rsid w:val="00773689"/>
    <w:rsid w:val="00782BE3"/>
    <w:rsid w:val="00785BF8"/>
    <w:rsid w:val="007E5A69"/>
    <w:rsid w:val="007F0C85"/>
    <w:rsid w:val="00810606"/>
    <w:rsid w:val="0081247F"/>
    <w:rsid w:val="008911C9"/>
    <w:rsid w:val="008D5FD2"/>
    <w:rsid w:val="008E1213"/>
    <w:rsid w:val="008F095C"/>
    <w:rsid w:val="0095257F"/>
    <w:rsid w:val="0095511F"/>
    <w:rsid w:val="00973F29"/>
    <w:rsid w:val="0097621B"/>
    <w:rsid w:val="009B6517"/>
    <w:rsid w:val="009B7425"/>
    <w:rsid w:val="009C5EE5"/>
    <w:rsid w:val="009E0A6D"/>
    <w:rsid w:val="009F41CA"/>
    <w:rsid w:val="00A00367"/>
    <w:rsid w:val="00A04CA9"/>
    <w:rsid w:val="00A316A9"/>
    <w:rsid w:val="00A55EAB"/>
    <w:rsid w:val="00A63B4E"/>
    <w:rsid w:val="00A96302"/>
    <w:rsid w:val="00AC7DD2"/>
    <w:rsid w:val="00B0218E"/>
    <w:rsid w:val="00B37AA1"/>
    <w:rsid w:val="00B43432"/>
    <w:rsid w:val="00B52CB5"/>
    <w:rsid w:val="00B74D69"/>
    <w:rsid w:val="00BA11FE"/>
    <w:rsid w:val="00BA685F"/>
    <w:rsid w:val="00BC622E"/>
    <w:rsid w:val="00C07309"/>
    <w:rsid w:val="00C1554E"/>
    <w:rsid w:val="00C320CF"/>
    <w:rsid w:val="00C407FF"/>
    <w:rsid w:val="00C61791"/>
    <w:rsid w:val="00CA2D60"/>
    <w:rsid w:val="00CC62A6"/>
    <w:rsid w:val="00D2480F"/>
    <w:rsid w:val="00D5155B"/>
    <w:rsid w:val="00D96783"/>
    <w:rsid w:val="00DA177A"/>
    <w:rsid w:val="00E0434B"/>
    <w:rsid w:val="00E175E5"/>
    <w:rsid w:val="00E2000E"/>
    <w:rsid w:val="00E4758E"/>
    <w:rsid w:val="00ED68D5"/>
    <w:rsid w:val="00F17B78"/>
    <w:rsid w:val="00F23279"/>
    <w:rsid w:val="00F3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18D9A1"/>
  <w15:chartTrackingRefBased/>
  <w15:docId w15:val="{8ED3B2B7-FD04-4164-A604-5B626C7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left="-284" w:firstLine="0"/>
      <w:outlineLvl w:val="1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0" w:firstLine="0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Domylnaczcionkaakapitu1">
    <w:name w:val="Domyślna czcionka akapitu1"/>
    <w:rPr>
      <w:rFonts w:ascii="Times New Roman" w:eastAsia="Lucida Sans Unicode" w:hAnsi="Times New Roman" w:cs="Times New Roman"/>
      <w:color w:val="auto"/>
      <w:sz w:val="24"/>
      <w:szCs w:val="24"/>
      <w:lang w:val="pl-PL"/>
    </w:rPr>
  </w:style>
  <w:style w:type="character" w:customStyle="1" w:styleId="WW-Hyperlink">
    <w:name w:val="WW-Hyperlink"/>
    <w:rPr>
      <w:rFonts w:ascii="Times New Roman" w:eastAsia="Lucida Sans Unicode" w:hAnsi="Times New Roman" w:cs="Times New Roman"/>
      <w:color w:val="0000FF"/>
      <w:sz w:val="24"/>
      <w:szCs w:val="24"/>
      <w:u w:val="single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Nagwek11">
    <w:name w:val="Nagłówek 11"/>
    <w:basedOn w:val="Normalny"/>
    <w:next w:val="Normalny"/>
    <w:pPr>
      <w:keepNext/>
      <w:jc w:val="center"/>
    </w:pPr>
    <w:rPr>
      <w:rFonts w:ascii="Glowworm CE" w:hAnsi="Glowworm CE" w:cs="Glowworm CE"/>
      <w:sz w:val="32"/>
      <w:szCs w:val="32"/>
    </w:rPr>
  </w:style>
  <w:style w:type="paragraph" w:customStyle="1" w:styleId="Nagwek91">
    <w:name w:val="Nagłówek 91"/>
    <w:basedOn w:val="Normalny"/>
    <w:next w:val="Normalny"/>
    <w:pPr>
      <w:keepNext/>
      <w:jc w:val="center"/>
    </w:pPr>
    <w:rPr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pPr>
      <w:spacing w:after="120"/>
      <w:jc w:val="center"/>
    </w:pPr>
    <w:rPr>
      <w:b/>
      <w:sz w:val="28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rsid w:val="000A644C"/>
    <w:rPr>
      <w:rFonts w:ascii="Arial" w:eastAsia="Andale Sans UI" w:hAnsi="Arial" w:cs="Tahoma"/>
      <w:kern w:val="1"/>
      <w:sz w:val="28"/>
      <w:szCs w:val="28"/>
      <w:lang w:eastAsia="ar-SA"/>
    </w:rPr>
  </w:style>
  <w:style w:type="paragraph" w:customStyle="1" w:styleId="Standard">
    <w:name w:val="Standard"/>
    <w:rsid w:val="000F38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cp:lastModifiedBy>user</cp:lastModifiedBy>
  <cp:revision>5</cp:revision>
  <cp:lastPrinted>2023-10-26T07:34:00Z</cp:lastPrinted>
  <dcterms:created xsi:type="dcterms:W3CDTF">2023-11-07T16:53:00Z</dcterms:created>
  <dcterms:modified xsi:type="dcterms:W3CDTF">2023-11-16T10:45:00Z</dcterms:modified>
</cp:coreProperties>
</file>