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12F2" w14:textId="74F18DEF" w:rsidR="002F36FA" w:rsidRPr="00087BE8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87BE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87BE8" w:rsidRPr="00087BE8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C15114" w:rsidRPr="00087BE8">
        <w:rPr>
          <w:rFonts w:ascii="Times New Roman" w:hAnsi="Times New Roman" w:cs="Times New Roman"/>
          <w:b/>
          <w:sz w:val="24"/>
          <w:szCs w:val="24"/>
        </w:rPr>
        <w:t>(tożsamy dla wszystkich części zamówienia)</w:t>
      </w:r>
    </w:p>
    <w:p w14:paraId="368DBDEF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76BC4280" w14:textId="77777777" w:rsidR="00972016" w:rsidRPr="009D728A" w:rsidRDefault="00C15114" w:rsidP="00972016">
      <w:pPr>
        <w:jc w:val="center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 lamp solarnych w ramach środków finansowych z funduszy sołeckich</w:t>
      </w:r>
    </w:p>
    <w:p w14:paraId="2F50300C" w14:textId="77777777" w:rsidR="00E92829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</w:t>
      </w:r>
      <w:r w:rsidR="00C15114">
        <w:rPr>
          <w:rFonts w:ascii="Times New Roman" w:hAnsi="Times New Roman" w:cs="Times New Roman"/>
          <w:sz w:val="24"/>
          <w:szCs w:val="24"/>
        </w:rPr>
        <w:t>zakup</w:t>
      </w:r>
      <w:r w:rsidRPr="00972016">
        <w:rPr>
          <w:rFonts w:ascii="Times New Roman" w:hAnsi="Times New Roman" w:cs="Times New Roman"/>
          <w:sz w:val="24"/>
          <w:szCs w:val="24"/>
        </w:rPr>
        <w:t xml:space="preserve"> lamp solarnych </w:t>
      </w:r>
      <w:r w:rsidR="00C15114">
        <w:rPr>
          <w:rFonts w:ascii="Times New Roman" w:hAnsi="Times New Roman" w:cs="Times New Roman"/>
          <w:sz w:val="24"/>
          <w:szCs w:val="24"/>
        </w:rPr>
        <w:t>dla</w:t>
      </w:r>
      <w:r w:rsidRPr="00972016">
        <w:rPr>
          <w:rFonts w:ascii="Times New Roman" w:hAnsi="Times New Roman" w:cs="Times New Roman"/>
          <w:sz w:val="24"/>
          <w:szCs w:val="24"/>
        </w:rPr>
        <w:t xml:space="preserve"> sołect</w:t>
      </w:r>
      <w:r w:rsidR="00652AA6">
        <w:rPr>
          <w:rFonts w:ascii="Times New Roman" w:hAnsi="Times New Roman" w:cs="Times New Roman"/>
          <w:sz w:val="24"/>
          <w:szCs w:val="24"/>
        </w:rPr>
        <w:t xml:space="preserve">w </w:t>
      </w:r>
      <w:r w:rsidR="00C15114">
        <w:rPr>
          <w:rFonts w:ascii="Times New Roman" w:hAnsi="Times New Roman" w:cs="Times New Roman"/>
          <w:sz w:val="24"/>
          <w:szCs w:val="24"/>
        </w:rPr>
        <w:t>położonych na terenie Gminy Gołdap</w:t>
      </w:r>
      <w:r w:rsidR="00652AA6">
        <w:rPr>
          <w:rFonts w:ascii="Times New Roman" w:hAnsi="Times New Roman" w:cs="Times New Roman"/>
          <w:sz w:val="24"/>
          <w:szCs w:val="24"/>
        </w:rPr>
        <w:t xml:space="preserve">, tj. </w:t>
      </w:r>
      <w:r w:rsidR="00C15114">
        <w:rPr>
          <w:rFonts w:ascii="Times New Roman" w:hAnsi="Times New Roman" w:cs="Times New Roman"/>
          <w:sz w:val="24"/>
          <w:szCs w:val="24"/>
        </w:rPr>
        <w:t>dla sołectwa Siedlisko, Dunajek oraz Jabłońskie</w:t>
      </w:r>
      <w:r w:rsidRPr="00972016">
        <w:rPr>
          <w:rFonts w:ascii="Times New Roman" w:hAnsi="Times New Roman" w:cs="Times New Roman"/>
          <w:sz w:val="24"/>
          <w:szCs w:val="24"/>
        </w:rPr>
        <w:t xml:space="preserve">. Zamówienie </w:t>
      </w:r>
      <w:r w:rsidR="00CF2887">
        <w:rPr>
          <w:rFonts w:ascii="Times New Roman" w:hAnsi="Times New Roman" w:cs="Times New Roman"/>
          <w:sz w:val="24"/>
          <w:szCs w:val="24"/>
        </w:rPr>
        <w:t xml:space="preserve">obejmuje </w:t>
      </w:r>
      <w:r w:rsidR="00C15114">
        <w:rPr>
          <w:rFonts w:ascii="Times New Roman" w:hAnsi="Times New Roman" w:cs="Times New Roman"/>
          <w:sz w:val="24"/>
          <w:szCs w:val="24"/>
        </w:rPr>
        <w:t xml:space="preserve">zakup </w:t>
      </w:r>
      <w:r w:rsidRPr="00972016">
        <w:rPr>
          <w:rFonts w:ascii="Times New Roman" w:hAnsi="Times New Roman" w:cs="Times New Roman"/>
          <w:sz w:val="24"/>
          <w:szCs w:val="24"/>
        </w:rPr>
        <w:t xml:space="preserve">łącznie </w:t>
      </w:r>
      <w:r w:rsidR="0032502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szt. lamp solarnych</w:t>
      </w:r>
      <w:r w:rsidR="00C1511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2500677" w14:textId="77777777" w:rsidR="00E92829" w:rsidRPr="00972016" w:rsidRDefault="00E92829" w:rsidP="00E92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14CF5C" w14:textId="77777777" w:rsidR="00ED13E8" w:rsidRPr="00E92829" w:rsidRDefault="00E92829" w:rsidP="009720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829">
        <w:rPr>
          <w:rFonts w:ascii="Times New Roman" w:hAnsi="Times New Roman" w:cs="Times New Roman"/>
          <w:b/>
          <w:sz w:val="24"/>
          <w:szCs w:val="24"/>
        </w:rPr>
        <w:t>Przedmiot umowy został podzielony na następujące części:</w:t>
      </w:r>
    </w:p>
    <w:p w14:paraId="1063C4E1" w14:textId="77777777" w:rsidR="00E92829" w:rsidRPr="00325024" w:rsidRDefault="00E92829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829">
        <w:rPr>
          <w:rFonts w:ascii="Times New Roman" w:hAnsi="Times New Roman" w:cs="Times New Roman"/>
          <w:b/>
          <w:sz w:val="24"/>
          <w:szCs w:val="24"/>
        </w:rPr>
        <w:t>Część 1- Zakup lamp solarnych dla sołectwa Siedlisko</w:t>
      </w:r>
      <w:r>
        <w:rPr>
          <w:rFonts w:ascii="Times New Roman" w:hAnsi="Times New Roman" w:cs="Times New Roman"/>
          <w:sz w:val="24"/>
          <w:szCs w:val="24"/>
        </w:rPr>
        <w:t xml:space="preserve">; obejmuje zakup </w:t>
      </w:r>
      <w:r w:rsidR="0032502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 solarnych wraz z ich transportem na miejsce wskazane na terenie sołectwa Siedlisko </w:t>
      </w:r>
    </w:p>
    <w:p w14:paraId="5E84B804" w14:textId="77777777" w:rsidR="00E92829" w:rsidRPr="00325024" w:rsidRDefault="00E92829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Część 2- Zakup lamp solarnych dla sołectwa Dunajek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obejmuje zakup </w:t>
      </w:r>
      <w:r w:rsidR="0032502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 solarnych wraz z ich transportem na miejsce wskazane na terenie sołectwa Dunajek</w:t>
      </w:r>
    </w:p>
    <w:p w14:paraId="249447D9" w14:textId="77777777" w:rsidR="00E92829" w:rsidRPr="00E92829" w:rsidRDefault="00E92829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Część 3- Zakup lamp solarnych dla sołectwa Jabłońskie; 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obejmuje zakup </w:t>
      </w:r>
      <w:r w:rsidR="0032502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 solarnych</w:t>
      </w:r>
      <w:r>
        <w:rPr>
          <w:rFonts w:ascii="Times New Roman" w:hAnsi="Times New Roman" w:cs="Times New Roman"/>
          <w:sz w:val="24"/>
          <w:szCs w:val="24"/>
        </w:rPr>
        <w:t xml:space="preserve"> wraz z ich transportem na miejsce wskazane na terenie sołectwa Jabłońskie</w:t>
      </w:r>
    </w:p>
    <w:p w14:paraId="679513DD" w14:textId="77777777" w:rsidR="00E92829" w:rsidRDefault="00E92829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802CA" w14:textId="77777777" w:rsidR="002F36FA" w:rsidRPr="00663630" w:rsidRDefault="002F36FA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</w:t>
      </w:r>
      <w:r w:rsidR="00C15114">
        <w:rPr>
          <w:rFonts w:ascii="Times New Roman" w:hAnsi="Times New Roman" w:cs="Times New Roman"/>
          <w:b/>
          <w:sz w:val="24"/>
          <w:szCs w:val="24"/>
        </w:rPr>
        <w:t xml:space="preserve"> dla jednej kompletnej lampy</w:t>
      </w:r>
      <w:r w:rsidRPr="00663630">
        <w:rPr>
          <w:rFonts w:ascii="Times New Roman" w:hAnsi="Times New Roman" w:cs="Times New Roman"/>
          <w:b/>
          <w:sz w:val="24"/>
          <w:szCs w:val="24"/>
        </w:rPr>
        <w:t>:</w:t>
      </w:r>
    </w:p>
    <w:p w14:paraId="62FFE2BC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wysokość słupa 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min. </w:t>
      </w:r>
      <w:r w:rsidR="00782A69" w:rsidRPr="004817EA">
        <w:rPr>
          <w:rFonts w:ascii="Times New Roman" w:hAnsi="Times New Roman" w:cs="Times New Roman"/>
          <w:sz w:val="24"/>
          <w:szCs w:val="24"/>
        </w:rPr>
        <w:t>6</w:t>
      </w:r>
      <w:r w:rsidRPr="004817EA">
        <w:rPr>
          <w:rFonts w:ascii="Times New Roman" w:hAnsi="Times New Roman" w:cs="Times New Roman"/>
          <w:sz w:val="24"/>
          <w:szCs w:val="24"/>
        </w:rPr>
        <w:t>m,</w:t>
      </w:r>
    </w:p>
    <w:p w14:paraId="0DAA40F5" w14:textId="77777777"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trzon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słupa </w:t>
      </w:r>
      <w:r w:rsidRPr="004817EA">
        <w:rPr>
          <w:rFonts w:ascii="Times New Roman" w:hAnsi="Times New Roman" w:cs="Times New Roman"/>
          <w:sz w:val="24"/>
          <w:szCs w:val="24"/>
        </w:rPr>
        <w:t xml:space="preserve">o grubości ścianki 2,5 mm, </w:t>
      </w:r>
    </w:p>
    <w:p w14:paraId="578AB7BE" w14:textId="77777777"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zakończenie słupa ze średnicą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60 mm, </w:t>
      </w:r>
    </w:p>
    <w:p w14:paraId="7FB7CB76" w14:textId="77777777" w:rsidR="001A77D2" w:rsidRPr="004817EA" w:rsidRDefault="001A77D2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długość i szerokość podstawy słupa:</w:t>
      </w:r>
      <w:r w:rsidR="00C15114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>0,23x0,23 m,</w:t>
      </w:r>
    </w:p>
    <w:p w14:paraId="49056D18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rodzaj słupa: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okrągły</w:t>
      </w:r>
      <w:r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stożkowy wykonany ze </w:t>
      </w:r>
      <w:r w:rsidRPr="004817EA">
        <w:rPr>
          <w:rFonts w:ascii="Times New Roman" w:hAnsi="Times New Roman" w:cs="Times New Roman"/>
          <w:sz w:val="24"/>
          <w:szCs w:val="24"/>
        </w:rPr>
        <w:t>stal</w:t>
      </w:r>
      <w:r w:rsidR="00782A69" w:rsidRPr="004817EA">
        <w:rPr>
          <w:rFonts w:ascii="Times New Roman" w:hAnsi="Times New Roman" w:cs="Times New Roman"/>
          <w:sz w:val="24"/>
          <w:szCs w:val="24"/>
        </w:rPr>
        <w:t>i</w:t>
      </w:r>
      <w:r w:rsidRPr="004817EA">
        <w:rPr>
          <w:rFonts w:ascii="Times New Roman" w:hAnsi="Times New Roman" w:cs="Times New Roman"/>
          <w:sz w:val="24"/>
          <w:szCs w:val="24"/>
        </w:rPr>
        <w:t xml:space="preserve"> ocynkowan</w:t>
      </w:r>
      <w:r w:rsidR="00782A69" w:rsidRPr="004817EA">
        <w:rPr>
          <w:rFonts w:ascii="Times New Roman" w:hAnsi="Times New Roman" w:cs="Times New Roman"/>
          <w:sz w:val="24"/>
          <w:szCs w:val="24"/>
        </w:rPr>
        <w:t>ej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70371C0A" w14:textId="77777777" w:rsidR="007C09E5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wykonany ze stali ocynkowanej,</w:t>
      </w:r>
    </w:p>
    <w:p w14:paraId="0D3BA22C" w14:textId="77777777" w:rsidR="00B717AF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jedno ramienny</w:t>
      </w:r>
      <w:r w:rsidR="00B717AF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43C9333F" w14:textId="77777777" w:rsidR="007C09E5" w:rsidRPr="004817EA" w:rsidRDefault="00B717AF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parametry wysięgnika: wysokość 1m, wysięg wysięgnika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1m., średnica górna słupa 60 mm, kąt podniesienia 10°,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FD9BF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źródło światła: oprawa LED </w:t>
      </w:r>
      <w:r w:rsidR="00AC34C9" w:rsidRPr="004817EA">
        <w:rPr>
          <w:rFonts w:ascii="Times New Roman" w:hAnsi="Times New Roman" w:cs="Times New Roman"/>
          <w:sz w:val="24"/>
          <w:szCs w:val="24"/>
        </w:rPr>
        <w:t>5</w:t>
      </w:r>
      <w:r w:rsidR="003C1636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3113068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strumień świetlny: </w:t>
      </w:r>
      <w:r w:rsidR="00AC34C9" w:rsidRPr="004817EA">
        <w:rPr>
          <w:rFonts w:ascii="Times New Roman" w:hAnsi="Times New Roman" w:cs="Times New Roman"/>
          <w:sz w:val="24"/>
          <w:szCs w:val="24"/>
        </w:rPr>
        <w:t>4000</w:t>
      </w:r>
      <w:r w:rsidRPr="004817EA">
        <w:rPr>
          <w:rFonts w:ascii="Times New Roman" w:hAnsi="Times New Roman" w:cs="Times New Roman"/>
          <w:sz w:val="24"/>
          <w:szCs w:val="24"/>
        </w:rPr>
        <w:t xml:space="preserve"> lm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57ACC37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czas pracy lampy: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AC34C9" w:rsidRPr="004817EA">
        <w:rPr>
          <w:rFonts w:ascii="Times New Roman" w:hAnsi="Times New Roman" w:cs="Times New Roman"/>
          <w:sz w:val="24"/>
          <w:szCs w:val="24"/>
        </w:rPr>
        <w:t>12-15h,</w:t>
      </w:r>
    </w:p>
    <w:p w14:paraId="22F929EE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ładowanie: 4-6h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4BCA6208" w14:textId="77777777"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ustawienia sterowania za pomocą pilota lub aplikacji mobilnej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reakcja czujnika zmierzchu</w:t>
      </w:r>
      <w:r w:rsidRPr="004817E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1FAD31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moc panel</w:t>
      </w:r>
      <w:r w:rsidR="00477D5A" w:rsidRPr="004817EA">
        <w:rPr>
          <w:rFonts w:ascii="Times New Roman" w:hAnsi="Times New Roman" w:cs="Times New Roman"/>
          <w:sz w:val="24"/>
          <w:szCs w:val="24"/>
        </w:rPr>
        <w:t>u</w:t>
      </w:r>
      <w:r w:rsidR="0029576A" w:rsidRPr="004817EA">
        <w:rPr>
          <w:rFonts w:ascii="Times New Roman" w:hAnsi="Times New Roman" w:cs="Times New Roman"/>
          <w:sz w:val="24"/>
          <w:szCs w:val="24"/>
        </w:rPr>
        <w:t xml:space="preserve"> fotowoltaicznego</w:t>
      </w:r>
      <w:r w:rsidRPr="004817EA">
        <w:rPr>
          <w:rFonts w:ascii="Times New Roman" w:hAnsi="Times New Roman" w:cs="Times New Roman"/>
          <w:sz w:val="24"/>
          <w:szCs w:val="24"/>
        </w:rPr>
        <w:t>:</w:t>
      </w:r>
      <w:r w:rsidR="00D14E32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4817EA" w:rsidRPr="004817EA">
        <w:rPr>
          <w:rFonts w:ascii="Times New Roman" w:hAnsi="Times New Roman" w:cs="Times New Roman"/>
          <w:sz w:val="24"/>
          <w:szCs w:val="24"/>
        </w:rPr>
        <w:t>20</w:t>
      </w:r>
      <w:r w:rsidR="00477D5A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043F3F1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typ akumulatora</w:t>
      </w:r>
      <w:r w:rsidR="00477D5A" w:rsidRPr="004817EA">
        <w:rPr>
          <w:rFonts w:ascii="Times New Roman" w:hAnsi="Times New Roman" w:cs="Times New Roman"/>
          <w:sz w:val="24"/>
          <w:szCs w:val="24"/>
        </w:rPr>
        <w:t>/baterii</w:t>
      </w:r>
      <w:r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AC34C9" w:rsidRPr="004817EA">
        <w:rPr>
          <w:rFonts w:ascii="Times New Roman" w:hAnsi="Times New Roman" w:cs="Times New Roman"/>
          <w:sz w:val="24"/>
          <w:szCs w:val="24"/>
        </w:rPr>
        <w:t>litowo- jonowy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żelowy, </w:t>
      </w:r>
      <w:r w:rsidR="00AC34C9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20E70" w14:textId="77777777" w:rsidR="00647C58" w:rsidRPr="004817EA" w:rsidRDefault="00647C5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parametry</w:t>
      </w:r>
      <w:r w:rsidRPr="004817EA">
        <w:rPr>
          <w:rFonts w:ascii="Times New Roman" w:hAnsi="Times New Roman" w:cs="Times New Roman"/>
          <w:sz w:val="24"/>
          <w:szCs w:val="24"/>
        </w:rPr>
        <w:t xml:space="preserve"> akumulatora: </w:t>
      </w:r>
      <w:r w:rsidR="002B459A" w:rsidRPr="004817EA">
        <w:rPr>
          <w:rFonts w:ascii="Times New Roman" w:hAnsi="Times New Roman" w:cs="Times New Roman"/>
          <w:sz w:val="24"/>
          <w:szCs w:val="24"/>
        </w:rPr>
        <w:t xml:space="preserve">6.4 V/ 27,5Ah, </w:t>
      </w:r>
    </w:p>
    <w:p w14:paraId="7620A6C4" w14:textId="77777777"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materiał wykonania lampy: aluminium, </w:t>
      </w:r>
    </w:p>
    <w:p w14:paraId="5DAAA35D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rodzaj </w:t>
      </w:r>
      <w:r w:rsidRPr="004817EA">
        <w:rPr>
          <w:rFonts w:ascii="Times New Roman" w:hAnsi="Times New Roman" w:cs="Times New Roman"/>
          <w:sz w:val="24"/>
          <w:szCs w:val="24"/>
        </w:rPr>
        <w:t>fundament</w:t>
      </w:r>
      <w:r w:rsidR="00647C58" w:rsidRPr="004817EA">
        <w:rPr>
          <w:rFonts w:ascii="Times New Roman" w:hAnsi="Times New Roman" w:cs="Times New Roman"/>
          <w:sz w:val="24"/>
          <w:szCs w:val="24"/>
        </w:rPr>
        <w:t>u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do montażu słupa</w:t>
      </w:r>
      <w:r w:rsidR="00BF3EF0"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betonowy o rozstawie 160 mm, wysokość fundamentu 1000 mm,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685DA6" w:rsidRPr="004817EA">
        <w:rPr>
          <w:rFonts w:ascii="Times New Roman" w:hAnsi="Times New Roman" w:cs="Times New Roman"/>
          <w:sz w:val="24"/>
          <w:szCs w:val="24"/>
        </w:rPr>
        <w:t>abizowany, kotwy M20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z kompletem nakrętek, podkładek i kapturków; </w:t>
      </w:r>
    </w:p>
    <w:p w14:paraId="764A11DB" w14:textId="0205FF02" w:rsidR="00663630" w:rsidRPr="00325024" w:rsidRDefault="00972016" w:rsidP="006636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BF3EF0">
        <w:rPr>
          <w:rFonts w:ascii="Times New Roman" w:hAnsi="Times New Roman" w:cs="Times New Roman"/>
          <w:sz w:val="24"/>
          <w:szCs w:val="24"/>
        </w:rPr>
        <w:t>kres gwarancji: min</w:t>
      </w:r>
      <w:r w:rsidR="001F31B1">
        <w:rPr>
          <w:rFonts w:ascii="Times New Roman" w:hAnsi="Times New Roman" w:cs="Times New Roman"/>
          <w:sz w:val="24"/>
          <w:szCs w:val="24"/>
        </w:rPr>
        <w:t>.</w:t>
      </w:r>
      <w:r w:rsidR="00BF3EF0">
        <w:rPr>
          <w:rFonts w:ascii="Times New Roman" w:hAnsi="Times New Roman" w:cs="Times New Roman"/>
          <w:sz w:val="24"/>
          <w:szCs w:val="24"/>
        </w:rPr>
        <w:t xml:space="preserve"> </w:t>
      </w:r>
      <w:r w:rsidR="007931E6">
        <w:rPr>
          <w:rFonts w:ascii="Times New Roman" w:hAnsi="Times New Roman" w:cs="Times New Roman"/>
          <w:sz w:val="24"/>
          <w:szCs w:val="24"/>
        </w:rPr>
        <w:t>1</w:t>
      </w:r>
      <w:r w:rsidR="00C1511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A4E4B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DA6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miesięcy</w:t>
      </w:r>
      <w:r w:rsidR="00647C58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9BEE0E" w14:textId="77777777" w:rsidR="00C15114" w:rsidRPr="00325024" w:rsidRDefault="00C15114" w:rsidP="006636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dostawę w miejsce wskazane przez Zamawiającego na terenie danego sołectwa. </w:t>
      </w:r>
    </w:p>
    <w:p w14:paraId="03084D5B" w14:textId="77777777" w:rsidR="0025467D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C4D5C" w14:textId="77777777" w:rsidR="0025467D" w:rsidRPr="0098317F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317F">
        <w:rPr>
          <w:rFonts w:ascii="Times New Roman" w:hAnsi="Times New Roman" w:cs="Times New Roman"/>
          <w:sz w:val="24"/>
          <w:szCs w:val="24"/>
          <w:u w:val="single"/>
        </w:rPr>
        <w:t xml:space="preserve">Dopuszcza się </w:t>
      </w:r>
      <w:r w:rsidR="0098317F" w:rsidRPr="0098317F">
        <w:rPr>
          <w:rFonts w:ascii="Times New Roman" w:hAnsi="Times New Roman" w:cs="Times New Roman"/>
          <w:sz w:val="24"/>
          <w:szCs w:val="24"/>
          <w:u w:val="single"/>
        </w:rPr>
        <w:t>odchylenie od wymaganych parametrów technicznych o +/- 5%</w:t>
      </w:r>
    </w:p>
    <w:p w14:paraId="5180B032" w14:textId="77777777" w:rsidR="00ED13E8" w:rsidRDefault="00ED13E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43C9D" w14:textId="77777777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bookmarkStart w:id="0" w:name="_Hlk93997597"/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techniczne, 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 deklaracje właściwości użytkowych produktów oferowanych do wykonywania zamówienia</w:t>
      </w:r>
    </w:p>
    <w:p w14:paraId="44C633B1" w14:textId="549C200A" w:rsidR="00EF1D0E" w:rsidRPr="00C14E2C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1" w:name="_Hlk93997880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Wszystkie materiały powinny być dopuszczone do obrotu i powszechni stosowane </w:t>
      </w:r>
      <w:r w:rsidR="00087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(Dz. U. z 20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r., poz. 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2351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 póź. zm.). </w:t>
      </w:r>
    </w:p>
    <w:bookmarkEnd w:id="1"/>
    <w:p w14:paraId="02B9F348" w14:textId="77777777" w:rsidR="00200257" w:rsidRPr="00756D63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2B6CCCD" w14:textId="7777777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Odbiór </w:t>
      </w:r>
      <w:r w:rsidR="00DD45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zamówienia</w:t>
      </w: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29DB9E6E" w14:textId="77777777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Wykonawca po wykonaniu przedmiotu umowy składa pisemny wniosek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(forma tradycyjna lub e-mail)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dokonanie odbioru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6959B727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Jeżeli Zamawiający uzna, że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zostały zakończone wyznaczy w porozumieniu z Wykonawcą termin przeprowadzenia czynności odbiorowych nie dłuższy niż 5 dni od daty zawiadomienia o zakończeniu</w:t>
      </w:r>
      <w:r w:rsidR="00E9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realizacji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D4412A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dostawy zakupionych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6D4B49C" w14:textId="77777777" w:rsidR="0010005C" w:rsidRDefault="008423B7" w:rsidP="00E92829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</w:t>
      </w:r>
    </w:p>
    <w:p w14:paraId="1921A209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1F32F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EB2996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A765AF" w14:textId="77777777" w:rsidR="001140AB" w:rsidRPr="007D256A" w:rsidRDefault="001140AB" w:rsidP="001140AB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4F711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EFDC" w14:textId="77777777" w:rsidR="00DE2C7C" w:rsidRDefault="00DE2C7C" w:rsidP="000F0F36">
      <w:pPr>
        <w:spacing w:after="0" w:line="240" w:lineRule="auto"/>
      </w:pPr>
      <w:r>
        <w:separator/>
      </w:r>
    </w:p>
  </w:endnote>
  <w:endnote w:type="continuationSeparator" w:id="0">
    <w:p w14:paraId="286E3F1B" w14:textId="77777777" w:rsidR="00DE2C7C" w:rsidRDefault="00DE2C7C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DF68" w14:textId="77777777" w:rsidR="00DE2C7C" w:rsidRDefault="00DE2C7C" w:rsidP="000F0F36">
      <w:pPr>
        <w:spacing w:after="0" w:line="240" w:lineRule="auto"/>
      </w:pPr>
      <w:r>
        <w:separator/>
      </w:r>
    </w:p>
  </w:footnote>
  <w:footnote w:type="continuationSeparator" w:id="0">
    <w:p w14:paraId="69626462" w14:textId="77777777" w:rsidR="00DE2C7C" w:rsidRDefault="00DE2C7C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6FA"/>
    <w:rsid w:val="00072D50"/>
    <w:rsid w:val="000850EE"/>
    <w:rsid w:val="00087BE8"/>
    <w:rsid w:val="000E21FA"/>
    <w:rsid w:val="000F0F36"/>
    <w:rsid w:val="0010005C"/>
    <w:rsid w:val="001140AB"/>
    <w:rsid w:val="0011691E"/>
    <w:rsid w:val="001362C8"/>
    <w:rsid w:val="001462F5"/>
    <w:rsid w:val="00154E07"/>
    <w:rsid w:val="0015550F"/>
    <w:rsid w:val="00180086"/>
    <w:rsid w:val="001A77D2"/>
    <w:rsid w:val="001F31B1"/>
    <w:rsid w:val="00200257"/>
    <w:rsid w:val="002044AF"/>
    <w:rsid w:val="0025467D"/>
    <w:rsid w:val="0029576A"/>
    <w:rsid w:val="002A04C7"/>
    <w:rsid w:val="002A42F9"/>
    <w:rsid w:val="002B459A"/>
    <w:rsid w:val="002C1F5A"/>
    <w:rsid w:val="002E7186"/>
    <w:rsid w:val="002F36FA"/>
    <w:rsid w:val="00325024"/>
    <w:rsid w:val="00327ABB"/>
    <w:rsid w:val="003955B1"/>
    <w:rsid w:val="003C1636"/>
    <w:rsid w:val="00416CCE"/>
    <w:rsid w:val="00477D5A"/>
    <w:rsid w:val="004817EA"/>
    <w:rsid w:val="0049552D"/>
    <w:rsid w:val="004C6359"/>
    <w:rsid w:val="004D4036"/>
    <w:rsid w:val="004E6A53"/>
    <w:rsid w:val="004F5B79"/>
    <w:rsid w:val="00513B00"/>
    <w:rsid w:val="00564D13"/>
    <w:rsid w:val="005A278C"/>
    <w:rsid w:val="00647C58"/>
    <w:rsid w:val="00652AA6"/>
    <w:rsid w:val="00663630"/>
    <w:rsid w:val="006755E9"/>
    <w:rsid w:val="00685DA6"/>
    <w:rsid w:val="0069066C"/>
    <w:rsid w:val="00697826"/>
    <w:rsid w:val="006C4A61"/>
    <w:rsid w:val="006F73C3"/>
    <w:rsid w:val="00756D63"/>
    <w:rsid w:val="00763AE0"/>
    <w:rsid w:val="00782537"/>
    <w:rsid w:val="00782A69"/>
    <w:rsid w:val="007931E6"/>
    <w:rsid w:val="007A4E4B"/>
    <w:rsid w:val="007B5947"/>
    <w:rsid w:val="007C09E5"/>
    <w:rsid w:val="007D256A"/>
    <w:rsid w:val="007F78AD"/>
    <w:rsid w:val="008423B7"/>
    <w:rsid w:val="008D409E"/>
    <w:rsid w:val="008D79EC"/>
    <w:rsid w:val="008E3F9A"/>
    <w:rsid w:val="008F78DC"/>
    <w:rsid w:val="00921239"/>
    <w:rsid w:val="00972016"/>
    <w:rsid w:val="0098317F"/>
    <w:rsid w:val="009B2EB3"/>
    <w:rsid w:val="009C0FE1"/>
    <w:rsid w:val="009D1837"/>
    <w:rsid w:val="009D7A31"/>
    <w:rsid w:val="009F08B3"/>
    <w:rsid w:val="00A00CAB"/>
    <w:rsid w:val="00A61CAA"/>
    <w:rsid w:val="00AC34C9"/>
    <w:rsid w:val="00B13499"/>
    <w:rsid w:val="00B254B4"/>
    <w:rsid w:val="00B31D29"/>
    <w:rsid w:val="00B413B0"/>
    <w:rsid w:val="00B46F97"/>
    <w:rsid w:val="00B64278"/>
    <w:rsid w:val="00B717AF"/>
    <w:rsid w:val="00BB09E0"/>
    <w:rsid w:val="00BB5469"/>
    <w:rsid w:val="00BD2D49"/>
    <w:rsid w:val="00BE0FE7"/>
    <w:rsid w:val="00BE5A41"/>
    <w:rsid w:val="00BF3EF0"/>
    <w:rsid w:val="00C14E2C"/>
    <w:rsid w:val="00C15114"/>
    <w:rsid w:val="00C515AB"/>
    <w:rsid w:val="00CB0A3D"/>
    <w:rsid w:val="00CE400E"/>
    <w:rsid w:val="00CF2887"/>
    <w:rsid w:val="00CF502B"/>
    <w:rsid w:val="00CF53EA"/>
    <w:rsid w:val="00D14E32"/>
    <w:rsid w:val="00D15346"/>
    <w:rsid w:val="00D62615"/>
    <w:rsid w:val="00DA0A7E"/>
    <w:rsid w:val="00DB19DC"/>
    <w:rsid w:val="00DD457A"/>
    <w:rsid w:val="00DE2C7C"/>
    <w:rsid w:val="00DF1A10"/>
    <w:rsid w:val="00E02F3E"/>
    <w:rsid w:val="00E92829"/>
    <w:rsid w:val="00ED13E8"/>
    <w:rsid w:val="00EF1D0E"/>
    <w:rsid w:val="00F739E7"/>
    <w:rsid w:val="00F80A96"/>
    <w:rsid w:val="00FB2646"/>
    <w:rsid w:val="00FB2F83"/>
    <w:rsid w:val="00FB642C"/>
    <w:rsid w:val="00FD17DB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38826"/>
  <w15:docId w15:val="{C2634C54-E50D-4F25-81A5-2103D57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jolanta.sztabinska</cp:lastModifiedBy>
  <cp:revision>6</cp:revision>
  <cp:lastPrinted>2020-10-09T13:11:00Z</cp:lastPrinted>
  <dcterms:created xsi:type="dcterms:W3CDTF">2022-03-14T18:50:00Z</dcterms:created>
  <dcterms:modified xsi:type="dcterms:W3CDTF">2022-04-05T06:07:00Z</dcterms:modified>
</cp:coreProperties>
</file>