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D5DDF" w14:textId="4169BC6D" w:rsidR="002F36FA" w:rsidRPr="00FD447B" w:rsidRDefault="002F36FA" w:rsidP="0015550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72016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56D6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756D63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D447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23955">
        <w:rPr>
          <w:rFonts w:ascii="Times New Roman" w:hAnsi="Times New Roman" w:cs="Times New Roman"/>
          <w:b/>
          <w:sz w:val="24"/>
          <w:szCs w:val="24"/>
        </w:rPr>
        <w:t>8</w:t>
      </w:r>
    </w:p>
    <w:p w14:paraId="46970742" w14:textId="77777777" w:rsidR="000850EE" w:rsidRPr="002F36FA" w:rsidRDefault="002F36FA" w:rsidP="002F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6FA">
        <w:rPr>
          <w:rFonts w:ascii="Times New Roman" w:hAnsi="Times New Roman" w:cs="Times New Roman"/>
          <w:b/>
          <w:sz w:val="24"/>
          <w:szCs w:val="24"/>
        </w:rPr>
        <w:t xml:space="preserve">SZCZEGÓŁOWY OPIS </w:t>
      </w:r>
      <w:r w:rsidR="00972016">
        <w:rPr>
          <w:rFonts w:ascii="Times New Roman" w:hAnsi="Times New Roman" w:cs="Times New Roman"/>
          <w:b/>
          <w:sz w:val="24"/>
          <w:szCs w:val="24"/>
        </w:rPr>
        <w:t xml:space="preserve">SPOSOBU WYKONANIA </w:t>
      </w:r>
      <w:r w:rsidRPr="002F36FA">
        <w:rPr>
          <w:rFonts w:ascii="Times New Roman" w:hAnsi="Times New Roman" w:cs="Times New Roman"/>
          <w:b/>
          <w:sz w:val="24"/>
          <w:szCs w:val="24"/>
        </w:rPr>
        <w:t>PRZEDMIOTU ZAMÓWIENIA</w:t>
      </w:r>
    </w:p>
    <w:p w14:paraId="2AFE4140" w14:textId="42FA538D" w:rsidR="00972016" w:rsidRPr="009D728A" w:rsidRDefault="00972016" w:rsidP="00972016">
      <w:pPr>
        <w:jc w:val="center"/>
        <w:rPr>
          <w:rStyle w:val="Hipercze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Dostawa i montaż lamp solarnych </w:t>
      </w:r>
      <w:r w:rsidR="006C4A61">
        <w:rPr>
          <w:rFonts w:ascii="Times New Roman" w:hAnsi="Times New Roman" w:cs="Times New Roman"/>
          <w:b/>
          <w:sz w:val="24"/>
          <w:szCs w:val="24"/>
        </w:rPr>
        <w:t xml:space="preserve">w ramach projektu z budżetu obywatelskiego Gminy Gołdap na rok 2022- „Bezpieczne Sołectwo </w:t>
      </w:r>
      <w:r w:rsidR="00FB2646">
        <w:rPr>
          <w:rFonts w:ascii="Times New Roman" w:hAnsi="Times New Roman" w:cs="Times New Roman"/>
          <w:b/>
          <w:sz w:val="24"/>
          <w:szCs w:val="24"/>
        </w:rPr>
        <w:t>Jabłońskie, Włosty i Rostek ze stacją naprawy rowerów”</w:t>
      </w:r>
    </w:p>
    <w:p w14:paraId="7719F8A8" w14:textId="008ADB6D" w:rsidR="00972016" w:rsidRPr="00972016" w:rsidRDefault="00972016" w:rsidP="00647C5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>Przedmiotem zamówienia jest</w:t>
      </w:r>
      <w:r w:rsidR="00CF2887">
        <w:rPr>
          <w:rFonts w:ascii="Times New Roman" w:hAnsi="Times New Roman" w:cs="Times New Roman"/>
          <w:sz w:val="24"/>
          <w:szCs w:val="24"/>
        </w:rPr>
        <w:t xml:space="preserve"> </w:t>
      </w:r>
      <w:r w:rsidRPr="00972016">
        <w:rPr>
          <w:rFonts w:ascii="Times New Roman" w:hAnsi="Times New Roman" w:cs="Times New Roman"/>
          <w:sz w:val="24"/>
          <w:szCs w:val="24"/>
        </w:rPr>
        <w:t>dostaw</w:t>
      </w:r>
      <w:r w:rsidR="00FB2646">
        <w:rPr>
          <w:rFonts w:ascii="Times New Roman" w:hAnsi="Times New Roman" w:cs="Times New Roman"/>
          <w:sz w:val="24"/>
          <w:szCs w:val="24"/>
        </w:rPr>
        <w:t>a</w:t>
      </w:r>
      <w:r w:rsidRPr="00972016">
        <w:rPr>
          <w:rFonts w:ascii="Times New Roman" w:hAnsi="Times New Roman" w:cs="Times New Roman"/>
          <w:sz w:val="24"/>
          <w:szCs w:val="24"/>
        </w:rPr>
        <w:t xml:space="preserve"> i montaż lamp solarnych na terenie sołect</w:t>
      </w:r>
      <w:r w:rsidR="00652AA6">
        <w:rPr>
          <w:rFonts w:ascii="Times New Roman" w:hAnsi="Times New Roman" w:cs="Times New Roman"/>
          <w:sz w:val="24"/>
          <w:szCs w:val="24"/>
        </w:rPr>
        <w:t>wa Jabłoński</w:t>
      </w:r>
      <w:r w:rsidR="00327ABB">
        <w:rPr>
          <w:rFonts w:ascii="Times New Roman" w:hAnsi="Times New Roman" w:cs="Times New Roman"/>
          <w:sz w:val="24"/>
          <w:szCs w:val="24"/>
        </w:rPr>
        <w:t>e</w:t>
      </w:r>
      <w:r w:rsidR="00652AA6">
        <w:rPr>
          <w:rFonts w:ascii="Times New Roman" w:hAnsi="Times New Roman" w:cs="Times New Roman"/>
          <w:sz w:val="24"/>
          <w:szCs w:val="24"/>
        </w:rPr>
        <w:t>, tj. w miejscowościach Jabłońskie, Włosty oraz Rostek</w:t>
      </w:r>
      <w:r w:rsidRPr="00972016">
        <w:rPr>
          <w:rFonts w:ascii="Times New Roman" w:hAnsi="Times New Roman" w:cs="Times New Roman"/>
          <w:sz w:val="24"/>
          <w:szCs w:val="24"/>
        </w:rPr>
        <w:t xml:space="preserve">. Zamówienie </w:t>
      </w:r>
      <w:r w:rsidR="00CF2887">
        <w:rPr>
          <w:rFonts w:ascii="Times New Roman" w:hAnsi="Times New Roman" w:cs="Times New Roman"/>
          <w:sz w:val="24"/>
          <w:szCs w:val="24"/>
        </w:rPr>
        <w:t>obejmuje dostawę</w:t>
      </w:r>
      <w:r w:rsidRPr="00972016">
        <w:rPr>
          <w:rFonts w:ascii="Times New Roman" w:hAnsi="Times New Roman" w:cs="Times New Roman"/>
          <w:sz w:val="24"/>
          <w:szCs w:val="24"/>
        </w:rPr>
        <w:t xml:space="preserve"> i montaż łącznie </w:t>
      </w:r>
      <w:r w:rsidR="00D15346">
        <w:rPr>
          <w:rFonts w:ascii="Times New Roman" w:hAnsi="Times New Roman" w:cs="Times New Roman"/>
          <w:sz w:val="24"/>
          <w:szCs w:val="24"/>
        </w:rPr>
        <w:t>1</w:t>
      </w:r>
      <w:r w:rsidR="00FB2646">
        <w:rPr>
          <w:rFonts w:ascii="Times New Roman" w:hAnsi="Times New Roman" w:cs="Times New Roman"/>
          <w:sz w:val="24"/>
          <w:szCs w:val="24"/>
        </w:rPr>
        <w:t>0</w:t>
      </w:r>
      <w:r w:rsidRPr="00972016">
        <w:rPr>
          <w:rFonts w:ascii="Times New Roman" w:hAnsi="Times New Roman" w:cs="Times New Roman"/>
          <w:sz w:val="24"/>
          <w:szCs w:val="24"/>
        </w:rPr>
        <w:t xml:space="preserve"> szt. lamp solarnych</w:t>
      </w:r>
      <w:r w:rsidR="00FB2646">
        <w:rPr>
          <w:rFonts w:ascii="Times New Roman" w:hAnsi="Times New Roman" w:cs="Times New Roman"/>
          <w:sz w:val="24"/>
          <w:szCs w:val="24"/>
        </w:rPr>
        <w:t xml:space="preserve"> oraz jednej stacji naprawy rowerów. </w:t>
      </w:r>
    </w:p>
    <w:p w14:paraId="3A653F04" w14:textId="1BEE26DC" w:rsidR="00972016" w:rsidRDefault="00972016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2016">
        <w:rPr>
          <w:rFonts w:ascii="Times New Roman" w:hAnsi="Times New Roman" w:cs="Times New Roman"/>
          <w:sz w:val="24"/>
          <w:szCs w:val="24"/>
        </w:rPr>
        <w:t xml:space="preserve">Szczegółowe zestawienie ilości lamp i ich lokalizacja </w:t>
      </w:r>
      <w:r w:rsidR="00F80A96">
        <w:rPr>
          <w:rFonts w:ascii="Times New Roman" w:hAnsi="Times New Roman" w:cs="Times New Roman"/>
          <w:sz w:val="24"/>
          <w:szCs w:val="24"/>
        </w:rPr>
        <w:t xml:space="preserve">w poszczególnych miejscowościach </w:t>
      </w:r>
      <w:r w:rsidRPr="00972016">
        <w:rPr>
          <w:rFonts w:ascii="Times New Roman" w:hAnsi="Times New Roman" w:cs="Times New Roman"/>
          <w:sz w:val="24"/>
          <w:szCs w:val="24"/>
        </w:rPr>
        <w:t xml:space="preserve">została przedstawiona </w:t>
      </w:r>
      <w:r w:rsidRPr="00DA0A7E">
        <w:rPr>
          <w:rFonts w:ascii="Times New Roman" w:hAnsi="Times New Roman" w:cs="Times New Roman"/>
          <w:sz w:val="24"/>
          <w:szCs w:val="24"/>
        </w:rPr>
        <w:t xml:space="preserve">w </w:t>
      </w:r>
      <w:r w:rsidRPr="00DA0A7E">
        <w:rPr>
          <w:rFonts w:ascii="Times New Roman" w:hAnsi="Times New Roman" w:cs="Times New Roman"/>
          <w:b/>
          <w:bCs/>
          <w:sz w:val="24"/>
          <w:szCs w:val="24"/>
        </w:rPr>
        <w:t>załączniku nr</w:t>
      </w:r>
      <w:r w:rsidR="009F01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CA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A0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2016">
        <w:rPr>
          <w:rFonts w:ascii="Times New Roman" w:hAnsi="Times New Roman" w:cs="Times New Roman"/>
          <w:sz w:val="24"/>
          <w:szCs w:val="24"/>
        </w:rPr>
        <w:t xml:space="preserve">do </w:t>
      </w:r>
      <w:r w:rsidR="00F80A96">
        <w:rPr>
          <w:rFonts w:ascii="Times New Roman" w:hAnsi="Times New Roman" w:cs="Times New Roman"/>
          <w:sz w:val="24"/>
          <w:szCs w:val="24"/>
        </w:rPr>
        <w:t xml:space="preserve">Specyfikacji Warunków Zamówienia.  </w:t>
      </w:r>
      <w:r w:rsidR="003955B1">
        <w:rPr>
          <w:rFonts w:ascii="Times New Roman" w:hAnsi="Times New Roman" w:cs="Times New Roman"/>
          <w:sz w:val="24"/>
          <w:szCs w:val="24"/>
        </w:rPr>
        <w:t xml:space="preserve"> </w:t>
      </w:r>
      <w:r w:rsidRPr="009720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F0C15" w14:textId="77777777" w:rsidR="00ED13E8" w:rsidRDefault="00ED13E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F4B34" w14:textId="3A1F64E9" w:rsidR="00EF1D0E" w:rsidRDefault="00ED13E8" w:rsidP="00ED13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3E8">
        <w:rPr>
          <w:rFonts w:ascii="Times New Roman" w:hAnsi="Times New Roman" w:cs="Times New Roman"/>
          <w:b/>
          <w:bCs/>
          <w:sz w:val="24"/>
          <w:szCs w:val="24"/>
        </w:rPr>
        <w:t>LAMPY SOLARNE</w:t>
      </w:r>
    </w:p>
    <w:p w14:paraId="616F0BF8" w14:textId="77777777" w:rsidR="00ED13E8" w:rsidRPr="00ED13E8" w:rsidRDefault="00ED13E8" w:rsidP="00ED13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4E010" w14:textId="77777777" w:rsidR="00647C58" w:rsidRPr="00EF1D0E" w:rsidRDefault="00647C58" w:rsidP="0097201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0E">
        <w:rPr>
          <w:rFonts w:ascii="Times New Roman" w:hAnsi="Times New Roman" w:cs="Times New Roman"/>
          <w:b/>
          <w:bCs/>
          <w:sz w:val="24"/>
          <w:szCs w:val="24"/>
        </w:rPr>
        <w:t>Przedmiot zamówienia obejmuje (dla jednej kompletnej lampy):</w:t>
      </w:r>
    </w:p>
    <w:p w14:paraId="66F474F1" w14:textId="3F9E78B5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Hlk93997027"/>
      <w:r>
        <w:rPr>
          <w:rFonts w:ascii="Times New Roman" w:hAnsi="Times New Roman" w:cs="Times New Roman"/>
          <w:sz w:val="24"/>
          <w:szCs w:val="24"/>
        </w:rPr>
        <w:t>dostaw</w:t>
      </w:r>
      <w:r w:rsidR="006F73C3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na miejsc</w:t>
      </w:r>
      <w:r w:rsidR="00685DA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słupa </w:t>
      </w:r>
      <w:r w:rsidR="00652AA6">
        <w:rPr>
          <w:rFonts w:ascii="Times New Roman" w:hAnsi="Times New Roman" w:cs="Times New Roman"/>
          <w:sz w:val="24"/>
          <w:szCs w:val="24"/>
        </w:rPr>
        <w:t xml:space="preserve">oświetleniowego </w:t>
      </w:r>
      <w:r>
        <w:rPr>
          <w:rFonts w:ascii="Times New Roman" w:hAnsi="Times New Roman" w:cs="Times New Roman"/>
          <w:sz w:val="24"/>
          <w:szCs w:val="24"/>
        </w:rPr>
        <w:t xml:space="preserve">ocynkowanego o wysokości </w:t>
      </w:r>
      <w:r w:rsidRPr="002B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min. </w:t>
      </w:r>
      <w:r w:rsidR="002B459A" w:rsidRPr="002B459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B45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m;</w:t>
      </w:r>
    </w:p>
    <w:p w14:paraId="6CE44E78" w14:textId="2113EB02" w:rsidR="00652AA6" w:rsidRDefault="00652AA6" w:rsidP="009720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85DA6">
        <w:rPr>
          <w:rFonts w:ascii="Times New Roman" w:hAnsi="Times New Roman" w:cs="Times New Roman"/>
          <w:sz w:val="24"/>
          <w:szCs w:val="24"/>
        </w:rPr>
        <w:t xml:space="preserve">montaż słupa oświetleniowego do fundamentu, </w:t>
      </w:r>
    </w:p>
    <w:p w14:paraId="4B37250E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wysięgnika rurowego oraz ogniwa fotowoltaicznego na słupie,</w:t>
      </w:r>
    </w:p>
    <w:p w14:paraId="1D956C52" w14:textId="77777777" w:rsidR="00647C58" w:rsidRDefault="00647C58" w:rsidP="00972016">
      <w:pPr>
        <w:spacing w:after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montaż pojedynczej oprawy LED na słupie,</w:t>
      </w:r>
    </w:p>
    <w:p w14:paraId="08693E4A" w14:textId="1616869B" w:rsidR="00647C58" w:rsidRPr="00CB0A3D" w:rsidRDefault="00647C58" w:rsidP="0097201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CB0A3D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- montaż niezbędnego oprzyrządowania elementów lampy (tj.: akumulatorów, sterowników, itp.),</w:t>
      </w:r>
    </w:p>
    <w:p w14:paraId="48874EB6" w14:textId="77777777" w:rsidR="00647C58" w:rsidRPr="00CB0A3D" w:rsidRDefault="00EF1D0E" w:rsidP="0097201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CB0A3D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- programowanie sterownika lampy LED oraz testowanie lampy.  </w:t>
      </w:r>
    </w:p>
    <w:bookmarkEnd w:id="0"/>
    <w:p w14:paraId="09E36DF1" w14:textId="77777777" w:rsidR="00EF1D0E" w:rsidRDefault="00EF1D0E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D7783" w14:textId="77777777" w:rsidR="002F36FA" w:rsidRPr="00663630" w:rsidRDefault="002F36FA" w:rsidP="0066363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>Podstawowe wymagane parametry techniczne lampy:</w:t>
      </w:r>
    </w:p>
    <w:p w14:paraId="3ADEC8F0" w14:textId="701C1810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wysokość słupa </w:t>
      </w:r>
      <w:r w:rsidR="001F31B1" w:rsidRPr="004817EA">
        <w:rPr>
          <w:rFonts w:ascii="Times New Roman" w:hAnsi="Times New Roman" w:cs="Times New Roman"/>
          <w:sz w:val="24"/>
          <w:szCs w:val="24"/>
        </w:rPr>
        <w:t xml:space="preserve">min. </w:t>
      </w:r>
      <w:r w:rsidR="00782A69" w:rsidRPr="004817EA">
        <w:rPr>
          <w:rFonts w:ascii="Times New Roman" w:hAnsi="Times New Roman" w:cs="Times New Roman"/>
          <w:sz w:val="24"/>
          <w:szCs w:val="24"/>
        </w:rPr>
        <w:t>6</w:t>
      </w:r>
      <w:r w:rsidRPr="004817EA">
        <w:rPr>
          <w:rFonts w:ascii="Times New Roman" w:hAnsi="Times New Roman" w:cs="Times New Roman"/>
          <w:sz w:val="24"/>
          <w:szCs w:val="24"/>
        </w:rPr>
        <w:t>m,</w:t>
      </w:r>
    </w:p>
    <w:p w14:paraId="00D41FF8" w14:textId="5B3DBD1B" w:rsidR="00782A69" w:rsidRPr="004817EA" w:rsidRDefault="00782A69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trzon </w:t>
      </w:r>
      <w:r w:rsidR="007C09E5" w:rsidRPr="004817EA">
        <w:rPr>
          <w:rFonts w:ascii="Times New Roman" w:hAnsi="Times New Roman" w:cs="Times New Roman"/>
          <w:sz w:val="24"/>
          <w:szCs w:val="24"/>
        </w:rPr>
        <w:t xml:space="preserve">słupa </w:t>
      </w:r>
      <w:r w:rsidRPr="004817EA">
        <w:rPr>
          <w:rFonts w:ascii="Times New Roman" w:hAnsi="Times New Roman" w:cs="Times New Roman"/>
          <w:sz w:val="24"/>
          <w:szCs w:val="24"/>
        </w:rPr>
        <w:t xml:space="preserve">o grubości ścianki 2,5 mm, </w:t>
      </w:r>
    </w:p>
    <w:p w14:paraId="416CB3E5" w14:textId="523DC6BA" w:rsidR="00782A69" w:rsidRPr="004817EA" w:rsidRDefault="00782A69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zakończenie słupa ze średnicą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 xml:space="preserve">60 mm, </w:t>
      </w:r>
    </w:p>
    <w:p w14:paraId="06F98930" w14:textId="18C27929" w:rsidR="001A77D2" w:rsidRPr="004817EA" w:rsidRDefault="001A77D2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długość i szerokość podstawy słupa:0,23x0,23 m,</w:t>
      </w:r>
    </w:p>
    <w:p w14:paraId="0FCF6BD8" w14:textId="3468F63F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rodzaj słupa: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 okrągły</w:t>
      </w:r>
      <w:r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stożkowy wykonany ze </w:t>
      </w:r>
      <w:r w:rsidRPr="004817EA">
        <w:rPr>
          <w:rFonts w:ascii="Times New Roman" w:hAnsi="Times New Roman" w:cs="Times New Roman"/>
          <w:sz w:val="24"/>
          <w:szCs w:val="24"/>
        </w:rPr>
        <w:t>stal</w:t>
      </w:r>
      <w:r w:rsidR="00782A69" w:rsidRPr="004817EA">
        <w:rPr>
          <w:rFonts w:ascii="Times New Roman" w:hAnsi="Times New Roman" w:cs="Times New Roman"/>
          <w:sz w:val="24"/>
          <w:szCs w:val="24"/>
        </w:rPr>
        <w:t>i</w:t>
      </w:r>
      <w:r w:rsidRPr="004817EA">
        <w:rPr>
          <w:rFonts w:ascii="Times New Roman" w:hAnsi="Times New Roman" w:cs="Times New Roman"/>
          <w:sz w:val="24"/>
          <w:szCs w:val="24"/>
        </w:rPr>
        <w:t xml:space="preserve"> ocynkowan</w:t>
      </w:r>
      <w:r w:rsidR="00782A69" w:rsidRPr="004817EA">
        <w:rPr>
          <w:rFonts w:ascii="Times New Roman" w:hAnsi="Times New Roman" w:cs="Times New Roman"/>
          <w:sz w:val="24"/>
          <w:szCs w:val="24"/>
        </w:rPr>
        <w:t>ej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39BBA581" w14:textId="7C5CC9D0" w:rsidR="007C09E5" w:rsidRPr="004817EA" w:rsidRDefault="007C09E5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wysięgnik wykonany ze stali ocynkowanej,</w:t>
      </w:r>
    </w:p>
    <w:p w14:paraId="00117A8A" w14:textId="77777777" w:rsidR="00B717AF" w:rsidRPr="004817EA" w:rsidRDefault="007C09E5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wysięgnik jedno ramienny</w:t>
      </w:r>
      <w:r w:rsidR="00B717AF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0ED5C3E4" w14:textId="44801B58" w:rsidR="007C09E5" w:rsidRPr="004817EA" w:rsidRDefault="00B717AF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parametry wysięgnika: wysokość 1m, wysięg wysięgnika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Pr="004817EA">
        <w:rPr>
          <w:rFonts w:ascii="Times New Roman" w:hAnsi="Times New Roman" w:cs="Times New Roman"/>
          <w:sz w:val="24"/>
          <w:szCs w:val="24"/>
        </w:rPr>
        <w:t xml:space="preserve">1m., średnica górna słupa 60 mm, kąt podniesienia 10°, </w:t>
      </w:r>
      <w:r w:rsidR="007C09E5" w:rsidRPr="00481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68E9FA" w14:textId="0931E73E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źródło światła: oprawa LED </w:t>
      </w:r>
      <w:r w:rsidR="00AC34C9" w:rsidRPr="004817EA">
        <w:rPr>
          <w:rFonts w:ascii="Times New Roman" w:hAnsi="Times New Roman" w:cs="Times New Roman"/>
          <w:sz w:val="24"/>
          <w:szCs w:val="24"/>
        </w:rPr>
        <w:t>5</w:t>
      </w:r>
      <w:r w:rsidR="003C1636" w:rsidRPr="004817EA">
        <w:rPr>
          <w:rFonts w:ascii="Times New Roman" w:hAnsi="Times New Roman" w:cs="Times New Roman"/>
          <w:sz w:val="24"/>
          <w:szCs w:val="24"/>
        </w:rPr>
        <w:t>0</w:t>
      </w:r>
      <w:r w:rsidRPr="004817EA">
        <w:rPr>
          <w:rFonts w:ascii="Times New Roman" w:hAnsi="Times New Roman" w:cs="Times New Roman"/>
          <w:sz w:val="24"/>
          <w:szCs w:val="24"/>
        </w:rPr>
        <w:t>W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0AE4F19E" w14:textId="1AD8BBB3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strumień świetlny: </w:t>
      </w:r>
      <w:r w:rsidR="00AC34C9" w:rsidRPr="004817EA">
        <w:rPr>
          <w:rFonts w:ascii="Times New Roman" w:hAnsi="Times New Roman" w:cs="Times New Roman"/>
          <w:sz w:val="24"/>
          <w:szCs w:val="24"/>
        </w:rPr>
        <w:t>4000</w:t>
      </w:r>
      <w:r w:rsidRPr="004817EA">
        <w:rPr>
          <w:rFonts w:ascii="Times New Roman" w:hAnsi="Times New Roman" w:cs="Times New Roman"/>
          <w:sz w:val="24"/>
          <w:szCs w:val="24"/>
        </w:rPr>
        <w:t xml:space="preserve"> lm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0C15ED0E" w14:textId="71D8831A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czas pracy lampy:</w:t>
      </w:r>
      <w:r w:rsidR="001F31B1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AC34C9" w:rsidRPr="004817EA">
        <w:rPr>
          <w:rFonts w:ascii="Times New Roman" w:hAnsi="Times New Roman" w:cs="Times New Roman"/>
          <w:sz w:val="24"/>
          <w:szCs w:val="24"/>
        </w:rPr>
        <w:t>12-15h,</w:t>
      </w:r>
    </w:p>
    <w:p w14:paraId="4033DD78" w14:textId="6BF14FFD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2B459A" w:rsidRPr="004817EA">
        <w:rPr>
          <w:rFonts w:ascii="Times New Roman" w:hAnsi="Times New Roman" w:cs="Times New Roman"/>
          <w:sz w:val="24"/>
          <w:szCs w:val="24"/>
        </w:rPr>
        <w:t>ładowanie: 4-6h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239683B7" w14:textId="3A1FC05E" w:rsidR="00CB0A3D" w:rsidRPr="004817EA" w:rsidRDefault="00CB0A3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ustawienia sterowania za pomocą pilota lub aplikacji mobilnej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lub reakcja czujnika zmierzchu</w:t>
      </w:r>
      <w:r w:rsidRPr="004817E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C424F4" w14:textId="7BDF06D2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moc panel</w:t>
      </w:r>
      <w:r w:rsidR="00477D5A" w:rsidRPr="004817EA">
        <w:rPr>
          <w:rFonts w:ascii="Times New Roman" w:hAnsi="Times New Roman" w:cs="Times New Roman"/>
          <w:sz w:val="24"/>
          <w:szCs w:val="24"/>
        </w:rPr>
        <w:t>u</w:t>
      </w:r>
      <w:r w:rsidR="0029576A" w:rsidRPr="004817EA">
        <w:rPr>
          <w:rFonts w:ascii="Times New Roman" w:hAnsi="Times New Roman" w:cs="Times New Roman"/>
          <w:sz w:val="24"/>
          <w:szCs w:val="24"/>
        </w:rPr>
        <w:t xml:space="preserve"> fotowoltaicznego</w:t>
      </w:r>
      <w:r w:rsidRPr="004817EA">
        <w:rPr>
          <w:rFonts w:ascii="Times New Roman" w:hAnsi="Times New Roman" w:cs="Times New Roman"/>
          <w:sz w:val="24"/>
          <w:szCs w:val="24"/>
        </w:rPr>
        <w:t>:</w:t>
      </w:r>
      <w:r w:rsidR="00D14E32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4817EA" w:rsidRPr="004817EA">
        <w:rPr>
          <w:rFonts w:ascii="Times New Roman" w:hAnsi="Times New Roman" w:cs="Times New Roman"/>
          <w:sz w:val="24"/>
          <w:szCs w:val="24"/>
        </w:rPr>
        <w:t>20</w:t>
      </w:r>
      <w:r w:rsidR="00477D5A" w:rsidRPr="004817EA">
        <w:rPr>
          <w:rFonts w:ascii="Times New Roman" w:hAnsi="Times New Roman" w:cs="Times New Roman"/>
          <w:sz w:val="24"/>
          <w:szCs w:val="24"/>
        </w:rPr>
        <w:t>0</w:t>
      </w:r>
      <w:r w:rsidRPr="004817EA">
        <w:rPr>
          <w:rFonts w:ascii="Times New Roman" w:hAnsi="Times New Roman" w:cs="Times New Roman"/>
          <w:sz w:val="24"/>
          <w:szCs w:val="24"/>
        </w:rPr>
        <w:t>W</w:t>
      </w:r>
      <w:r w:rsidR="00647C58" w:rsidRPr="004817EA">
        <w:rPr>
          <w:rFonts w:ascii="Times New Roman" w:hAnsi="Times New Roman" w:cs="Times New Roman"/>
          <w:sz w:val="24"/>
          <w:szCs w:val="24"/>
        </w:rPr>
        <w:t>,</w:t>
      </w:r>
    </w:p>
    <w:p w14:paraId="1FCA6EBF" w14:textId="4A5BD726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>- typ akumulatora</w:t>
      </w:r>
      <w:r w:rsidR="00477D5A" w:rsidRPr="004817EA">
        <w:rPr>
          <w:rFonts w:ascii="Times New Roman" w:hAnsi="Times New Roman" w:cs="Times New Roman"/>
          <w:sz w:val="24"/>
          <w:szCs w:val="24"/>
        </w:rPr>
        <w:t>/baterii</w:t>
      </w:r>
      <w:r w:rsidRPr="004817EA">
        <w:rPr>
          <w:rFonts w:ascii="Times New Roman" w:hAnsi="Times New Roman" w:cs="Times New Roman"/>
          <w:sz w:val="24"/>
          <w:szCs w:val="24"/>
        </w:rPr>
        <w:t xml:space="preserve">: </w:t>
      </w:r>
      <w:r w:rsidR="00AC34C9" w:rsidRPr="004817EA">
        <w:rPr>
          <w:rFonts w:ascii="Times New Roman" w:hAnsi="Times New Roman" w:cs="Times New Roman"/>
          <w:sz w:val="24"/>
          <w:szCs w:val="24"/>
        </w:rPr>
        <w:t>litowo- jonowy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lub żelowy, </w:t>
      </w:r>
      <w:r w:rsidR="00AC34C9" w:rsidRPr="004817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76184" w14:textId="552B2924" w:rsidR="00647C58" w:rsidRPr="004817EA" w:rsidRDefault="00647C5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2B459A" w:rsidRPr="004817EA">
        <w:rPr>
          <w:rFonts w:ascii="Times New Roman" w:hAnsi="Times New Roman" w:cs="Times New Roman"/>
          <w:sz w:val="24"/>
          <w:szCs w:val="24"/>
        </w:rPr>
        <w:t>parametry</w:t>
      </w:r>
      <w:r w:rsidRPr="004817EA">
        <w:rPr>
          <w:rFonts w:ascii="Times New Roman" w:hAnsi="Times New Roman" w:cs="Times New Roman"/>
          <w:sz w:val="24"/>
          <w:szCs w:val="24"/>
        </w:rPr>
        <w:t xml:space="preserve"> akumulatora: </w:t>
      </w:r>
      <w:r w:rsidR="002B459A" w:rsidRPr="004817EA">
        <w:rPr>
          <w:rFonts w:ascii="Times New Roman" w:hAnsi="Times New Roman" w:cs="Times New Roman"/>
          <w:sz w:val="24"/>
          <w:szCs w:val="24"/>
        </w:rPr>
        <w:t xml:space="preserve">6.4 V/ 27,5Ah, </w:t>
      </w:r>
    </w:p>
    <w:p w14:paraId="412F1C28" w14:textId="704C6989" w:rsidR="00CB0A3D" w:rsidRPr="004817EA" w:rsidRDefault="00CB0A3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materiał wykonania lampy: aluminium, </w:t>
      </w:r>
    </w:p>
    <w:p w14:paraId="76B9016B" w14:textId="4059BC73" w:rsidR="002F36FA" w:rsidRPr="004817EA" w:rsidRDefault="002F36FA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17EA">
        <w:rPr>
          <w:rFonts w:ascii="Times New Roman" w:hAnsi="Times New Roman" w:cs="Times New Roman"/>
          <w:sz w:val="24"/>
          <w:szCs w:val="24"/>
        </w:rPr>
        <w:t xml:space="preserve">- </w:t>
      </w:r>
      <w:r w:rsidR="00647C58" w:rsidRPr="004817EA">
        <w:rPr>
          <w:rFonts w:ascii="Times New Roman" w:hAnsi="Times New Roman" w:cs="Times New Roman"/>
          <w:sz w:val="24"/>
          <w:szCs w:val="24"/>
        </w:rPr>
        <w:t xml:space="preserve">rodzaj </w:t>
      </w:r>
      <w:r w:rsidRPr="004817EA">
        <w:rPr>
          <w:rFonts w:ascii="Times New Roman" w:hAnsi="Times New Roman" w:cs="Times New Roman"/>
          <w:sz w:val="24"/>
          <w:szCs w:val="24"/>
        </w:rPr>
        <w:t>fundament</w:t>
      </w:r>
      <w:r w:rsidR="00647C58" w:rsidRPr="004817EA">
        <w:rPr>
          <w:rFonts w:ascii="Times New Roman" w:hAnsi="Times New Roman" w:cs="Times New Roman"/>
          <w:sz w:val="24"/>
          <w:szCs w:val="24"/>
        </w:rPr>
        <w:t>u</w:t>
      </w:r>
      <w:r w:rsidR="00782A69" w:rsidRPr="004817EA">
        <w:rPr>
          <w:rFonts w:ascii="Times New Roman" w:hAnsi="Times New Roman" w:cs="Times New Roman"/>
          <w:sz w:val="24"/>
          <w:szCs w:val="24"/>
        </w:rPr>
        <w:t xml:space="preserve"> do montażu słupa</w:t>
      </w:r>
      <w:r w:rsidR="00BF3EF0" w:rsidRPr="004817EA">
        <w:rPr>
          <w:rFonts w:ascii="Times New Roman" w:hAnsi="Times New Roman" w:cs="Times New Roman"/>
          <w:sz w:val="24"/>
          <w:szCs w:val="24"/>
        </w:rPr>
        <w:t xml:space="preserve">: </w:t>
      </w:r>
      <w:r w:rsidR="00685DA6" w:rsidRPr="004817EA">
        <w:rPr>
          <w:rFonts w:ascii="Times New Roman" w:hAnsi="Times New Roman" w:cs="Times New Roman"/>
          <w:sz w:val="24"/>
          <w:szCs w:val="24"/>
        </w:rPr>
        <w:t xml:space="preserve">betonowy o rozstawie 160 mm, wysokość fundamentu 1000 mm, </w:t>
      </w:r>
      <w:r w:rsidR="00647C58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685DA6" w:rsidRPr="004817EA">
        <w:rPr>
          <w:rFonts w:ascii="Times New Roman" w:hAnsi="Times New Roman" w:cs="Times New Roman"/>
          <w:sz w:val="24"/>
          <w:szCs w:val="24"/>
        </w:rPr>
        <w:t>abizowany, kotwy M20</w:t>
      </w:r>
      <w:r w:rsidR="004817EA" w:rsidRPr="004817EA">
        <w:rPr>
          <w:rFonts w:ascii="Times New Roman" w:hAnsi="Times New Roman" w:cs="Times New Roman"/>
          <w:sz w:val="24"/>
          <w:szCs w:val="24"/>
        </w:rPr>
        <w:t xml:space="preserve"> </w:t>
      </w:r>
      <w:r w:rsidR="00685DA6" w:rsidRPr="004817EA">
        <w:rPr>
          <w:rFonts w:ascii="Times New Roman" w:hAnsi="Times New Roman" w:cs="Times New Roman"/>
          <w:sz w:val="24"/>
          <w:szCs w:val="24"/>
        </w:rPr>
        <w:t xml:space="preserve">z kompletem nakrętek, podkładek i kapturków; </w:t>
      </w:r>
    </w:p>
    <w:p w14:paraId="327862A1" w14:textId="37807D31" w:rsidR="00663630" w:rsidRDefault="00972016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</w:t>
      </w:r>
      <w:r w:rsidR="00BF3EF0">
        <w:rPr>
          <w:rFonts w:ascii="Times New Roman" w:hAnsi="Times New Roman" w:cs="Times New Roman"/>
          <w:sz w:val="24"/>
          <w:szCs w:val="24"/>
        </w:rPr>
        <w:t>kres gwarancji: min</w:t>
      </w:r>
      <w:r w:rsidR="001F31B1">
        <w:rPr>
          <w:rFonts w:ascii="Times New Roman" w:hAnsi="Times New Roman" w:cs="Times New Roman"/>
          <w:sz w:val="24"/>
          <w:szCs w:val="24"/>
        </w:rPr>
        <w:t>.</w:t>
      </w:r>
      <w:r w:rsidR="00BF3EF0">
        <w:rPr>
          <w:rFonts w:ascii="Times New Roman" w:hAnsi="Times New Roman" w:cs="Times New Roman"/>
          <w:sz w:val="24"/>
          <w:szCs w:val="24"/>
        </w:rPr>
        <w:t xml:space="preserve"> </w:t>
      </w:r>
      <w:r w:rsidR="009F01BC">
        <w:rPr>
          <w:rFonts w:ascii="Times New Roman" w:hAnsi="Times New Roman" w:cs="Times New Roman"/>
          <w:sz w:val="24"/>
          <w:szCs w:val="24"/>
        </w:rPr>
        <w:t>24</w:t>
      </w:r>
      <w:r w:rsidR="007A4E4B">
        <w:rPr>
          <w:rFonts w:ascii="Times New Roman" w:hAnsi="Times New Roman" w:cs="Times New Roman"/>
          <w:sz w:val="24"/>
          <w:szCs w:val="24"/>
        </w:rPr>
        <w:t xml:space="preserve"> </w:t>
      </w:r>
      <w:r w:rsidR="00685DA6">
        <w:rPr>
          <w:rFonts w:ascii="Times New Roman" w:hAnsi="Times New Roman" w:cs="Times New Roman"/>
          <w:sz w:val="24"/>
          <w:szCs w:val="24"/>
        </w:rPr>
        <w:t>miesięcy</w:t>
      </w:r>
      <w:r w:rsidR="00647C58">
        <w:rPr>
          <w:rFonts w:ascii="Times New Roman" w:hAnsi="Times New Roman" w:cs="Times New Roman"/>
          <w:sz w:val="24"/>
          <w:szCs w:val="24"/>
        </w:rPr>
        <w:t>.</w:t>
      </w:r>
    </w:p>
    <w:p w14:paraId="1D8D7084" w14:textId="562235C5" w:rsidR="0025467D" w:rsidRDefault="0025467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759AC8" w14:textId="56A1DC39" w:rsidR="0025467D" w:rsidRPr="0098317F" w:rsidRDefault="0025467D" w:rsidP="0066363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317F">
        <w:rPr>
          <w:rFonts w:ascii="Times New Roman" w:hAnsi="Times New Roman" w:cs="Times New Roman"/>
          <w:sz w:val="24"/>
          <w:szCs w:val="24"/>
          <w:u w:val="single"/>
        </w:rPr>
        <w:t xml:space="preserve">Dopuszcza się </w:t>
      </w:r>
      <w:r w:rsidR="0098317F" w:rsidRPr="0098317F">
        <w:rPr>
          <w:rFonts w:ascii="Times New Roman" w:hAnsi="Times New Roman" w:cs="Times New Roman"/>
          <w:sz w:val="24"/>
          <w:szCs w:val="24"/>
          <w:u w:val="single"/>
        </w:rPr>
        <w:t>odchylenie od wymaganych parametrów technicznych o +/- 5%</w:t>
      </w:r>
    </w:p>
    <w:p w14:paraId="097F8BA7" w14:textId="77777777" w:rsidR="00ED13E8" w:rsidRDefault="00ED13E8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B73E7F" w14:textId="5E5C85E3" w:rsidR="00ED13E8" w:rsidRDefault="00ED13E8" w:rsidP="00ED13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3E8">
        <w:rPr>
          <w:rFonts w:ascii="Times New Roman" w:hAnsi="Times New Roman" w:cs="Times New Roman"/>
          <w:b/>
          <w:bCs/>
          <w:sz w:val="24"/>
          <w:szCs w:val="24"/>
        </w:rPr>
        <w:t>STACJA NAPRAWY ROWERÓW</w:t>
      </w:r>
    </w:p>
    <w:p w14:paraId="1E8942DD" w14:textId="77777777" w:rsidR="00ED13E8" w:rsidRPr="00ED13E8" w:rsidRDefault="00ED13E8" w:rsidP="00ED13E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56C62" w14:textId="1DE7DD0C" w:rsidR="00ED13E8" w:rsidRPr="00EF1D0E" w:rsidRDefault="00ED13E8" w:rsidP="00ED13E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1D0E">
        <w:rPr>
          <w:rFonts w:ascii="Times New Roman" w:hAnsi="Times New Roman" w:cs="Times New Roman"/>
          <w:b/>
          <w:bCs/>
          <w:sz w:val="24"/>
          <w:szCs w:val="24"/>
        </w:rPr>
        <w:t>Przedmiot zamówienia obejmuje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1BD7A5" w14:textId="7D8E3945" w:rsidR="00ED13E8" w:rsidRDefault="00ED13E8" w:rsidP="00ED1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1" w:name="_Hlk93997327"/>
      <w:r>
        <w:rPr>
          <w:rFonts w:ascii="Times New Roman" w:hAnsi="Times New Roman" w:cs="Times New Roman"/>
          <w:sz w:val="24"/>
          <w:szCs w:val="24"/>
        </w:rPr>
        <w:t>dostawę na miejsce montażu tj. Miejsce Obsługi Rowerów w miejscowości Jabłońskie samoobsługowej stacji naprawy rowerów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E2CD24C" w14:textId="1729821B" w:rsidR="00ED13E8" w:rsidRDefault="00ED13E8" w:rsidP="00ED13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montaż ww. urządzenia, </w:t>
      </w:r>
    </w:p>
    <w:p w14:paraId="1FF03CE3" w14:textId="6641E0E8" w:rsidR="00ED13E8" w:rsidRPr="00CB0A3D" w:rsidRDefault="00ED13E8" w:rsidP="00ED13E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CB0A3D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testowanie sprawności </w:t>
      </w:r>
      <w:r w:rsidR="00CF502B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działania przyrządów stanowiących wyposażenie urządzenia</w:t>
      </w:r>
      <w:r w:rsidRPr="00CB0A3D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.  </w:t>
      </w:r>
    </w:p>
    <w:bookmarkEnd w:id="1"/>
    <w:p w14:paraId="4F6C7E99" w14:textId="7D1D3565" w:rsidR="00972016" w:rsidRDefault="00972016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8EAA1" w14:textId="256D033D" w:rsidR="00CF502B" w:rsidRPr="00663630" w:rsidRDefault="00CF502B" w:rsidP="00CF50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630">
        <w:rPr>
          <w:rFonts w:ascii="Times New Roman" w:hAnsi="Times New Roman" w:cs="Times New Roman"/>
          <w:b/>
          <w:sz w:val="24"/>
          <w:szCs w:val="24"/>
        </w:rPr>
        <w:t xml:space="preserve">Podstawowe wymagane parametry techniczne </w:t>
      </w:r>
      <w:r w:rsidR="008F78DC">
        <w:rPr>
          <w:rFonts w:ascii="Times New Roman" w:hAnsi="Times New Roman" w:cs="Times New Roman"/>
          <w:b/>
          <w:sz w:val="24"/>
          <w:szCs w:val="24"/>
        </w:rPr>
        <w:t>urządzenia</w:t>
      </w:r>
      <w:r w:rsidRPr="00663630">
        <w:rPr>
          <w:rFonts w:ascii="Times New Roman" w:hAnsi="Times New Roman" w:cs="Times New Roman"/>
          <w:b/>
          <w:sz w:val="24"/>
          <w:szCs w:val="24"/>
        </w:rPr>
        <w:t>:</w:t>
      </w:r>
    </w:p>
    <w:p w14:paraId="64965894" w14:textId="67A9E6EC" w:rsidR="00ED13E8" w:rsidRDefault="00CF502B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urządzenie wykonane </w:t>
      </w:r>
      <w:r w:rsidR="008F78DC">
        <w:rPr>
          <w:rFonts w:ascii="Times New Roman" w:hAnsi="Times New Roman" w:cs="Times New Roman"/>
          <w:sz w:val="24"/>
          <w:szCs w:val="24"/>
        </w:rPr>
        <w:t xml:space="preserve">ze stali ocynkowanej, malowane proszkowo, wymagany kolor </w:t>
      </w:r>
      <w:r w:rsidR="008F78DC" w:rsidRPr="004D4036">
        <w:rPr>
          <w:rFonts w:ascii="Times New Roman" w:hAnsi="Times New Roman" w:cs="Times New Roman"/>
          <w:sz w:val="24"/>
          <w:szCs w:val="24"/>
        </w:rPr>
        <w:t xml:space="preserve">urządzenia RAL </w:t>
      </w:r>
      <w:r w:rsidR="004D4036" w:rsidRPr="004D4036">
        <w:rPr>
          <w:rFonts w:ascii="Times New Roman" w:hAnsi="Times New Roman" w:cs="Times New Roman"/>
          <w:sz w:val="24"/>
          <w:szCs w:val="24"/>
        </w:rPr>
        <w:t>7016</w:t>
      </w:r>
      <w:r w:rsidR="008F78DC" w:rsidRPr="004D4036">
        <w:rPr>
          <w:rFonts w:ascii="Times New Roman" w:hAnsi="Times New Roman" w:cs="Times New Roman"/>
          <w:sz w:val="24"/>
          <w:szCs w:val="24"/>
        </w:rPr>
        <w:t>,</w:t>
      </w:r>
    </w:p>
    <w:p w14:paraId="785ECB44" w14:textId="5CAB584F" w:rsidR="008F78DC" w:rsidRPr="00C515AB" w:rsidRDefault="008F78DC" w:rsidP="006636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urządzenie montowane na kotwach do wykonanego przez Wykonawcę </w:t>
      </w:r>
      <w:r w:rsidRPr="00C515AB">
        <w:rPr>
          <w:rFonts w:ascii="Times New Roman" w:hAnsi="Times New Roman" w:cs="Times New Roman"/>
          <w:sz w:val="24"/>
          <w:szCs w:val="24"/>
        </w:rPr>
        <w:t xml:space="preserve">fundamentu betonowego, </w:t>
      </w:r>
    </w:p>
    <w:p w14:paraId="590E4915" w14:textId="2B0C3E6A" w:rsidR="00CF502B" w:rsidRDefault="008F78DC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minimalne wymiary urządzenia: 1</w:t>
      </w:r>
      <w:r w:rsidR="004D4036">
        <w:rPr>
          <w:rFonts w:ascii="Times New Roman" w:eastAsia="Times New Roman" w:hAnsi="Times New Roman" w:cs="Times New Roman"/>
          <w:sz w:val="24"/>
          <w:szCs w:val="24"/>
          <w:lang w:eastAsia="ar-SA"/>
        </w:rPr>
        <w:t>52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x </w:t>
      </w:r>
      <w:r w:rsidR="004D4036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x </w:t>
      </w:r>
      <w:r w:rsidR="004D4036">
        <w:rPr>
          <w:rFonts w:ascii="Times New Roman" w:eastAsia="Times New Roman" w:hAnsi="Times New Roman" w:cs="Times New Roman"/>
          <w:sz w:val="24"/>
          <w:szCs w:val="24"/>
          <w:lang w:eastAsia="ar-SA"/>
        </w:rPr>
        <w:t>39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cm,</w:t>
      </w:r>
    </w:p>
    <w:p w14:paraId="3CB67D62" w14:textId="7D52E3FF" w:rsidR="008F78DC" w:rsidRDefault="008F78DC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D1837">
        <w:rPr>
          <w:rFonts w:ascii="Times New Roman" w:eastAsia="Times New Roman" w:hAnsi="Times New Roman" w:cs="Times New Roman"/>
          <w:sz w:val="24"/>
          <w:szCs w:val="24"/>
          <w:lang w:eastAsia="ar-SA"/>
        </w:rPr>
        <w:t>na ścianach bocznych i ścianie frontowej folia monomerowa,</w:t>
      </w:r>
    </w:p>
    <w:p w14:paraId="7001AFEF" w14:textId="0198683B" w:rsidR="009D1837" w:rsidRDefault="009D1837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na ścianie frontowej oraz ścianie bocznej naklejka wizualizacyjna z logo promocyjnym Gminy Gołdap, które Zamawiający przekaże Wykonawcy na etapie realizacji przedmiotu umowy, </w:t>
      </w:r>
    </w:p>
    <w:p w14:paraId="4DA0A6A5" w14:textId="4A7EE615" w:rsidR="009D1837" w:rsidRDefault="009D1837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podstawowe minimalne wyposażenie stacji naprawy rowerów:</w:t>
      </w:r>
      <w:r w:rsidR="004D40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wspornik do zawieszania rowerów, </w:t>
      </w:r>
      <w:r w:rsidR="002044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wkrętak krzyżowy, wkrętak płaski, komplet kluczy imbusowych </w:t>
      </w:r>
      <w:r w:rsidR="00FB64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</w:t>
      </w:r>
      <w:r w:rsidR="002044AF">
        <w:rPr>
          <w:rFonts w:ascii="Times New Roman" w:eastAsia="Times New Roman" w:hAnsi="Times New Roman" w:cs="Times New Roman"/>
          <w:sz w:val="24"/>
          <w:szCs w:val="24"/>
          <w:lang w:eastAsia="ar-SA"/>
        </w:rPr>
        <w:t>rozm.</w:t>
      </w:r>
      <w:r w:rsidR="00FB64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44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2-8 mm, komplet </w:t>
      </w:r>
      <w:r w:rsidR="00FB64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kluczy- wkrętaków o rozm. 9-40 mm, klucz nastawny rozm. 0-32, klucz płaski o rozm. 8x10 mm, klucz płaski o rozm.  13x15mm, łyżki do opon, </w:t>
      </w:r>
      <w:r w:rsidR="009B2E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ręczna pompa z tłokiem i pompką z nasadką na wszystkie rodzaje zaworów z wężem wykonanym z materiału odpornego na uszkodzenia oraz manometrem </w:t>
      </w:r>
      <w:r w:rsidR="0011691E">
        <w:rPr>
          <w:rFonts w:ascii="Times New Roman" w:eastAsia="Times New Roman" w:hAnsi="Times New Roman" w:cs="Times New Roman"/>
          <w:sz w:val="24"/>
          <w:szCs w:val="24"/>
          <w:lang w:eastAsia="ar-SA"/>
        </w:rPr>
        <w:t>umożliwiającym pomiar ciśnienia,</w:t>
      </w:r>
    </w:p>
    <w:p w14:paraId="0BD48A75" w14:textId="77777777" w:rsidR="009F01BC" w:rsidRDefault="0011691E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linki wykonane ze stali nierdzewnej zabezpieczone powłoką gumową lub innym materiałem dającym odpowiednie zabezpieczenie</w:t>
      </w:r>
      <w:r w:rsidR="009F01B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3F65B0A1" w14:textId="1B3C5D29" w:rsidR="0011691E" w:rsidRDefault="009F01BC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- okres gwarancji: min. 24 miesięcy.</w:t>
      </w:r>
      <w:r w:rsidR="0011691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E74A64F" w14:textId="646B06A5" w:rsidR="00CF502B" w:rsidRDefault="00CF502B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EAE31F" w14:textId="1278DDC0" w:rsidR="0098317F" w:rsidRPr="009F01BC" w:rsidRDefault="0098317F" w:rsidP="009F01BC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317F">
        <w:rPr>
          <w:rFonts w:ascii="Times New Roman" w:hAnsi="Times New Roman" w:cs="Times New Roman"/>
          <w:sz w:val="24"/>
          <w:szCs w:val="24"/>
          <w:u w:val="single"/>
        </w:rPr>
        <w:t>Dopuszcza się odchylenie od wymaganych parametrów technicznych o +/- 5%</w:t>
      </w:r>
    </w:p>
    <w:p w14:paraId="20635A0A" w14:textId="77777777" w:rsidR="00CF502B" w:rsidRDefault="00CF502B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4191B2" w14:textId="1C1D055C" w:rsidR="00F739E7" w:rsidRPr="006F73C3" w:rsidRDefault="0015550F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  <w:bookmarkStart w:id="2" w:name="_Hlk93997597"/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Wszystkie lampy powinny spełniać niezbędne normy, być dopuszczone do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5550F">
        <w:rPr>
          <w:rFonts w:ascii="Times New Roman" w:eastAsia="Times New Roman" w:hAnsi="Times New Roman" w:cs="Times New Roman"/>
          <w:sz w:val="24"/>
          <w:szCs w:val="24"/>
          <w:lang w:eastAsia="ar-SA"/>
        </w:rPr>
        <w:t>użytkowania oraz posiadać karty techniczne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gwarancyjne.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Wykonawca dołączy do oferty deklaracje zgodności UE (atesty, certyfikaty, aprobaty techniczne, specyfikacje techniczne, itp.)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73C3" w:rsidRP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>i deklaracje właściwości użytkowych produktów oferowanych do wykonywania zamówienia</w:t>
      </w:r>
    </w:p>
    <w:p w14:paraId="3E7F1289" w14:textId="63379B82" w:rsidR="00EF1D0E" w:rsidRPr="00C14E2C" w:rsidRDefault="00EF1D0E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bookmarkStart w:id="3" w:name="_Hlk93997880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Prace mają być wykonane zgodnie z normami, w tym sztuką budowlaną, wedle powszechnie obowiązujących standardów w tego rodzaju pracach z materiałów własnych Wykonawcy. Wszystkie materiały powinny być dopuszczone do obrotu i powszechni stosowane w budownictwie zgodnie z art.</w:t>
      </w:r>
      <w:r w:rsidR="006F73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ustawy Prawo budowlane 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(Dz. U. z 20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r., poz. </w:t>
      </w:r>
      <w:r w:rsidR="00FD428F"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2351</w:t>
      </w:r>
      <w:r w:rsidRPr="00C14E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z póź. zm.). </w:t>
      </w:r>
    </w:p>
    <w:bookmarkEnd w:id="3"/>
    <w:p w14:paraId="2BF6E671" w14:textId="77777777" w:rsidR="00200257" w:rsidRPr="00756D63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39F33A45" w14:textId="4E773047" w:rsidR="00200257" w:rsidRPr="00200257" w:rsidRDefault="00200257" w:rsidP="007D256A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Odbiór </w:t>
      </w:r>
      <w:r w:rsidR="00DD457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przedmiotu zamówienia</w:t>
      </w:r>
      <w:r w:rsidRPr="0020025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</w:p>
    <w:p w14:paraId="430F2BE7" w14:textId="287B4B05" w:rsidR="00200257" w:rsidRDefault="0020025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Wykonawca po wykonaniu przedmiotu umowy składa pisemny wniosek o dokonanie odbioru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przedmiotu zamówienia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423B7">
        <w:rPr>
          <w:rFonts w:ascii="Times New Roman" w:eastAsia="Times New Roman" w:hAnsi="Times New Roman" w:cs="Times New Roman"/>
          <w:sz w:val="24"/>
          <w:szCs w:val="24"/>
          <w:lang w:eastAsia="ar-SA"/>
        </w:rPr>
        <w:t>oraz przekaże Zamawiającemu dokumenty pozwalające na ocenę należytego wykonania przedmiotu umowy (charakterystyki wyrobów poszczególnych elementów, karty techniczne lub deklaracje zgodności, certyfikaty oraz karty gwarancyjne).</w:t>
      </w:r>
    </w:p>
    <w:p w14:paraId="381417A8" w14:textId="2EE559BF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 Jeżeli Zamawiający uzna, że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prace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zostały zakończone wyznaczy w porozumieniu z Wykonawcą termin przeprowadzenia czynności odbiorowych nie dłuższy niż 5 dni od daty zawiadomienia o zakończeniu </w:t>
      </w:r>
      <w:r w:rsidR="0011691E">
        <w:rPr>
          <w:rFonts w:ascii="Times New Roman" w:eastAsia="Times New Roman" w:hAnsi="Times New Roman" w:cs="Times New Roman"/>
          <w:sz w:val="24"/>
          <w:szCs w:val="24"/>
          <w:lang w:eastAsia="ar-SA"/>
        </w:rPr>
        <w:t>prac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5DC6098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Podstawą przyjęcia wykonania przedmiotu umowy będzie podpisany przez strony umowy lub ich przedstawicieli protokół odbioru robót. </w:t>
      </w:r>
    </w:p>
    <w:p w14:paraId="22729BE2" w14:textId="77777777" w:rsidR="008423B7" w:rsidRDefault="008423B7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Za datę zakończenia realizacji umowy, przyjmuje się datę zakończenia czynności odbioru przez powołaną komisję. W przypadku konieczności dokonania usunięcia wad przedmiotu umowy będzie miał zastosowanie </w:t>
      </w:r>
      <w:r w:rsidR="00BB09E0">
        <w:rPr>
          <w:rFonts w:ascii="Times New Roman" w:eastAsia="Times New Roman" w:hAnsi="Times New Roman" w:cs="Times New Roman"/>
          <w:sz w:val="24"/>
          <w:szCs w:val="24"/>
          <w:lang w:eastAsia="ar-SA"/>
        </w:rPr>
        <w:t>pkt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21D2FFE6" w14:textId="506C61E5" w:rsidR="00BB09E0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Jeżeli w toku czynności odbioru końcowego </w:t>
      </w:r>
      <w:r w:rsidR="00DD457A">
        <w:rPr>
          <w:rFonts w:ascii="Times New Roman" w:eastAsia="Times New Roman" w:hAnsi="Times New Roman" w:cs="Times New Roman"/>
          <w:sz w:val="24"/>
          <w:szCs w:val="24"/>
          <w:lang w:eastAsia="ar-SA"/>
        </w:rPr>
        <w:t>prac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zostaną stwierdzone wady:</w:t>
      </w:r>
    </w:p>
    <w:p w14:paraId="36AFE961" w14:textId="54D11534" w:rsidR="00BB09E0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a) nadające się do usunięcia, to Zamawiający może zażądać usunięcia wad wyznaczając odpowiedni termin; fakt usunięcia wad zostanie stwierdzony protokolarnie. Terminem odbioru końcowego w takich sytuacjach będzie termin usunięcia wad określony w protokole usunięcia wad. W przypadku braku usunięcia wad w wyznaczonym terminie Zamawiający zachowuje prawo do naliczania zastrzeżonych kar umownych na zasadach określonych </w:t>
      </w:r>
      <w:r w:rsidR="004C6359">
        <w:rPr>
          <w:rFonts w:ascii="Times New Roman" w:eastAsia="Times New Roman" w:hAnsi="Times New Roman" w:cs="Times New Roman"/>
          <w:sz w:val="24"/>
          <w:szCs w:val="24"/>
          <w:lang w:eastAsia="ar-SA"/>
        </w:rPr>
        <w:t>w umowie,</w:t>
      </w:r>
    </w:p>
    <w:p w14:paraId="15990B61" w14:textId="5F556D3D" w:rsidR="0010005C" w:rsidRDefault="00BB09E0" w:rsidP="0010005C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b) nie nadające się do usunięcia, tj. wady uniemożliwiające użytkowanie inwestycji zgodnie z jej przeznaczeniem</w:t>
      </w:r>
      <w:r w:rsidR="00100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zażądać wykonania przedmiotu umowy po raz drugi; fakt usunięcia wad zostanie stwierdzony protokolarnie. Terminem odbioru końcowego w takich sytuacjach będzie termin wykonania przedmiotu umowy po raz drugi określony w protokole. W przypadku braku </w:t>
      </w:r>
      <w:r w:rsidR="00B413B0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wykonania robót</w:t>
      </w:r>
      <w:r w:rsidR="00100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wyznaczonym terminie Zamawiający zachowuje prawo do naliczania zastrzeżonych kar umownych na zasadach określonych w </w:t>
      </w:r>
      <w:r w:rsidR="004C6359">
        <w:rPr>
          <w:rFonts w:ascii="Times New Roman" w:eastAsia="Times New Roman" w:hAnsi="Times New Roman" w:cs="Times New Roman"/>
          <w:sz w:val="24"/>
          <w:szCs w:val="24"/>
          <w:lang w:eastAsia="ar-SA"/>
        </w:rPr>
        <w:t>umowie</w:t>
      </w:r>
      <w:r w:rsidR="003955B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B563340" w14:textId="77777777" w:rsidR="00BB09E0" w:rsidRPr="00200257" w:rsidRDefault="00BB09E0" w:rsidP="00200257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F8DBC5" w14:textId="77777777" w:rsidR="006F73C3" w:rsidRPr="006F73C3" w:rsidRDefault="006F73C3" w:rsidP="006F73C3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13CCE9" w14:textId="77777777" w:rsidR="001140AB" w:rsidRPr="0028587C" w:rsidRDefault="001140AB" w:rsidP="001140AB">
      <w:pPr>
        <w:pStyle w:val="Standard"/>
        <w:tabs>
          <w:tab w:val="left" w:pos="1086"/>
        </w:tabs>
        <w:jc w:val="both"/>
        <w:rPr>
          <w:b/>
        </w:rPr>
      </w:pPr>
      <w:r w:rsidRPr="0028587C">
        <w:rPr>
          <w:b/>
        </w:rPr>
        <w:t xml:space="preserve">Ogólne wymagania dotyczące wykonywania </w:t>
      </w:r>
      <w:r>
        <w:rPr>
          <w:b/>
        </w:rPr>
        <w:t>prac i robót</w:t>
      </w:r>
      <w:r w:rsidRPr="0028587C">
        <w:rPr>
          <w:b/>
        </w:rPr>
        <w:t>:</w:t>
      </w:r>
    </w:p>
    <w:p w14:paraId="64A8F743" w14:textId="77777777" w:rsidR="001140AB" w:rsidRDefault="001140AB" w:rsidP="001140AB">
      <w:pPr>
        <w:pStyle w:val="Standard"/>
        <w:tabs>
          <w:tab w:val="left" w:pos="1086"/>
        </w:tabs>
        <w:jc w:val="both"/>
      </w:pPr>
      <w:r>
        <w:t>1. Wykonawca prac odpowiedzialny jest za jakość wykonania oraz poprawność realizacji robót.</w:t>
      </w:r>
    </w:p>
    <w:p w14:paraId="41229F7B" w14:textId="77777777" w:rsidR="001140AB" w:rsidRDefault="001140AB" w:rsidP="001140AB">
      <w:pPr>
        <w:pStyle w:val="Standard"/>
        <w:tabs>
          <w:tab w:val="left" w:pos="1086"/>
        </w:tabs>
        <w:jc w:val="both"/>
        <w:rPr>
          <w:bCs/>
        </w:rPr>
      </w:pPr>
      <w:r>
        <w:t xml:space="preserve">2. Zamawiający nie ponosi odpowiedzialności za szkody wyrządzone przez Wykonawcę podczas realizacji przedmiotu zamówienia lub mające związek z nienależytym wykonaniem przedmiotu zamówienia przez Wykonawcę. W związku z tym </w:t>
      </w:r>
      <w:r>
        <w:rPr>
          <w:bCs/>
        </w:rPr>
        <w:t>Wykonawca ponosi pełną odpowiedzialność za wszelkie szkody wyrządzone w trakcie realizacji robót oraz w jej następstwie.</w:t>
      </w:r>
    </w:p>
    <w:p w14:paraId="684CF8DD" w14:textId="77777777" w:rsidR="001140AB" w:rsidRDefault="001140AB" w:rsidP="001140AB">
      <w:pPr>
        <w:pStyle w:val="Standard"/>
        <w:tabs>
          <w:tab w:val="left" w:pos="1086"/>
        </w:tabs>
        <w:jc w:val="both"/>
        <w:rPr>
          <w:bCs/>
        </w:rPr>
      </w:pPr>
      <w:r>
        <w:t xml:space="preserve">3. </w:t>
      </w:r>
      <w:r>
        <w:rPr>
          <w:bCs/>
        </w:rPr>
        <w:t xml:space="preserve">Obowiązkiem Wykonawcy jest zagospodarowanie odpadów wytworzonych w trakcie realizacji przedmiotu zamówienia odpadów bądź ich przekazanie do zagospodarowania uprawnionym do tego podmiotom. </w:t>
      </w:r>
    </w:p>
    <w:p w14:paraId="6BF4258D" w14:textId="68F47896" w:rsidR="008D79EC" w:rsidRDefault="008D79EC" w:rsidP="001140AB">
      <w:pPr>
        <w:pStyle w:val="Standard"/>
        <w:tabs>
          <w:tab w:val="left" w:pos="1086"/>
        </w:tabs>
        <w:jc w:val="both"/>
        <w:rPr>
          <w:bCs/>
        </w:rPr>
      </w:pPr>
      <w:r>
        <w:rPr>
          <w:bCs/>
        </w:rPr>
        <w:t xml:space="preserve">4. Wykonawca </w:t>
      </w:r>
      <w:r w:rsidR="00BE0FE7">
        <w:rPr>
          <w:bCs/>
        </w:rPr>
        <w:t>zobowiązany jest utrzymać ład i porządek na terenie prowadzonych pra</w:t>
      </w:r>
      <w:r w:rsidR="00DD457A">
        <w:rPr>
          <w:bCs/>
        </w:rPr>
        <w:t>c</w:t>
      </w:r>
      <w:r w:rsidR="00BE0FE7">
        <w:rPr>
          <w:bCs/>
        </w:rPr>
        <w:t xml:space="preserve">, a po ich zakończeniu pozostawienie całego terenu prac czystego i nadającego się do użytkowania. </w:t>
      </w:r>
    </w:p>
    <w:p w14:paraId="10518850" w14:textId="77777777" w:rsidR="001140AB" w:rsidRDefault="00BE0FE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1140AB" w:rsidRPr="00671DC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Obowiązkiem Wykonawcy jest natychmiastowe wykonanie poprawek w przypadku stwierdzenia wadliwego wykonania usługi. </w:t>
      </w:r>
    </w:p>
    <w:p w14:paraId="22E722BB" w14:textId="77777777" w:rsidR="001140AB" w:rsidRDefault="00BE0FE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1140AB"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Roboty i prace</w:t>
      </w:r>
      <w:r w:rsidR="001140AB" w:rsidRPr="001140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ramach realizacji niniejszego zamówienia muszą być prowadzone w sposób jak najmniej uciążliwy dla osób korzystających z terenów ogólnodostępnych. Prace winny być wykonywane tak, aby zapewniona była możliwość bezpiecznego poruszania się.</w:t>
      </w:r>
    </w:p>
    <w:p w14:paraId="182C2638" w14:textId="77777777" w:rsidR="00200257" w:rsidRPr="001140AB" w:rsidRDefault="00200257" w:rsidP="001140AB">
      <w:pPr>
        <w:widowControl w:val="0"/>
        <w:tabs>
          <w:tab w:val="left" w:pos="360"/>
          <w:tab w:val="center" w:pos="10656"/>
          <w:tab w:val="right" w:pos="1519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0C2F45A" w14:textId="77777777" w:rsidR="001140AB" w:rsidRPr="007D256A" w:rsidRDefault="001140AB" w:rsidP="001140AB">
      <w:pPr>
        <w:tabs>
          <w:tab w:val="left" w:pos="0"/>
          <w:tab w:val="center" w:pos="6336"/>
          <w:tab w:val="right" w:pos="10872"/>
        </w:tabs>
        <w:spacing w:after="0" w:line="2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2521E0" w14:textId="77777777" w:rsidR="00B13499" w:rsidRPr="005A278C" w:rsidRDefault="00B13499" w:rsidP="002F36F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3499" w:rsidRPr="005A278C" w:rsidSect="007D25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44FC9" w14:textId="77777777" w:rsidR="00D95B42" w:rsidRDefault="00D95B42" w:rsidP="000F0F36">
      <w:pPr>
        <w:spacing w:after="0" w:line="240" w:lineRule="auto"/>
      </w:pPr>
      <w:r>
        <w:separator/>
      </w:r>
    </w:p>
  </w:endnote>
  <w:endnote w:type="continuationSeparator" w:id="0">
    <w:p w14:paraId="5555D2C1" w14:textId="77777777" w:rsidR="00D95B42" w:rsidRDefault="00D95B42" w:rsidP="000F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, 'Arial Unicode MS'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C15A" w14:textId="77777777" w:rsidR="00D95B42" w:rsidRDefault="00D95B42" w:rsidP="000F0F36">
      <w:pPr>
        <w:spacing w:after="0" w:line="240" w:lineRule="auto"/>
      </w:pPr>
      <w:r>
        <w:separator/>
      </w:r>
    </w:p>
  </w:footnote>
  <w:footnote w:type="continuationSeparator" w:id="0">
    <w:p w14:paraId="551C6E26" w14:textId="77777777" w:rsidR="00D95B42" w:rsidRDefault="00D95B42" w:rsidP="000F0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D5E19"/>
    <w:multiLevelType w:val="multilevel"/>
    <w:tmpl w:val="846204CC"/>
    <w:lvl w:ilvl="0">
      <w:numFmt w:val="bullet"/>
      <w:lvlText w:val="–"/>
      <w:lvlJc w:val="left"/>
      <w:pPr>
        <w:ind w:left="7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–"/>
      <w:lvlJc w:val="left"/>
      <w:pPr>
        <w:ind w:left="10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–"/>
      <w:lvlJc w:val="left"/>
      <w:pPr>
        <w:ind w:left="14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–"/>
      <w:lvlJc w:val="left"/>
      <w:pPr>
        <w:ind w:left="18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–"/>
      <w:lvlJc w:val="left"/>
      <w:pPr>
        <w:ind w:left="216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–"/>
      <w:lvlJc w:val="left"/>
      <w:pPr>
        <w:ind w:left="252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–"/>
      <w:lvlJc w:val="left"/>
      <w:pPr>
        <w:ind w:left="288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–"/>
      <w:lvlJc w:val="left"/>
      <w:pPr>
        <w:ind w:left="324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–"/>
      <w:lvlJc w:val="left"/>
      <w:pPr>
        <w:ind w:left="3600" w:hanging="360"/>
      </w:pPr>
      <w:rPr>
        <w:rFonts w:ascii="StarSymbol, 'Arial Unicode MS'" w:eastAsia="StarSymbol, 'Arial Unicode MS'" w:hAnsi="StarSymbol, 'Arial Unicode MS'" w:cs="StarSymbol, 'Arial Unicode MS'"/>
        <w:sz w:val="18"/>
        <w:szCs w:val="18"/>
      </w:rPr>
    </w:lvl>
  </w:abstractNum>
  <w:abstractNum w:abstractNumId="1" w15:restartNumberingAfterBreak="0">
    <w:nsid w:val="7C0F268E"/>
    <w:multiLevelType w:val="hybridMultilevel"/>
    <w:tmpl w:val="C91EF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FA"/>
    <w:rsid w:val="000850EE"/>
    <w:rsid w:val="000E21FA"/>
    <w:rsid w:val="000F0F36"/>
    <w:rsid w:val="0010005C"/>
    <w:rsid w:val="001140AB"/>
    <w:rsid w:val="0011691E"/>
    <w:rsid w:val="001362C8"/>
    <w:rsid w:val="001462F5"/>
    <w:rsid w:val="00154E07"/>
    <w:rsid w:val="0015550F"/>
    <w:rsid w:val="001A77D2"/>
    <w:rsid w:val="001F31B1"/>
    <w:rsid w:val="00200257"/>
    <w:rsid w:val="002044AF"/>
    <w:rsid w:val="0025467D"/>
    <w:rsid w:val="0029576A"/>
    <w:rsid w:val="002A04C7"/>
    <w:rsid w:val="002A42F9"/>
    <w:rsid w:val="002B459A"/>
    <w:rsid w:val="002C1F5A"/>
    <w:rsid w:val="002E7186"/>
    <w:rsid w:val="002F36FA"/>
    <w:rsid w:val="00327ABB"/>
    <w:rsid w:val="003464BF"/>
    <w:rsid w:val="003955B1"/>
    <w:rsid w:val="003C1636"/>
    <w:rsid w:val="00477D5A"/>
    <w:rsid w:val="004817EA"/>
    <w:rsid w:val="0049552D"/>
    <w:rsid w:val="004C6359"/>
    <w:rsid w:val="004D4036"/>
    <w:rsid w:val="004E6A53"/>
    <w:rsid w:val="004F5B79"/>
    <w:rsid w:val="00513B00"/>
    <w:rsid w:val="00564D13"/>
    <w:rsid w:val="005A278C"/>
    <w:rsid w:val="00623955"/>
    <w:rsid w:val="00647C58"/>
    <w:rsid w:val="00652AA6"/>
    <w:rsid w:val="00663630"/>
    <w:rsid w:val="00685DA6"/>
    <w:rsid w:val="0069066C"/>
    <w:rsid w:val="00697826"/>
    <w:rsid w:val="006C4A61"/>
    <w:rsid w:val="006F73C3"/>
    <w:rsid w:val="00756D63"/>
    <w:rsid w:val="00763AE0"/>
    <w:rsid w:val="00782537"/>
    <w:rsid w:val="00782A69"/>
    <w:rsid w:val="007A4E4B"/>
    <w:rsid w:val="007B5947"/>
    <w:rsid w:val="007C09E5"/>
    <w:rsid w:val="007D256A"/>
    <w:rsid w:val="00830CAB"/>
    <w:rsid w:val="008423B7"/>
    <w:rsid w:val="008514AA"/>
    <w:rsid w:val="008D79EC"/>
    <w:rsid w:val="008F78DC"/>
    <w:rsid w:val="00921239"/>
    <w:rsid w:val="00972016"/>
    <w:rsid w:val="0098317F"/>
    <w:rsid w:val="009B2EB3"/>
    <w:rsid w:val="009C0FE1"/>
    <w:rsid w:val="009D1837"/>
    <w:rsid w:val="009D7A31"/>
    <w:rsid w:val="009F01BC"/>
    <w:rsid w:val="009F08B3"/>
    <w:rsid w:val="00A00CAB"/>
    <w:rsid w:val="00AC34C9"/>
    <w:rsid w:val="00B13499"/>
    <w:rsid w:val="00B254B4"/>
    <w:rsid w:val="00B31D29"/>
    <w:rsid w:val="00B413B0"/>
    <w:rsid w:val="00B46F97"/>
    <w:rsid w:val="00B64278"/>
    <w:rsid w:val="00B717AF"/>
    <w:rsid w:val="00BB09E0"/>
    <w:rsid w:val="00BB5469"/>
    <w:rsid w:val="00BD2D49"/>
    <w:rsid w:val="00BE0FE7"/>
    <w:rsid w:val="00BE5A41"/>
    <w:rsid w:val="00BF3EF0"/>
    <w:rsid w:val="00C14E2C"/>
    <w:rsid w:val="00C515AB"/>
    <w:rsid w:val="00CB0A3D"/>
    <w:rsid w:val="00CF2887"/>
    <w:rsid w:val="00CF502B"/>
    <w:rsid w:val="00CF53EA"/>
    <w:rsid w:val="00D14E32"/>
    <w:rsid w:val="00D15346"/>
    <w:rsid w:val="00D62615"/>
    <w:rsid w:val="00D95B42"/>
    <w:rsid w:val="00DA0A7E"/>
    <w:rsid w:val="00DB19DC"/>
    <w:rsid w:val="00DD457A"/>
    <w:rsid w:val="00DE2F78"/>
    <w:rsid w:val="00DF1A10"/>
    <w:rsid w:val="00E02F3E"/>
    <w:rsid w:val="00ED13E8"/>
    <w:rsid w:val="00EF1D0E"/>
    <w:rsid w:val="00F739E7"/>
    <w:rsid w:val="00F80A96"/>
    <w:rsid w:val="00FB2646"/>
    <w:rsid w:val="00FB2F83"/>
    <w:rsid w:val="00FB642C"/>
    <w:rsid w:val="00FD17DB"/>
    <w:rsid w:val="00FD428F"/>
    <w:rsid w:val="00FD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DBAD"/>
  <w15:docId w15:val="{15184139-E6BA-4683-84EE-7B41CD22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3">
    <w:name w:val="WW-Tekst podstawowy wci?ty 3"/>
    <w:basedOn w:val="Normalny"/>
    <w:rsid w:val="005A278C"/>
    <w:pPr>
      <w:widowControl w:val="0"/>
      <w:suppressAutoHyphens/>
      <w:spacing w:after="0" w:line="360" w:lineRule="auto"/>
      <w:ind w:left="36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F36"/>
  </w:style>
  <w:style w:type="paragraph" w:styleId="Stopka">
    <w:name w:val="footer"/>
    <w:basedOn w:val="Normalny"/>
    <w:link w:val="StopkaZnak"/>
    <w:unhideWhenUsed/>
    <w:rsid w:val="000F0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0F36"/>
  </w:style>
  <w:style w:type="character" w:styleId="Hipercze">
    <w:name w:val="Hyperlink"/>
    <w:basedOn w:val="Domylnaczcionkaakapitu"/>
    <w:rsid w:val="00972016"/>
    <w:rPr>
      <w:color w:val="0000FF"/>
      <w:u w:val="single"/>
    </w:rPr>
  </w:style>
  <w:style w:type="paragraph" w:customStyle="1" w:styleId="Standard">
    <w:name w:val="Standard"/>
    <w:rsid w:val="00114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00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3</Pages>
  <Words>1091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zymkosia</dc:creator>
  <cp:lastModifiedBy>jolanta.sztabinska</cp:lastModifiedBy>
  <cp:revision>13</cp:revision>
  <cp:lastPrinted>2020-10-09T13:11:00Z</cp:lastPrinted>
  <dcterms:created xsi:type="dcterms:W3CDTF">2022-01-23T19:41:00Z</dcterms:created>
  <dcterms:modified xsi:type="dcterms:W3CDTF">2022-03-02T10:00:00Z</dcterms:modified>
</cp:coreProperties>
</file>