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CAA6" w14:textId="77777777" w:rsidR="000E04A2" w:rsidRDefault="000E04A2" w:rsidP="001A1B9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</w:pPr>
    </w:p>
    <w:p w14:paraId="29F52A28" w14:textId="5974135A" w:rsidR="000E04A2" w:rsidRDefault="000E04A2" w:rsidP="000E04A2">
      <w:pPr>
        <w:pStyle w:val="Default"/>
        <w:jc w:val="center"/>
        <w:rPr>
          <w:b/>
          <w:bCs/>
          <w:color w:val="313131"/>
          <w:sz w:val="20"/>
          <w:szCs w:val="20"/>
        </w:rPr>
      </w:pPr>
      <w:bookmarkStart w:id="0" w:name="_Hlk80601806"/>
      <w:r>
        <w:rPr>
          <w:b/>
          <w:bCs/>
          <w:sz w:val="20"/>
          <w:szCs w:val="20"/>
        </w:rPr>
        <w:t xml:space="preserve">Projekt pt.: „Publiczny </w:t>
      </w:r>
      <w:proofErr w:type="spellStart"/>
      <w:r>
        <w:rPr>
          <w:b/>
          <w:bCs/>
          <w:sz w:val="20"/>
          <w:szCs w:val="20"/>
        </w:rPr>
        <w:t>internet</w:t>
      </w:r>
      <w:proofErr w:type="spellEnd"/>
      <w:r>
        <w:rPr>
          <w:b/>
          <w:bCs/>
          <w:sz w:val="20"/>
          <w:szCs w:val="20"/>
        </w:rPr>
        <w:t xml:space="preserve"> w Gminie Gołdap”</w:t>
      </w:r>
    </w:p>
    <w:p w14:paraId="3D5F10EE" w14:textId="77777777" w:rsidR="006C5B4A" w:rsidRDefault="006C5B4A" w:rsidP="000E04A2">
      <w:pPr>
        <w:pStyle w:val="Default"/>
        <w:jc w:val="center"/>
        <w:rPr>
          <w:b/>
          <w:bCs/>
          <w:color w:val="313131"/>
          <w:sz w:val="20"/>
          <w:szCs w:val="20"/>
        </w:rPr>
      </w:pPr>
    </w:p>
    <w:p w14:paraId="0319507C" w14:textId="2F0254AE" w:rsidR="000E04A2" w:rsidRDefault="008A7AC2" w:rsidP="000E04A2">
      <w:pPr>
        <w:pStyle w:val="Default"/>
        <w:jc w:val="center"/>
        <w:rPr>
          <w:b/>
          <w:bCs/>
        </w:rPr>
      </w:pPr>
      <w:r>
        <w:rPr>
          <w:b/>
          <w:bCs/>
          <w:color w:val="313131"/>
          <w:sz w:val="20"/>
          <w:szCs w:val="20"/>
        </w:rPr>
        <w:t>D</w:t>
      </w:r>
      <w:r w:rsidR="000E04A2">
        <w:rPr>
          <w:b/>
          <w:bCs/>
          <w:color w:val="313131"/>
          <w:sz w:val="20"/>
          <w:szCs w:val="20"/>
        </w:rPr>
        <w:t>ofinansowywany</w:t>
      </w:r>
      <w:r>
        <w:rPr>
          <w:b/>
          <w:bCs/>
          <w:color w:val="313131"/>
          <w:sz w:val="20"/>
          <w:szCs w:val="20"/>
        </w:rPr>
        <w:t xml:space="preserve"> w</w:t>
      </w:r>
      <w:r w:rsidR="000E04A2">
        <w:rPr>
          <w:b/>
          <w:bCs/>
          <w:color w:val="313131"/>
          <w:sz w:val="20"/>
          <w:szCs w:val="20"/>
        </w:rPr>
        <w:t xml:space="preserve"> </w:t>
      </w:r>
      <w:r w:rsidR="000E04A2">
        <w:rPr>
          <w:b/>
          <w:bCs/>
          <w:sz w:val="20"/>
          <w:szCs w:val="20"/>
        </w:rPr>
        <w:t xml:space="preserve">ramach </w:t>
      </w:r>
    </w:p>
    <w:p w14:paraId="7D31463D" w14:textId="77777777" w:rsidR="000E04A2" w:rsidRDefault="000E04A2" w:rsidP="000E04A2">
      <w:pPr>
        <w:tabs>
          <w:tab w:val="left" w:pos="-72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Osi priorytetowej nr 1 „Powszechny dostęp do szybkiego </w:t>
      </w:r>
      <w:proofErr w:type="spellStart"/>
      <w:r>
        <w:rPr>
          <w:rFonts w:ascii="Times New Roman" w:hAnsi="Times New Roman" w:cs="Times New Roman"/>
          <w:b/>
          <w:bCs/>
        </w:rPr>
        <w:t>internetu</w:t>
      </w:r>
      <w:proofErr w:type="spellEnd"/>
      <w:r>
        <w:rPr>
          <w:rFonts w:ascii="Times New Roman" w:hAnsi="Times New Roman" w:cs="Times New Roman"/>
          <w:b/>
          <w:bCs/>
        </w:rPr>
        <w:t>”</w:t>
      </w:r>
    </w:p>
    <w:p w14:paraId="66607DE8" w14:textId="77777777" w:rsidR="000E04A2" w:rsidRDefault="000E04A2" w:rsidP="000E04A2">
      <w:pPr>
        <w:tabs>
          <w:tab w:val="left" w:pos="-72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Działania nr 1.1 – „Wyeliminowanie terytorialnych różnic w możliwości dostępu do szerokopasmowego </w:t>
      </w:r>
      <w:proofErr w:type="spellStart"/>
      <w:r>
        <w:rPr>
          <w:rFonts w:ascii="Times New Roman" w:hAnsi="Times New Roman" w:cs="Times New Roman"/>
          <w:b/>
          <w:bCs/>
        </w:rPr>
        <w:t>internetu</w:t>
      </w:r>
      <w:proofErr w:type="spellEnd"/>
      <w:r>
        <w:rPr>
          <w:rFonts w:ascii="Times New Roman" w:hAnsi="Times New Roman" w:cs="Times New Roman"/>
          <w:b/>
          <w:bCs/>
        </w:rPr>
        <w:t xml:space="preserve"> o wysokich przepustowościach”</w:t>
      </w:r>
    </w:p>
    <w:p w14:paraId="1ECB25D8" w14:textId="77777777" w:rsidR="000E04A2" w:rsidRPr="000E04A2" w:rsidRDefault="000E04A2" w:rsidP="000E04A2">
      <w:pPr>
        <w:pStyle w:val="Default"/>
        <w:jc w:val="center"/>
        <w:rPr>
          <w:b/>
          <w:bCs/>
          <w:sz w:val="22"/>
          <w:szCs w:val="22"/>
        </w:rPr>
      </w:pPr>
      <w:r w:rsidRPr="000E04A2">
        <w:rPr>
          <w:b/>
          <w:bCs/>
          <w:sz w:val="22"/>
          <w:szCs w:val="22"/>
        </w:rPr>
        <w:t>Programu Operacyjnego Polska Cyfrowa na lata 2014-2020</w:t>
      </w:r>
    </w:p>
    <w:p w14:paraId="72778CE8" w14:textId="36D6CCCC" w:rsidR="000E04A2" w:rsidRDefault="000E04A2" w:rsidP="000E04A2">
      <w:pPr>
        <w:pStyle w:val="Default"/>
        <w:jc w:val="center"/>
        <w:rPr>
          <w:b/>
          <w:bCs/>
          <w:sz w:val="22"/>
          <w:szCs w:val="22"/>
        </w:rPr>
      </w:pPr>
      <w:r w:rsidRPr="000E04A2">
        <w:rPr>
          <w:b/>
          <w:bCs/>
          <w:sz w:val="22"/>
          <w:szCs w:val="22"/>
        </w:rPr>
        <w:t>współfinansowanego z Europejskiego Funduszu Rozwoju Regionalnego</w:t>
      </w:r>
    </w:p>
    <w:p w14:paraId="38A1C041" w14:textId="77777777" w:rsidR="00E50E3E" w:rsidRDefault="00E50E3E" w:rsidP="00B3748C">
      <w:pPr>
        <w:pStyle w:val="Default"/>
        <w:rPr>
          <w:rFonts w:eastAsia="Times New Roman"/>
          <w:bCs/>
          <w:kern w:val="36"/>
          <w:sz w:val="20"/>
          <w:szCs w:val="20"/>
          <w:lang w:eastAsia="pl-PL"/>
        </w:rPr>
      </w:pPr>
    </w:p>
    <w:p w14:paraId="6CEE653D" w14:textId="2E74E8D2" w:rsidR="001A1B9B" w:rsidRPr="000E04A2" w:rsidRDefault="00E50E3E" w:rsidP="00E50E3E">
      <w:pPr>
        <w:pStyle w:val="Default"/>
        <w:jc w:val="right"/>
        <w:rPr>
          <w:rFonts w:eastAsia="Times New Roman"/>
          <w:bCs/>
          <w:kern w:val="36"/>
          <w:sz w:val="20"/>
          <w:szCs w:val="20"/>
          <w:lang w:eastAsia="pl-PL"/>
        </w:rPr>
      </w:pPr>
      <w:r w:rsidRPr="000E04A2">
        <w:rPr>
          <w:rFonts w:eastAsia="Times New Roman"/>
          <w:bCs/>
          <w:kern w:val="36"/>
          <w:sz w:val="20"/>
          <w:szCs w:val="20"/>
          <w:lang w:eastAsia="pl-PL"/>
        </w:rPr>
        <w:t xml:space="preserve">Gołdap, </w:t>
      </w:r>
      <w:r>
        <w:rPr>
          <w:rFonts w:eastAsia="Times New Roman"/>
          <w:bCs/>
          <w:kern w:val="36"/>
          <w:sz w:val="20"/>
          <w:szCs w:val="20"/>
          <w:lang w:eastAsia="pl-PL"/>
        </w:rPr>
        <w:t xml:space="preserve">dn. </w:t>
      </w:r>
      <w:r w:rsidR="00B6128F">
        <w:rPr>
          <w:rFonts w:eastAsia="Times New Roman"/>
          <w:bCs/>
          <w:kern w:val="36"/>
          <w:sz w:val="20"/>
          <w:szCs w:val="20"/>
          <w:lang w:eastAsia="pl-PL"/>
        </w:rPr>
        <w:t>14</w:t>
      </w:r>
      <w:r>
        <w:rPr>
          <w:rFonts w:eastAsia="Times New Roman"/>
          <w:bCs/>
          <w:kern w:val="36"/>
          <w:sz w:val="20"/>
          <w:szCs w:val="20"/>
          <w:lang w:eastAsia="pl-PL"/>
        </w:rPr>
        <w:t>.1</w:t>
      </w:r>
      <w:r w:rsidRPr="000E04A2">
        <w:rPr>
          <w:rFonts w:eastAsia="Times New Roman"/>
          <w:bCs/>
          <w:kern w:val="36"/>
          <w:sz w:val="20"/>
          <w:szCs w:val="20"/>
          <w:lang w:eastAsia="pl-PL"/>
        </w:rPr>
        <w:t>0.2021 r.</w:t>
      </w:r>
      <w:bookmarkEnd w:id="0"/>
    </w:p>
    <w:p w14:paraId="10AEC21C" w14:textId="77777777" w:rsidR="001A1B9B" w:rsidRPr="000E04A2" w:rsidRDefault="001A1B9B" w:rsidP="001A1B9B">
      <w:pPr>
        <w:tabs>
          <w:tab w:val="left" w:pos="1440"/>
        </w:tabs>
        <w:suppressAutoHyphens/>
        <w:spacing w:after="0" w:line="240" w:lineRule="auto"/>
        <w:rPr>
          <w:rFonts w:ascii="Times New Roman" w:eastAsia="Tahoma" w:hAnsi="Times New Roman" w:cs="Times New Roman"/>
          <w:b/>
          <w:bCs/>
          <w:sz w:val="20"/>
          <w:szCs w:val="20"/>
          <w:u w:val="single"/>
        </w:rPr>
      </w:pPr>
      <w:r w:rsidRPr="000E04A2">
        <w:rPr>
          <w:rFonts w:ascii="Times New Roman" w:eastAsia="Tahoma" w:hAnsi="Times New Roman" w:cs="Times New Roman"/>
          <w:b/>
          <w:bCs/>
          <w:sz w:val="20"/>
          <w:szCs w:val="20"/>
          <w:u w:val="single"/>
        </w:rPr>
        <w:t>Nazwa i adres Zamawiającego</w:t>
      </w:r>
    </w:p>
    <w:p w14:paraId="1B5963D9" w14:textId="77777777" w:rsidR="001A1B9B" w:rsidRPr="000E04A2" w:rsidRDefault="001A1B9B" w:rsidP="001A1B9B">
      <w:pPr>
        <w:tabs>
          <w:tab w:val="left" w:pos="1440"/>
        </w:tabs>
        <w:suppressAutoHyphens/>
        <w:spacing w:after="0" w:line="240" w:lineRule="auto"/>
        <w:rPr>
          <w:rFonts w:ascii="Times New Roman" w:eastAsia="Tahoma" w:hAnsi="Times New Roman" w:cs="Times New Roman"/>
          <w:b/>
          <w:bCs/>
          <w:sz w:val="20"/>
          <w:szCs w:val="20"/>
          <w:u w:val="single"/>
        </w:rPr>
      </w:pPr>
    </w:p>
    <w:p w14:paraId="4F582DBC" w14:textId="3CAA5C0B" w:rsidR="001A1B9B" w:rsidRDefault="001A1B9B" w:rsidP="001A1B9B">
      <w:pPr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b/>
          <w:sz w:val="20"/>
          <w:szCs w:val="20"/>
        </w:rPr>
        <w:t>Gmina Gołdap,</w:t>
      </w:r>
      <w:r w:rsidRPr="000E04A2">
        <w:rPr>
          <w:rFonts w:ascii="Times New Roman" w:hAnsi="Times New Roman" w:cs="Times New Roman"/>
          <w:sz w:val="20"/>
          <w:szCs w:val="20"/>
        </w:rPr>
        <w:t xml:space="preserve"> reprezentowana przez </w:t>
      </w:r>
      <w:r w:rsidRPr="000E04A2">
        <w:rPr>
          <w:rFonts w:ascii="Times New Roman" w:hAnsi="Times New Roman" w:cs="Times New Roman"/>
          <w:sz w:val="20"/>
          <w:szCs w:val="20"/>
        </w:rPr>
        <w:br/>
      </w:r>
      <w:r w:rsidRPr="00DF5F61">
        <w:rPr>
          <w:rFonts w:ascii="Times New Roman" w:hAnsi="Times New Roman" w:cs="Times New Roman"/>
          <w:b/>
          <w:sz w:val="20"/>
          <w:szCs w:val="20"/>
        </w:rPr>
        <w:t>Burmistrza Gołdapi – Tomasza Rafała Luto</w:t>
      </w:r>
      <w:r w:rsidRPr="000E04A2">
        <w:rPr>
          <w:rFonts w:ascii="Times New Roman" w:hAnsi="Times New Roman" w:cs="Times New Roman"/>
          <w:sz w:val="20"/>
          <w:szCs w:val="20"/>
        </w:rPr>
        <w:br/>
        <w:t xml:space="preserve">z siedzibą w Gołdapi </w:t>
      </w:r>
      <w:r w:rsidRPr="000E04A2">
        <w:rPr>
          <w:rFonts w:ascii="Times New Roman" w:hAnsi="Times New Roman" w:cs="Times New Roman"/>
          <w:b/>
          <w:sz w:val="20"/>
          <w:szCs w:val="20"/>
        </w:rPr>
        <w:t>Plac Zwycięstwa 14, 19 – 500 Gołdap,</w:t>
      </w:r>
      <w:r w:rsidRPr="000E04A2">
        <w:rPr>
          <w:rFonts w:ascii="Times New Roman" w:hAnsi="Times New Roman" w:cs="Times New Roman"/>
          <w:sz w:val="20"/>
          <w:szCs w:val="20"/>
        </w:rPr>
        <w:br/>
      </w:r>
      <w:r w:rsidRPr="00B4567E">
        <w:rPr>
          <w:rFonts w:ascii="Times New Roman" w:hAnsi="Times New Roman" w:cs="Times New Roman"/>
          <w:b/>
          <w:bCs/>
          <w:sz w:val="20"/>
          <w:szCs w:val="20"/>
        </w:rPr>
        <w:t>NIP 847-158-70-61, REGON 790671231</w:t>
      </w:r>
      <w:r w:rsidRPr="000E04A2">
        <w:rPr>
          <w:rFonts w:ascii="Times New Roman" w:hAnsi="Times New Roman" w:cs="Times New Roman"/>
          <w:sz w:val="20"/>
          <w:szCs w:val="20"/>
        </w:rPr>
        <w:br/>
      </w:r>
      <w:r w:rsidRPr="00B4567E">
        <w:rPr>
          <w:rFonts w:ascii="Times New Roman" w:hAnsi="Times New Roman" w:cs="Times New Roman"/>
          <w:b/>
          <w:sz w:val="20"/>
          <w:szCs w:val="20"/>
        </w:rPr>
        <w:t xml:space="preserve">tel. 87 615-60-00, </w:t>
      </w:r>
      <w:r w:rsidR="008A7AC2">
        <w:rPr>
          <w:rFonts w:ascii="Times New Roman" w:hAnsi="Times New Roman" w:cs="Times New Roman"/>
          <w:b/>
          <w:sz w:val="20"/>
          <w:szCs w:val="20"/>
        </w:rPr>
        <w:t xml:space="preserve">fax </w:t>
      </w:r>
      <w:r w:rsidRPr="00B4567E">
        <w:rPr>
          <w:rFonts w:ascii="Times New Roman" w:hAnsi="Times New Roman" w:cs="Times New Roman"/>
          <w:b/>
          <w:sz w:val="20"/>
          <w:szCs w:val="20"/>
        </w:rPr>
        <w:t xml:space="preserve">87 615-08-00 </w:t>
      </w:r>
      <w:r w:rsidRPr="000E04A2">
        <w:rPr>
          <w:rFonts w:ascii="Times New Roman" w:hAnsi="Times New Roman" w:cs="Times New Roman"/>
          <w:sz w:val="20"/>
          <w:szCs w:val="20"/>
        </w:rPr>
        <w:br/>
      </w:r>
      <w:r w:rsidRPr="00B4567E"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hyperlink r:id="rId8" w:history="1">
        <w:r w:rsidRPr="00B4567E">
          <w:rPr>
            <w:rStyle w:val="Hipercze"/>
            <w:rFonts w:ascii="Times New Roman" w:hAnsi="Times New Roman" w:cs="Times New Roman"/>
            <w:sz w:val="20"/>
            <w:szCs w:val="20"/>
          </w:rPr>
          <w:t>pom@goldap.pl</w:t>
        </w:r>
      </w:hyperlink>
      <w:r w:rsidRPr="000E04A2">
        <w:rPr>
          <w:rFonts w:ascii="Times New Roman" w:hAnsi="Times New Roman" w:cs="Times New Roman"/>
          <w:sz w:val="20"/>
          <w:szCs w:val="20"/>
        </w:rPr>
        <w:br/>
      </w:r>
      <w:r w:rsidR="00E245E0">
        <w:rPr>
          <w:rFonts w:ascii="Times New Roman" w:hAnsi="Times New Roman" w:cs="Times New Roman"/>
          <w:sz w:val="20"/>
          <w:szCs w:val="20"/>
        </w:rPr>
        <w:t xml:space="preserve">adres strony internetowej: </w:t>
      </w:r>
      <w:hyperlink r:id="rId9" w:history="1">
        <w:r w:rsidR="008145AA" w:rsidRPr="000E04A2">
          <w:rPr>
            <w:rStyle w:val="Hipercze"/>
            <w:rFonts w:ascii="Times New Roman" w:hAnsi="Times New Roman" w:cs="Times New Roman"/>
            <w:sz w:val="20"/>
            <w:szCs w:val="20"/>
          </w:rPr>
          <w:t>http://bip.goldap.pl</w:t>
        </w:r>
      </w:hyperlink>
    </w:p>
    <w:p w14:paraId="08295533" w14:textId="77777777" w:rsidR="001A1B9B" w:rsidRPr="000E04A2" w:rsidRDefault="001A1B9B" w:rsidP="00E50E3E">
      <w:pPr>
        <w:widowControl w:val="0"/>
        <w:suppressAutoHyphens/>
        <w:spacing w:before="480"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0"/>
          <w:szCs w:val="20"/>
        </w:rPr>
      </w:pPr>
      <w:r w:rsidRPr="000E04A2">
        <w:rPr>
          <w:rFonts w:ascii="Times New Roman" w:eastAsia="Andale Sans UI" w:hAnsi="Times New Roman" w:cs="Times New Roman"/>
          <w:b/>
          <w:bCs/>
          <w:kern w:val="1"/>
          <w:sz w:val="20"/>
          <w:szCs w:val="20"/>
        </w:rPr>
        <w:t xml:space="preserve">ZAPROSZENIE DO ZŁOŻENIA OFERTY </w:t>
      </w:r>
    </w:p>
    <w:p w14:paraId="34B64BE3" w14:textId="718BD3B6" w:rsidR="001A1B9B" w:rsidRPr="000E04A2" w:rsidRDefault="001A1B9B" w:rsidP="001A1B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0E04A2">
        <w:rPr>
          <w:rFonts w:ascii="Times New Roman" w:hAnsi="Times New Roman" w:cs="Times New Roman"/>
          <w:sz w:val="20"/>
          <w:szCs w:val="20"/>
          <w:lang w:eastAsia="pl-PL"/>
        </w:rPr>
        <w:t>na realizację zadania</w:t>
      </w:r>
      <w:r w:rsidR="00DF5F61">
        <w:rPr>
          <w:rFonts w:ascii="Times New Roman" w:hAnsi="Times New Roman" w:cs="Times New Roman"/>
          <w:sz w:val="20"/>
          <w:szCs w:val="20"/>
          <w:lang w:eastAsia="pl-PL"/>
        </w:rPr>
        <w:t xml:space="preserve"> w przedmiocie</w:t>
      </w:r>
    </w:p>
    <w:p w14:paraId="508A0C72" w14:textId="38022AD4" w:rsidR="001A1B9B" w:rsidRPr="00102C37" w:rsidRDefault="00DF5F61" w:rsidP="001A1B9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1" w:name="_Hlk80601735"/>
      <w:r>
        <w:rPr>
          <w:rFonts w:ascii="Times New Roman" w:hAnsi="Times New Roman" w:cs="Times New Roman"/>
          <w:b/>
          <w:sz w:val="20"/>
          <w:szCs w:val="20"/>
          <w:lang w:eastAsia="pl-PL"/>
        </w:rPr>
        <w:t>budowy</w:t>
      </w:r>
      <w:r w:rsidR="00102C37" w:rsidRPr="00102C37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 publicznych punktów dostępu do </w:t>
      </w:r>
      <w:proofErr w:type="spellStart"/>
      <w:r w:rsidR="00102C37" w:rsidRPr="00102C37">
        <w:rPr>
          <w:rFonts w:ascii="Times New Roman" w:hAnsi="Times New Roman" w:cs="Times New Roman"/>
          <w:b/>
          <w:sz w:val="20"/>
          <w:szCs w:val="20"/>
          <w:lang w:eastAsia="pl-PL"/>
        </w:rPr>
        <w:t>intern</w:t>
      </w:r>
      <w:r>
        <w:rPr>
          <w:rFonts w:ascii="Times New Roman" w:hAnsi="Times New Roman" w:cs="Times New Roman"/>
          <w:b/>
          <w:sz w:val="20"/>
          <w:szCs w:val="20"/>
          <w:lang w:eastAsia="pl-PL"/>
        </w:rPr>
        <w:t>e</w:t>
      </w:r>
      <w:r w:rsidR="00102C37" w:rsidRPr="00102C37">
        <w:rPr>
          <w:rFonts w:ascii="Times New Roman" w:hAnsi="Times New Roman" w:cs="Times New Roman"/>
          <w:b/>
          <w:sz w:val="20"/>
          <w:szCs w:val="20"/>
          <w:lang w:eastAsia="pl-PL"/>
        </w:rPr>
        <w:t>tu</w:t>
      </w:r>
      <w:proofErr w:type="spellEnd"/>
      <w:r w:rsidR="00102C37" w:rsidRPr="00102C37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 (</w:t>
      </w:r>
      <w:proofErr w:type="spellStart"/>
      <w:r w:rsidR="00102C37" w:rsidRPr="00102C37">
        <w:rPr>
          <w:rFonts w:ascii="Times New Roman" w:hAnsi="Times New Roman" w:cs="Times New Roman"/>
          <w:b/>
          <w:sz w:val="20"/>
          <w:szCs w:val="20"/>
          <w:lang w:eastAsia="pl-PL"/>
        </w:rPr>
        <w:t>hotspotów</w:t>
      </w:r>
      <w:proofErr w:type="spellEnd"/>
      <w:r w:rsidR="00102C37" w:rsidRPr="00102C37">
        <w:rPr>
          <w:rFonts w:ascii="Times New Roman" w:hAnsi="Times New Roman" w:cs="Times New Roman"/>
          <w:b/>
          <w:sz w:val="20"/>
          <w:szCs w:val="20"/>
          <w:lang w:eastAsia="pl-PL"/>
        </w:rPr>
        <w:t>)</w:t>
      </w:r>
      <w:r w:rsidR="00102C37" w:rsidRPr="00102C37">
        <w:rPr>
          <w:rFonts w:ascii="Times New Roman" w:hAnsi="Times New Roman" w:cs="Times New Roman"/>
          <w:b/>
          <w:sz w:val="20"/>
          <w:szCs w:val="20"/>
        </w:rPr>
        <w:t xml:space="preserve"> w Gminie Gołdap realizowanego </w:t>
      </w:r>
      <w:r w:rsidR="00102C37">
        <w:rPr>
          <w:rFonts w:ascii="Times New Roman" w:hAnsi="Times New Roman" w:cs="Times New Roman"/>
          <w:b/>
          <w:sz w:val="20"/>
          <w:szCs w:val="20"/>
        </w:rPr>
        <w:br/>
      </w:r>
      <w:r w:rsidR="00102C37" w:rsidRPr="00102C37">
        <w:rPr>
          <w:rFonts w:ascii="Times New Roman" w:hAnsi="Times New Roman" w:cs="Times New Roman"/>
          <w:b/>
          <w:sz w:val="20"/>
          <w:szCs w:val="20"/>
        </w:rPr>
        <w:t>w ramach projektu</w:t>
      </w:r>
      <w:r w:rsidR="00102C37" w:rsidRPr="00102C37">
        <w:rPr>
          <w:rFonts w:ascii="Times New Roman" w:hAnsi="Times New Roman" w:cs="Times New Roman"/>
          <w:b/>
          <w:bCs/>
          <w:sz w:val="20"/>
          <w:szCs w:val="20"/>
        </w:rPr>
        <w:t xml:space="preserve"> pt.: „Publiczny </w:t>
      </w:r>
      <w:proofErr w:type="spellStart"/>
      <w:r w:rsidR="00102C37" w:rsidRPr="00102C37">
        <w:rPr>
          <w:rFonts w:ascii="Times New Roman" w:hAnsi="Times New Roman" w:cs="Times New Roman"/>
          <w:b/>
          <w:bCs/>
          <w:sz w:val="20"/>
          <w:szCs w:val="20"/>
        </w:rPr>
        <w:t>internet</w:t>
      </w:r>
      <w:proofErr w:type="spellEnd"/>
      <w:r w:rsidR="00102C37" w:rsidRPr="00102C37">
        <w:rPr>
          <w:rFonts w:ascii="Times New Roman" w:hAnsi="Times New Roman" w:cs="Times New Roman"/>
          <w:b/>
          <w:bCs/>
          <w:sz w:val="20"/>
          <w:szCs w:val="20"/>
        </w:rPr>
        <w:t xml:space="preserve"> w Gminie Gołdap”</w:t>
      </w:r>
    </w:p>
    <w:bookmarkEnd w:id="1"/>
    <w:p w14:paraId="5B0C481B" w14:textId="15904B42" w:rsidR="00EA6BAD" w:rsidRPr="009158D5" w:rsidRDefault="00EA6BAD" w:rsidP="00E50E3E">
      <w:pPr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Style w:val="Hipercze"/>
          <w:rFonts w:ascii="Times New Roman" w:hAnsi="Times New Roman" w:cs="Times New Roman"/>
          <w:color w:val="000000" w:themeColor="text1"/>
          <w:sz w:val="20"/>
          <w:szCs w:val="20"/>
          <w:u w:val="none"/>
        </w:rPr>
        <w:t>c</w:t>
      </w:r>
      <w:r w:rsidRPr="00EA6BAD">
        <w:rPr>
          <w:rStyle w:val="Hipercze"/>
          <w:rFonts w:ascii="Times New Roman" w:hAnsi="Times New Roman" w:cs="Times New Roman"/>
          <w:color w:val="000000" w:themeColor="text1"/>
          <w:sz w:val="20"/>
          <w:szCs w:val="20"/>
          <w:u w:val="none"/>
        </w:rPr>
        <w:t>elem projektu jest uruchomienie oraz zapew</w:t>
      </w:r>
      <w:r>
        <w:rPr>
          <w:rStyle w:val="Hipercze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nienie stabilnego funkcjonowania punktów dostępowych </w:t>
      </w:r>
      <w:r w:rsidR="00B4567E">
        <w:rPr>
          <w:rStyle w:val="Hipercze"/>
          <w:rFonts w:ascii="Times New Roman" w:hAnsi="Times New Roman" w:cs="Times New Roman"/>
          <w:color w:val="000000" w:themeColor="text1"/>
          <w:sz w:val="20"/>
          <w:szCs w:val="20"/>
          <w:u w:val="none"/>
        </w:rPr>
        <w:br/>
      </w:r>
      <w:r>
        <w:rPr>
          <w:rStyle w:val="Hipercze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w technologii Wi-Fi na terenie Gminy, pozwalające na wyeliminowanie różnic w możliwości dostępu </w:t>
      </w:r>
      <w:r w:rsidR="00E50E3E">
        <w:rPr>
          <w:rStyle w:val="Hipercze"/>
          <w:rFonts w:ascii="Times New Roman" w:hAnsi="Times New Roman" w:cs="Times New Roman"/>
          <w:color w:val="000000" w:themeColor="text1"/>
          <w:sz w:val="20"/>
          <w:szCs w:val="20"/>
          <w:u w:val="none"/>
        </w:rPr>
        <w:br/>
      </w:r>
      <w:r>
        <w:rPr>
          <w:rStyle w:val="Hipercze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do publicznego, szybkiego </w:t>
      </w:r>
      <w:proofErr w:type="spellStart"/>
      <w:r>
        <w:rPr>
          <w:rStyle w:val="Hipercze"/>
          <w:rFonts w:ascii="Times New Roman" w:hAnsi="Times New Roman" w:cs="Times New Roman"/>
          <w:color w:val="000000" w:themeColor="text1"/>
          <w:sz w:val="20"/>
          <w:szCs w:val="20"/>
          <w:u w:val="none"/>
        </w:rPr>
        <w:t>internetu</w:t>
      </w:r>
      <w:proofErr w:type="spellEnd"/>
      <w:r>
        <w:rPr>
          <w:rStyle w:val="Hipercze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wśród mieszkańców, turystów i wszystkich odwiedzających Gminę. </w:t>
      </w:r>
    </w:p>
    <w:p w14:paraId="013713B9" w14:textId="6073BFE7" w:rsidR="006C5B4A" w:rsidRDefault="003C02AC" w:rsidP="0099175B">
      <w:pPr>
        <w:pStyle w:val="Akapitzlist"/>
        <w:numPr>
          <w:ilvl w:val="0"/>
          <w:numId w:val="10"/>
        </w:numPr>
        <w:spacing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3C02AC">
        <w:rPr>
          <w:rFonts w:ascii="Times New Roman" w:hAnsi="Times New Roman" w:cs="Times New Roman"/>
          <w:b/>
          <w:bCs/>
          <w:sz w:val="20"/>
          <w:szCs w:val="20"/>
        </w:rPr>
        <w:t>INFORMACJE OGÓLNE</w:t>
      </w:r>
    </w:p>
    <w:p w14:paraId="38FC4080" w14:textId="218367B8" w:rsidR="006C5B4A" w:rsidRPr="00452925" w:rsidRDefault="008A7AC2" w:rsidP="006C5B4A">
      <w:pPr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Mocnowyrniony"/>
          <w:rFonts w:ascii="Times New Roman" w:eastAsia="Tahoma" w:hAnsi="Times New Roman" w:cs="Times New Roman"/>
          <w:sz w:val="20"/>
          <w:szCs w:val="20"/>
        </w:rPr>
        <w:t>N</w:t>
      </w:r>
      <w:r w:rsidR="006C5B4A" w:rsidRPr="00452925">
        <w:rPr>
          <w:rStyle w:val="Mocnowyrniony"/>
          <w:rFonts w:ascii="Times New Roman" w:eastAsia="Tahoma" w:hAnsi="Times New Roman" w:cs="Times New Roman"/>
          <w:sz w:val="20"/>
          <w:szCs w:val="20"/>
        </w:rPr>
        <w:t xml:space="preserve">iniejsze zapytanie ofertowe </w:t>
      </w:r>
      <w:r w:rsidR="006C5B4A" w:rsidRPr="00452925">
        <w:rPr>
          <w:rFonts w:ascii="Times New Roman" w:hAnsi="Times New Roman" w:cs="Times New Roman"/>
          <w:b/>
          <w:bCs/>
          <w:sz w:val="20"/>
          <w:szCs w:val="20"/>
        </w:rPr>
        <w:t xml:space="preserve">prowadzone jest w oparciu o zasadę konkurencyjności na podstawie „Wytycznych w zakresie kwalifikowalności wydatków w ramach Europejskiego Funduszu Rozwoju Regionalnego, Europejskiego Funduszu Społecznego oraz Funduszu Spójności na lata 2014 – 2020” </w:t>
      </w:r>
      <w:r w:rsidR="00B4567E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6C5B4A" w:rsidRPr="00452925">
        <w:rPr>
          <w:rFonts w:ascii="Times New Roman" w:hAnsi="Times New Roman" w:cs="Times New Roman"/>
          <w:b/>
          <w:bCs/>
          <w:sz w:val="20"/>
          <w:szCs w:val="20"/>
        </w:rPr>
        <w:t>z dnia 21.12.2020 r.</w:t>
      </w:r>
    </w:p>
    <w:p w14:paraId="71E19BBA" w14:textId="39915E7C" w:rsidR="006C5B4A" w:rsidRPr="00E50E3E" w:rsidRDefault="006C5B4A" w:rsidP="00E50E3E">
      <w:pPr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ind w:left="13" w:hanging="13"/>
        <w:jc w:val="both"/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  <w:r w:rsidRPr="00452925">
        <w:rPr>
          <w:rFonts w:ascii="Times New Roman" w:hAnsi="Times New Roman" w:cs="Times New Roman"/>
          <w:sz w:val="20"/>
          <w:szCs w:val="20"/>
        </w:rPr>
        <w:t xml:space="preserve">Informacje związane z przedmiotowym postępowaniem udostępnione będą w Bazie </w:t>
      </w:r>
      <w:r w:rsidR="00496FBD">
        <w:rPr>
          <w:rFonts w:ascii="Times New Roman" w:hAnsi="Times New Roman" w:cs="Times New Roman"/>
          <w:sz w:val="20"/>
          <w:szCs w:val="20"/>
        </w:rPr>
        <w:t>K</w:t>
      </w:r>
      <w:r w:rsidRPr="00452925">
        <w:rPr>
          <w:rFonts w:ascii="Times New Roman" w:hAnsi="Times New Roman" w:cs="Times New Roman"/>
          <w:sz w:val="20"/>
          <w:szCs w:val="20"/>
        </w:rPr>
        <w:t xml:space="preserve">onkurencyjności </w:t>
      </w:r>
      <w:hyperlink r:id="rId10" w:history="1">
        <w:r w:rsidR="00E245E0" w:rsidRPr="00CB576C">
          <w:rPr>
            <w:rStyle w:val="Hipercze"/>
            <w:rFonts w:ascii="Times New Roman" w:hAnsi="Times New Roman" w:cs="Times New Roman"/>
            <w:sz w:val="20"/>
            <w:szCs w:val="20"/>
            <w:shd w:val="clear" w:color="auto" w:fill="FFFFFF"/>
          </w:rPr>
          <w:t>https://bazakonkurencyjnosci.funduszeeuropejskie.gov.pl</w:t>
        </w:r>
      </w:hyperlink>
      <w:r w:rsidRPr="0045292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oraz na stronie </w:t>
      </w:r>
      <w:r w:rsidRPr="00452925">
        <w:rPr>
          <w:rFonts w:ascii="Times New Roman" w:hAnsi="Times New Roman" w:cs="Times New Roman"/>
          <w:sz w:val="20"/>
          <w:szCs w:val="20"/>
        </w:rPr>
        <w:t xml:space="preserve">internetowej zamawiającego </w:t>
      </w:r>
      <w:hyperlink r:id="rId11" w:history="1">
        <w:r w:rsidRPr="00452925">
          <w:rPr>
            <w:rStyle w:val="Hipercze"/>
            <w:rFonts w:ascii="Times New Roman" w:hAnsi="Times New Roman" w:cs="Times New Roman"/>
            <w:sz w:val="20"/>
            <w:szCs w:val="20"/>
          </w:rPr>
          <w:t>http://bip.goldap.pl</w:t>
        </w:r>
      </w:hyperlink>
    </w:p>
    <w:p w14:paraId="77202E52" w14:textId="77777777" w:rsidR="000E04A2" w:rsidRPr="00496FBD" w:rsidRDefault="000E04A2" w:rsidP="0099175B">
      <w:pPr>
        <w:pStyle w:val="Akapitzlist"/>
        <w:numPr>
          <w:ilvl w:val="0"/>
          <w:numId w:val="10"/>
        </w:numPr>
        <w:spacing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6C5B4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OPIS PRZEDMIOTU ZAMÓWIENIA</w:t>
      </w:r>
    </w:p>
    <w:p w14:paraId="289DF474" w14:textId="77777777" w:rsidR="00452925" w:rsidRPr="006C5B4A" w:rsidRDefault="00452925" w:rsidP="00452925">
      <w:pPr>
        <w:pStyle w:val="Akapitzlist"/>
        <w:spacing w:line="240" w:lineRule="auto"/>
        <w:ind w:left="426"/>
        <w:rPr>
          <w:rFonts w:ascii="Times New Roman" w:hAnsi="Times New Roman" w:cs="Times New Roman"/>
          <w:sz w:val="20"/>
          <w:szCs w:val="20"/>
        </w:rPr>
      </w:pPr>
    </w:p>
    <w:p w14:paraId="4EB7D8F0" w14:textId="77777777" w:rsidR="001A1B9B" w:rsidRPr="000E04A2" w:rsidRDefault="001A1B9B" w:rsidP="0099175B">
      <w:pPr>
        <w:pStyle w:val="Akapitzlist"/>
        <w:numPr>
          <w:ilvl w:val="0"/>
          <w:numId w:val="11"/>
        </w:numPr>
        <w:spacing w:line="240" w:lineRule="auto"/>
        <w:ind w:left="567" w:hanging="567"/>
        <w:jc w:val="both"/>
        <w:rPr>
          <w:rFonts w:ascii="Times New Roman" w:eastAsiaTheme="majorEastAsia" w:hAnsi="Times New Roman" w:cs="Times New Roman"/>
          <w:b/>
          <w:sz w:val="20"/>
          <w:szCs w:val="20"/>
        </w:rPr>
      </w:pPr>
      <w:r w:rsidRPr="000E04A2">
        <w:rPr>
          <w:rFonts w:ascii="Times New Roman" w:eastAsiaTheme="majorEastAsia" w:hAnsi="Times New Roman" w:cs="Times New Roman"/>
          <w:b/>
          <w:sz w:val="20"/>
          <w:szCs w:val="20"/>
        </w:rPr>
        <w:t>Lokalizacje publicznych punktów dostępu do Internetu</w:t>
      </w:r>
    </w:p>
    <w:p w14:paraId="7E0A3E02" w14:textId="77777777" w:rsidR="001A1B9B" w:rsidRPr="000E04A2" w:rsidRDefault="001A1B9B" w:rsidP="001A1B9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Publiczna sieć dostępu do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internetu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 obejmuje punkty zlokalizowane w miejscach publicznych, ogólnodostępnych. Gmina zapewni dostęp do wskazanych lokalizacji i umożliwi instalację urządzeń radiowych. Lokalizacje punktów dostępowych dzielą się na zewnętrzne (8 punktów) i wewnętrzne (3 punkty).</w:t>
      </w:r>
    </w:p>
    <w:p w14:paraId="69F9D639" w14:textId="77777777" w:rsidR="001A1B9B" w:rsidRPr="000E04A2" w:rsidRDefault="001A1B9B" w:rsidP="001A1B9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Zewnętrzne punkty dostępowe:</w:t>
      </w:r>
    </w:p>
    <w:p w14:paraId="309C4085" w14:textId="428E4BEA" w:rsidR="001A1B9B" w:rsidRPr="000E04A2" w:rsidRDefault="001A1B9B" w:rsidP="0099175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E04A2">
        <w:rPr>
          <w:rFonts w:ascii="Times New Roman" w:hAnsi="Times New Roman" w:cs="Times New Roman"/>
          <w:b/>
          <w:bCs/>
          <w:sz w:val="20"/>
          <w:szCs w:val="20"/>
        </w:rPr>
        <w:t>Plac Zwycięstwa 14 w Gołdapi</w:t>
      </w:r>
      <w:r w:rsidR="00595B40">
        <w:rPr>
          <w:rFonts w:ascii="Times New Roman" w:hAnsi="Times New Roman" w:cs="Times New Roman"/>
          <w:b/>
          <w:bCs/>
          <w:sz w:val="20"/>
          <w:szCs w:val="20"/>
        </w:rPr>
        <w:t>,</w:t>
      </w:r>
    </w:p>
    <w:p w14:paraId="7563F2CC" w14:textId="6803292C" w:rsidR="001A1B9B" w:rsidRPr="000E04A2" w:rsidRDefault="00595B40" w:rsidP="0099175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1A1B9B" w:rsidRPr="000E04A2">
        <w:rPr>
          <w:rFonts w:ascii="Times New Roman" w:hAnsi="Times New Roman" w:cs="Times New Roman"/>
          <w:b/>
          <w:bCs/>
          <w:sz w:val="20"/>
          <w:szCs w:val="20"/>
        </w:rPr>
        <w:t>ondo Kombatantów Rzeczypospolitej Polskiej i Byłych Więźniów Politycznych w Gołdapi</w:t>
      </w:r>
      <w:r>
        <w:rPr>
          <w:rFonts w:ascii="Times New Roman" w:hAnsi="Times New Roman" w:cs="Times New Roman"/>
          <w:b/>
          <w:bCs/>
          <w:sz w:val="20"/>
          <w:szCs w:val="20"/>
        </w:rPr>
        <w:t>,</w:t>
      </w:r>
    </w:p>
    <w:p w14:paraId="16667D10" w14:textId="695BCF2D" w:rsidR="001A1B9B" w:rsidRPr="000E04A2" w:rsidRDefault="00595B40" w:rsidP="0099175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1A1B9B" w:rsidRPr="000E04A2">
        <w:rPr>
          <w:rFonts w:ascii="Times New Roman" w:hAnsi="Times New Roman" w:cs="Times New Roman"/>
          <w:b/>
          <w:bCs/>
          <w:sz w:val="20"/>
          <w:szCs w:val="20"/>
        </w:rPr>
        <w:t>krzyżowanie ulic Plac Zwycięstwa / Armii Krajowej / Królewiecka w Gołdapi</w:t>
      </w:r>
      <w:r>
        <w:rPr>
          <w:rFonts w:ascii="Times New Roman" w:hAnsi="Times New Roman" w:cs="Times New Roman"/>
          <w:b/>
          <w:bCs/>
          <w:sz w:val="20"/>
          <w:szCs w:val="20"/>
        </w:rPr>
        <w:t>,</w:t>
      </w:r>
    </w:p>
    <w:p w14:paraId="74D89983" w14:textId="4C881827" w:rsidR="001A1B9B" w:rsidRPr="000E04A2" w:rsidRDefault="00595B40" w:rsidP="0099175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1A1B9B" w:rsidRPr="000E04A2">
        <w:rPr>
          <w:rFonts w:ascii="Times New Roman" w:hAnsi="Times New Roman" w:cs="Times New Roman"/>
          <w:b/>
          <w:bCs/>
          <w:sz w:val="20"/>
          <w:szCs w:val="20"/>
        </w:rPr>
        <w:t>krzyżowanie ulic Plac Zwycięstwa / Matejki / Wolności w Gołdapi</w:t>
      </w:r>
      <w:r>
        <w:rPr>
          <w:rFonts w:ascii="Times New Roman" w:hAnsi="Times New Roman" w:cs="Times New Roman"/>
          <w:b/>
          <w:bCs/>
          <w:sz w:val="20"/>
          <w:szCs w:val="20"/>
        </w:rPr>
        <w:t>,</w:t>
      </w:r>
    </w:p>
    <w:p w14:paraId="34863A77" w14:textId="7D53A251" w:rsidR="001A1B9B" w:rsidRPr="000E04A2" w:rsidRDefault="00595B40" w:rsidP="0099175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1A1B9B" w:rsidRPr="000E04A2">
        <w:rPr>
          <w:rFonts w:ascii="Times New Roman" w:hAnsi="Times New Roman" w:cs="Times New Roman"/>
          <w:b/>
          <w:bCs/>
          <w:sz w:val="20"/>
          <w:szCs w:val="20"/>
        </w:rPr>
        <w:t xml:space="preserve">ark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miejski </w:t>
      </w:r>
      <w:r w:rsidR="001A1B9B" w:rsidRPr="000E04A2">
        <w:rPr>
          <w:rFonts w:ascii="Times New Roman" w:hAnsi="Times New Roman" w:cs="Times New Roman"/>
          <w:b/>
          <w:bCs/>
          <w:sz w:val="20"/>
          <w:szCs w:val="20"/>
        </w:rPr>
        <w:t xml:space="preserve">na budynku </w:t>
      </w:r>
      <w:r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1A1B9B" w:rsidRPr="000E04A2">
        <w:rPr>
          <w:rFonts w:ascii="Times New Roman" w:hAnsi="Times New Roman" w:cs="Times New Roman"/>
          <w:b/>
          <w:bCs/>
          <w:sz w:val="20"/>
          <w:szCs w:val="20"/>
        </w:rPr>
        <w:t xml:space="preserve">estauracji </w:t>
      </w:r>
      <w:r>
        <w:rPr>
          <w:rFonts w:ascii="Times New Roman" w:hAnsi="Times New Roman" w:cs="Times New Roman"/>
          <w:b/>
          <w:bCs/>
          <w:sz w:val="20"/>
          <w:szCs w:val="20"/>
        </w:rPr>
        <w:t>zlokalizowanej przy Placu Zwycięstwa 22 w Gołdapi,</w:t>
      </w:r>
    </w:p>
    <w:p w14:paraId="1C7DB515" w14:textId="30136E60" w:rsidR="001A1B9B" w:rsidRPr="000E04A2" w:rsidRDefault="00595B40" w:rsidP="0099175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1A1B9B" w:rsidRPr="000E04A2">
        <w:rPr>
          <w:rFonts w:ascii="Times New Roman" w:hAnsi="Times New Roman" w:cs="Times New Roman"/>
          <w:b/>
          <w:bCs/>
          <w:sz w:val="20"/>
          <w:szCs w:val="20"/>
        </w:rPr>
        <w:t>krzyżowanie ulic Paderewskiego / Szkolna w Gołdapi</w:t>
      </w:r>
      <w:r>
        <w:rPr>
          <w:rFonts w:ascii="Times New Roman" w:hAnsi="Times New Roman" w:cs="Times New Roman"/>
          <w:b/>
          <w:bCs/>
          <w:sz w:val="20"/>
          <w:szCs w:val="20"/>
        </w:rPr>
        <w:t>,</w:t>
      </w:r>
    </w:p>
    <w:p w14:paraId="38F6F34A" w14:textId="3196A522" w:rsidR="00E50E3E" w:rsidRPr="00B3748C" w:rsidRDefault="004C588C" w:rsidP="008504B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4567E">
        <w:rPr>
          <w:rFonts w:ascii="Times New Roman" w:hAnsi="Times New Roman" w:cs="Times New Roman"/>
          <w:b/>
          <w:bCs/>
          <w:sz w:val="20"/>
          <w:szCs w:val="20"/>
        </w:rPr>
        <w:t>Gołdapskie Tężnie</w:t>
      </w:r>
      <w:r w:rsidR="00595B40">
        <w:rPr>
          <w:rFonts w:ascii="Times New Roman" w:hAnsi="Times New Roman" w:cs="Times New Roman"/>
          <w:b/>
          <w:bCs/>
          <w:sz w:val="20"/>
          <w:szCs w:val="20"/>
        </w:rPr>
        <w:t xml:space="preserve"> Solankowe</w:t>
      </w:r>
      <w:r w:rsidR="00B6128F">
        <w:rPr>
          <w:rFonts w:ascii="Times New Roman" w:hAnsi="Times New Roman" w:cs="Times New Roman"/>
          <w:b/>
          <w:bCs/>
          <w:sz w:val="20"/>
          <w:szCs w:val="20"/>
        </w:rPr>
        <w:t xml:space="preserve"> (2 punkty),</w:t>
      </w:r>
    </w:p>
    <w:p w14:paraId="3266915B" w14:textId="686655D0" w:rsidR="008504BD" w:rsidRPr="000E04A2" w:rsidRDefault="001A1B9B" w:rsidP="008504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lastRenderedPageBreak/>
        <w:t>Wewnętrzne punkty dostępowe:</w:t>
      </w:r>
    </w:p>
    <w:p w14:paraId="23E319A4" w14:textId="759E76A1" w:rsidR="001A1B9B" w:rsidRPr="000E04A2" w:rsidRDefault="001A1B9B" w:rsidP="001B51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b/>
          <w:bCs/>
          <w:sz w:val="20"/>
          <w:szCs w:val="20"/>
        </w:rPr>
        <w:t>Urząd Miejski w Gołdapi, Plac Zwycięstwa 14 (3 punkty)</w:t>
      </w:r>
      <w:r w:rsidR="00B612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,</w:t>
      </w:r>
    </w:p>
    <w:p w14:paraId="5A5B6A4A" w14:textId="77777777" w:rsidR="008504BD" w:rsidRPr="000E04A2" w:rsidRDefault="008504BD" w:rsidP="008504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097E31" w14:textId="77777777" w:rsidR="001A1B9B" w:rsidRPr="000E04A2" w:rsidRDefault="001A1B9B" w:rsidP="008504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Powyższe zestawienie przedstawia obowiązkową do realizacji listę punktów dostępowych w ramach projektu.</w:t>
      </w:r>
    </w:p>
    <w:p w14:paraId="073AC119" w14:textId="77777777" w:rsidR="001A1B9B" w:rsidRPr="000E04A2" w:rsidRDefault="001A1B9B" w:rsidP="001A1B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0E7E66" w14:textId="77777777" w:rsidR="008504BD" w:rsidRPr="000E04A2" w:rsidRDefault="001A1B9B" w:rsidP="008504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Dokładne miejsca instalacji wszystkich punktów dostępowych w poszczególnych lokalizacjach należy uzgodnić </w:t>
      </w:r>
      <w:r w:rsidR="008504BD" w:rsidRPr="000E04A2">
        <w:rPr>
          <w:rFonts w:ascii="Times New Roman" w:hAnsi="Times New Roman" w:cs="Times New Roman"/>
          <w:sz w:val="20"/>
          <w:szCs w:val="20"/>
        </w:rPr>
        <w:br/>
      </w:r>
      <w:r w:rsidRPr="000E04A2">
        <w:rPr>
          <w:rFonts w:ascii="Times New Roman" w:hAnsi="Times New Roman" w:cs="Times New Roman"/>
          <w:sz w:val="20"/>
          <w:szCs w:val="20"/>
        </w:rPr>
        <w:t xml:space="preserve">z przedstawicielem Gminy na etapie realizacyjnym. Wszystkie lokalizacje posiadają dostęp do zasilania </w:t>
      </w:r>
      <w:r w:rsidR="008504BD" w:rsidRPr="000E04A2">
        <w:rPr>
          <w:rFonts w:ascii="Times New Roman" w:hAnsi="Times New Roman" w:cs="Times New Roman"/>
          <w:sz w:val="20"/>
          <w:szCs w:val="20"/>
        </w:rPr>
        <w:br/>
      </w:r>
      <w:r w:rsidRPr="000E04A2">
        <w:rPr>
          <w:rFonts w:ascii="Times New Roman" w:hAnsi="Times New Roman" w:cs="Times New Roman"/>
          <w:sz w:val="20"/>
          <w:szCs w:val="20"/>
        </w:rPr>
        <w:t>w energię elektryczną, przy czym doprowadzenie zasilania do urządzeń nadawczo-odbiorczych leży po stronie Wykonawcy. Sposób instalacji urządze</w:t>
      </w:r>
      <w:r w:rsidR="008504BD" w:rsidRPr="000E04A2">
        <w:rPr>
          <w:rFonts w:ascii="Times New Roman" w:hAnsi="Times New Roman" w:cs="Times New Roman"/>
          <w:sz w:val="20"/>
          <w:szCs w:val="20"/>
        </w:rPr>
        <w:t xml:space="preserve">ń oraz przewodów zasilających w </w:t>
      </w:r>
      <w:r w:rsidRPr="000E04A2">
        <w:rPr>
          <w:rFonts w:ascii="Times New Roman" w:hAnsi="Times New Roman" w:cs="Times New Roman"/>
          <w:sz w:val="20"/>
          <w:szCs w:val="20"/>
        </w:rPr>
        <w:t>energię i sieciowych musi zostać uzgodniony z przedstawicielem Gminy.</w:t>
      </w:r>
    </w:p>
    <w:p w14:paraId="6B13FDE4" w14:textId="77777777" w:rsidR="001A1B9B" w:rsidRPr="000E04A2" w:rsidRDefault="001A1B9B" w:rsidP="0099175B">
      <w:pPr>
        <w:pStyle w:val="Akapitzlist"/>
        <w:numPr>
          <w:ilvl w:val="0"/>
          <w:numId w:val="1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eastAsiaTheme="majorEastAsia" w:hAnsi="Times New Roman" w:cs="Times New Roman"/>
          <w:b/>
          <w:sz w:val="20"/>
          <w:szCs w:val="20"/>
        </w:rPr>
        <w:t>Zadania Wykonawcy</w:t>
      </w:r>
    </w:p>
    <w:p w14:paraId="78FFFEBF" w14:textId="6E127398" w:rsidR="001A1B9B" w:rsidRPr="000E04A2" w:rsidRDefault="001A1B9B" w:rsidP="001A1B9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Wykonawca sieci publicznych punktów dostępu do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internetu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 w Gmini</w:t>
      </w:r>
      <w:r w:rsidR="00E50E3E">
        <w:rPr>
          <w:rFonts w:ascii="Times New Roman" w:hAnsi="Times New Roman" w:cs="Times New Roman"/>
          <w:sz w:val="20"/>
          <w:szCs w:val="20"/>
        </w:rPr>
        <w:t>e</w:t>
      </w:r>
      <w:r w:rsidRPr="000E04A2">
        <w:rPr>
          <w:rFonts w:ascii="Times New Roman" w:hAnsi="Times New Roman" w:cs="Times New Roman"/>
          <w:sz w:val="20"/>
          <w:szCs w:val="20"/>
        </w:rPr>
        <w:t xml:space="preserve"> Gołdap zobowiązany </w:t>
      </w:r>
      <w:r w:rsidR="00452925">
        <w:rPr>
          <w:rFonts w:ascii="Times New Roman" w:hAnsi="Times New Roman" w:cs="Times New Roman"/>
          <w:sz w:val="20"/>
          <w:szCs w:val="20"/>
        </w:rPr>
        <w:t>będzie</w:t>
      </w:r>
      <w:r w:rsidRPr="000E04A2">
        <w:rPr>
          <w:rFonts w:ascii="Times New Roman" w:hAnsi="Times New Roman" w:cs="Times New Roman"/>
          <w:sz w:val="20"/>
          <w:szCs w:val="20"/>
        </w:rPr>
        <w:t xml:space="preserve"> </w:t>
      </w:r>
      <w:r w:rsidRPr="000E04A2">
        <w:rPr>
          <w:rFonts w:ascii="Times New Roman" w:hAnsi="Times New Roman" w:cs="Times New Roman"/>
          <w:sz w:val="20"/>
          <w:szCs w:val="20"/>
        </w:rPr>
        <w:br/>
        <w:t>do budowy i skonfigurowania sieci dostępowej w sposób zgodny ze wskazanymi w</w:t>
      </w:r>
      <w:r w:rsidR="008504BD" w:rsidRPr="000E04A2">
        <w:rPr>
          <w:rFonts w:ascii="Times New Roman" w:hAnsi="Times New Roman" w:cs="Times New Roman"/>
          <w:sz w:val="20"/>
          <w:szCs w:val="20"/>
        </w:rPr>
        <w:t xml:space="preserve"> </w:t>
      </w:r>
      <w:r w:rsidRPr="000E04A2">
        <w:rPr>
          <w:rFonts w:ascii="Times New Roman" w:hAnsi="Times New Roman" w:cs="Times New Roman"/>
          <w:sz w:val="20"/>
          <w:szCs w:val="20"/>
        </w:rPr>
        <w:t xml:space="preserve">poniższych zapisach wymogami. Wybudowana i skonfigurowana sieć winna spełniać wszystkie określone poniżej wymagania, </w:t>
      </w:r>
      <w:r w:rsidR="008504BD" w:rsidRPr="000E04A2">
        <w:rPr>
          <w:rFonts w:ascii="Times New Roman" w:hAnsi="Times New Roman" w:cs="Times New Roman"/>
          <w:sz w:val="20"/>
          <w:szCs w:val="20"/>
        </w:rPr>
        <w:br/>
      </w:r>
      <w:r w:rsidRPr="000E04A2">
        <w:rPr>
          <w:rFonts w:ascii="Times New Roman" w:hAnsi="Times New Roman" w:cs="Times New Roman"/>
          <w:sz w:val="20"/>
          <w:szCs w:val="20"/>
        </w:rPr>
        <w:t>a Wykonawca jest w pełni odpowiedzialny za jej prawidłowe funkcjonowanie.</w:t>
      </w:r>
    </w:p>
    <w:p w14:paraId="0FDCED63" w14:textId="77777777" w:rsidR="001A1B9B" w:rsidRPr="000E04A2" w:rsidRDefault="001A1B9B" w:rsidP="001A1B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Zakres zadań Wykonawcy obejmuje w szczególności:</w:t>
      </w:r>
    </w:p>
    <w:p w14:paraId="298B9627" w14:textId="77777777" w:rsidR="001A1B9B" w:rsidRPr="00B4567E" w:rsidRDefault="001A1B9B" w:rsidP="001A1B9B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B4567E">
        <w:rPr>
          <w:rFonts w:ascii="Times New Roman" w:hAnsi="Times New Roman" w:cs="Times New Roman"/>
          <w:sz w:val="20"/>
          <w:szCs w:val="20"/>
        </w:rPr>
        <w:t>zaprojektowanie przewodowego</w:t>
      </w:r>
      <w:r w:rsidR="008504BD" w:rsidRPr="00B4567E">
        <w:rPr>
          <w:rFonts w:ascii="Times New Roman" w:hAnsi="Times New Roman" w:cs="Times New Roman"/>
          <w:sz w:val="20"/>
          <w:szCs w:val="20"/>
        </w:rPr>
        <w:t xml:space="preserve"> (światłowodowego)</w:t>
      </w:r>
      <w:r w:rsidRPr="00B4567E">
        <w:rPr>
          <w:rFonts w:ascii="Times New Roman" w:hAnsi="Times New Roman" w:cs="Times New Roman"/>
          <w:sz w:val="20"/>
          <w:szCs w:val="20"/>
        </w:rPr>
        <w:t xml:space="preserve"> systemu łączności, zapewniającego dostęp do </w:t>
      </w:r>
      <w:proofErr w:type="spellStart"/>
      <w:r w:rsidRPr="00B4567E">
        <w:rPr>
          <w:rFonts w:ascii="Times New Roman" w:hAnsi="Times New Roman" w:cs="Times New Roman"/>
          <w:sz w:val="20"/>
          <w:szCs w:val="20"/>
        </w:rPr>
        <w:t>internetu</w:t>
      </w:r>
      <w:proofErr w:type="spellEnd"/>
      <w:r w:rsidRPr="00B4567E">
        <w:rPr>
          <w:rFonts w:ascii="Times New Roman" w:hAnsi="Times New Roman" w:cs="Times New Roman"/>
          <w:sz w:val="20"/>
          <w:szCs w:val="20"/>
        </w:rPr>
        <w:t xml:space="preserve"> punktom </w:t>
      </w:r>
      <w:r w:rsidR="008504BD" w:rsidRPr="00B4567E">
        <w:rPr>
          <w:rFonts w:ascii="Times New Roman" w:hAnsi="Times New Roman" w:cs="Times New Roman"/>
          <w:sz w:val="20"/>
          <w:szCs w:val="20"/>
        </w:rPr>
        <w:t>zewnętrznym</w:t>
      </w:r>
      <w:r w:rsidRPr="00B4567E">
        <w:rPr>
          <w:rFonts w:ascii="Times New Roman" w:hAnsi="Times New Roman" w:cs="Times New Roman"/>
          <w:sz w:val="20"/>
          <w:szCs w:val="20"/>
        </w:rPr>
        <w:t xml:space="preserve"> </w:t>
      </w:r>
      <w:r w:rsidR="008504BD" w:rsidRPr="00B4567E">
        <w:rPr>
          <w:rFonts w:ascii="Times New Roman" w:hAnsi="Times New Roman" w:cs="Times New Roman"/>
          <w:sz w:val="20"/>
          <w:szCs w:val="20"/>
        </w:rPr>
        <w:t>wymienionym w I.1</w:t>
      </w:r>
      <w:r w:rsidRPr="00B4567E">
        <w:rPr>
          <w:rFonts w:ascii="Times New Roman" w:hAnsi="Times New Roman" w:cs="Times New Roman"/>
          <w:sz w:val="20"/>
          <w:szCs w:val="20"/>
        </w:rPr>
        <w:t xml:space="preserve"> </w:t>
      </w:r>
      <w:r w:rsidR="008504BD" w:rsidRPr="00B4567E">
        <w:rPr>
          <w:rFonts w:ascii="Times New Roman" w:hAnsi="Times New Roman" w:cs="Times New Roman"/>
          <w:sz w:val="20"/>
          <w:szCs w:val="20"/>
        </w:rPr>
        <w:t xml:space="preserve">(pkt od </w:t>
      </w:r>
      <w:r w:rsidR="00F20B43" w:rsidRPr="00B4567E">
        <w:rPr>
          <w:rFonts w:ascii="Times New Roman" w:hAnsi="Times New Roman" w:cs="Times New Roman"/>
          <w:sz w:val="20"/>
          <w:szCs w:val="20"/>
        </w:rPr>
        <w:t>1</w:t>
      </w:r>
      <w:r w:rsidR="008504BD" w:rsidRPr="00B4567E">
        <w:rPr>
          <w:rFonts w:ascii="Times New Roman" w:hAnsi="Times New Roman" w:cs="Times New Roman"/>
          <w:sz w:val="20"/>
          <w:szCs w:val="20"/>
        </w:rPr>
        <w:t xml:space="preserve">) do </w:t>
      </w:r>
      <w:r w:rsidR="00F20B43" w:rsidRPr="00B4567E">
        <w:rPr>
          <w:rFonts w:ascii="Times New Roman" w:hAnsi="Times New Roman" w:cs="Times New Roman"/>
          <w:sz w:val="20"/>
          <w:szCs w:val="20"/>
        </w:rPr>
        <w:t>6</w:t>
      </w:r>
      <w:r w:rsidR="008504BD" w:rsidRPr="00B4567E">
        <w:rPr>
          <w:rFonts w:ascii="Times New Roman" w:hAnsi="Times New Roman" w:cs="Times New Roman"/>
          <w:sz w:val="20"/>
          <w:szCs w:val="20"/>
        </w:rPr>
        <w:t xml:space="preserve">)) </w:t>
      </w:r>
      <w:r w:rsidRPr="00B4567E">
        <w:rPr>
          <w:rFonts w:ascii="Times New Roman" w:hAnsi="Times New Roman" w:cs="Times New Roman"/>
          <w:sz w:val="20"/>
          <w:szCs w:val="20"/>
        </w:rPr>
        <w:t xml:space="preserve">wykorzystując istniejącą instalację teletechniczną </w:t>
      </w:r>
      <w:r w:rsidR="008504BD" w:rsidRPr="00B4567E">
        <w:rPr>
          <w:rFonts w:ascii="Times New Roman" w:hAnsi="Times New Roman" w:cs="Times New Roman"/>
          <w:sz w:val="20"/>
          <w:szCs w:val="20"/>
        </w:rPr>
        <w:t>będącą własnością Zamawiającego;</w:t>
      </w:r>
    </w:p>
    <w:p w14:paraId="6B0C2FEE" w14:textId="7BD511F2" w:rsidR="001A1B9B" w:rsidRPr="00B4567E" w:rsidRDefault="008504BD" w:rsidP="001A1B9B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B4567E">
        <w:rPr>
          <w:rFonts w:ascii="Times New Roman" w:hAnsi="Times New Roman" w:cs="Times New Roman"/>
          <w:sz w:val="20"/>
          <w:szCs w:val="20"/>
        </w:rPr>
        <w:t>z</w:t>
      </w:r>
      <w:r w:rsidR="001A1B9B" w:rsidRPr="00B4567E">
        <w:rPr>
          <w:rFonts w:ascii="Times New Roman" w:hAnsi="Times New Roman" w:cs="Times New Roman"/>
          <w:sz w:val="20"/>
          <w:szCs w:val="20"/>
        </w:rPr>
        <w:t xml:space="preserve">aprojektowanie mikrofalowego, bezprzewodowego systemu łączności, zapewniającego dostęp do </w:t>
      </w:r>
      <w:proofErr w:type="spellStart"/>
      <w:r w:rsidR="001A1B9B" w:rsidRPr="00B4567E">
        <w:rPr>
          <w:rFonts w:ascii="Times New Roman" w:hAnsi="Times New Roman" w:cs="Times New Roman"/>
          <w:sz w:val="20"/>
          <w:szCs w:val="20"/>
        </w:rPr>
        <w:t>internetu</w:t>
      </w:r>
      <w:proofErr w:type="spellEnd"/>
      <w:r w:rsidR="001A1B9B" w:rsidRPr="00B4567E">
        <w:rPr>
          <w:rFonts w:ascii="Times New Roman" w:hAnsi="Times New Roman" w:cs="Times New Roman"/>
          <w:sz w:val="20"/>
          <w:szCs w:val="20"/>
        </w:rPr>
        <w:t xml:space="preserve"> punktom </w:t>
      </w:r>
      <w:r w:rsidRPr="00B4567E">
        <w:rPr>
          <w:rFonts w:ascii="Times New Roman" w:hAnsi="Times New Roman" w:cs="Times New Roman"/>
          <w:sz w:val="20"/>
          <w:szCs w:val="20"/>
        </w:rPr>
        <w:t xml:space="preserve">zewnętrznym wymienionym w I.1 (pkt. </w:t>
      </w:r>
      <w:r w:rsidR="00F20B43" w:rsidRPr="00B4567E">
        <w:rPr>
          <w:rFonts w:ascii="Times New Roman" w:hAnsi="Times New Roman" w:cs="Times New Roman"/>
          <w:sz w:val="20"/>
          <w:szCs w:val="20"/>
        </w:rPr>
        <w:t>7</w:t>
      </w:r>
      <w:r w:rsidRPr="00B4567E">
        <w:rPr>
          <w:rFonts w:ascii="Times New Roman" w:hAnsi="Times New Roman" w:cs="Times New Roman"/>
          <w:sz w:val="20"/>
          <w:szCs w:val="20"/>
        </w:rPr>
        <w:t>))</w:t>
      </w:r>
      <w:r w:rsidR="00F20B43" w:rsidRPr="00B4567E">
        <w:rPr>
          <w:rFonts w:ascii="Times New Roman" w:hAnsi="Times New Roman" w:cs="Times New Roman"/>
          <w:sz w:val="20"/>
          <w:szCs w:val="20"/>
        </w:rPr>
        <w:t>;</w:t>
      </w:r>
    </w:p>
    <w:p w14:paraId="4D97AE87" w14:textId="77777777" w:rsidR="00F20B43" w:rsidRPr="00B4567E" w:rsidRDefault="00F20B43" w:rsidP="001A1B9B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B4567E">
        <w:rPr>
          <w:rFonts w:ascii="Times New Roman" w:hAnsi="Times New Roman" w:cs="Times New Roman"/>
          <w:sz w:val="20"/>
          <w:szCs w:val="20"/>
        </w:rPr>
        <w:t xml:space="preserve">zaprojektowanie przewodowego systemu łączności zapewniającego dostęp do </w:t>
      </w:r>
      <w:proofErr w:type="spellStart"/>
      <w:r w:rsidRPr="00B4567E">
        <w:rPr>
          <w:rFonts w:ascii="Times New Roman" w:hAnsi="Times New Roman" w:cs="Times New Roman"/>
          <w:sz w:val="20"/>
          <w:szCs w:val="20"/>
        </w:rPr>
        <w:t>internetu</w:t>
      </w:r>
      <w:proofErr w:type="spellEnd"/>
      <w:r w:rsidRPr="00B4567E">
        <w:rPr>
          <w:rFonts w:ascii="Times New Roman" w:hAnsi="Times New Roman" w:cs="Times New Roman"/>
          <w:sz w:val="20"/>
          <w:szCs w:val="20"/>
        </w:rPr>
        <w:t xml:space="preserve"> punktom wewnętrznym;</w:t>
      </w:r>
    </w:p>
    <w:p w14:paraId="4F0F4EA1" w14:textId="77777777" w:rsidR="001A1B9B" w:rsidRPr="000E04A2" w:rsidRDefault="001A1B9B" w:rsidP="001A1B9B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zaprojektowanie bezprzewodowego systemu telekomunikacyjnego wifi, tak aby udostępnione rozwiązanie spełniało wymagania Zamawiającego;</w:t>
      </w:r>
    </w:p>
    <w:p w14:paraId="19484B4F" w14:textId="77777777" w:rsidR="001A1B9B" w:rsidRPr="000E04A2" w:rsidRDefault="001A1B9B" w:rsidP="001A1B9B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uzyskanie niezbędnych uzgodnień i pozwoleń do instalacji i uruchomienia punktów dostępowych;</w:t>
      </w:r>
    </w:p>
    <w:p w14:paraId="057DE0DB" w14:textId="77777777" w:rsidR="001A1B9B" w:rsidRPr="000E04A2" w:rsidRDefault="001A1B9B" w:rsidP="001A1B9B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instalację, skonfigurowanie i uruchomienie urządzeń sieci dostępowej;</w:t>
      </w:r>
    </w:p>
    <w:p w14:paraId="4927EC27" w14:textId="77777777" w:rsidR="001A1B9B" w:rsidRPr="000E04A2" w:rsidRDefault="001A1B9B" w:rsidP="001A1B9B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bieżącą naprawę lub wymianę niesprawnych składowych systemu, w tym urządzeń telekomunikacyjnych, anten, elementów zasilających etc.;</w:t>
      </w:r>
    </w:p>
    <w:p w14:paraId="1B9B6FA8" w14:textId="77777777" w:rsidR="001A1B9B" w:rsidRPr="000E04A2" w:rsidRDefault="001A1B9B" w:rsidP="001A1B9B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wdrożenie strony startowej (portalu autoryzacji) wyświetlanej na klienckich urządzeniach dostępowych;</w:t>
      </w:r>
    </w:p>
    <w:p w14:paraId="3517518E" w14:textId="77777777" w:rsidR="001A1B9B" w:rsidRPr="000E04A2" w:rsidRDefault="001A1B9B" w:rsidP="001A1B9B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instalację i skonfigurowanie systemu zarządzania siecią wraz z dostawą niezbędnego wyposażenia;</w:t>
      </w:r>
    </w:p>
    <w:p w14:paraId="5AA0800A" w14:textId="77777777" w:rsidR="008504BD" w:rsidRPr="000E04A2" w:rsidRDefault="001A1B9B" w:rsidP="008504BD">
      <w:pPr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organizację szkolenia personelu z użytkowania systemu zarządzania siecią.</w:t>
      </w:r>
    </w:p>
    <w:p w14:paraId="5A5CD619" w14:textId="77777777" w:rsidR="001A1B9B" w:rsidRPr="000E04A2" w:rsidRDefault="001A1B9B" w:rsidP="0099175B">
      <w:pPr>
        <w:pStyle w:val="Akapitzlist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eastAsiaTheme="majorEastAsia" w:hAnsi="Times New Roman" w:cs="Times New Roman"/>
          <w:b/>
          <w:sz w:val="20"/>
          <w:szCs w:val="20"/>
        </w:rPr>
        <w:t xml:space="preserve">Wymogi odnośnie sieci publicznych punktów dostępu do </w:t>
      </w:r>
      <w:proofErr w:type="spellStart"/>
      <w:r w:rsidRPr="000E04A2">
        <w:rPr>
          <w:rFonts w:ascii="Times New Roman" w:eastAsiaTheme="majorEastAsia" w:hAnsi="Times New Roman" w:cs="Times New Roman"/>
          <w:b/>
          <w:sz w:val="20"/>
          <w:szCs w:val="20"/>
        </w:rPr>
        <w:t>internetu</w:t>
      </w:r>
      <w:proofErr w:type="spellEnd"/>
    </w:p>
    <w:p w14:paraId="368E6E73" w14:textId="77777777" w:rsidR="001A1B9B" w:rsidRPr="000E04A2" w:rsidRDefault="001A1B9B" w:rsidP="001A1B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Zamawiający wymaga aby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internet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 był dostępny na obszarze zasięgu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hotspotów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 przez 24 godziny na dobę przez 7 dni w tygodniu, a system publicznych punktów dostępu do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internetu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 posiadał następujące cechy funkcjonalne:</w:t>
      </w:r>
    </w:p>
    <w:p w14:paraId="113004CD" w14:textId="77777777" w:rsidR="001A1B9B" w:rsidRPr="000E04A2" w:rsidRDefault="001A1B9B" w:rsidP="001A1B9B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możliwość zarządzania pasmem radiowym pod kątem zagwarantowania: równego dostępu przez zainteresowanych, pełnego współkorzystania z zasobów, proporcjonalności przydzielanych zasobów, niedyskryminowania technologicznego;</w:t>
      </w:r>
    </w:p>
    <w:p w14:paraId="7A34E9D6" w14:textId="77777777" w:rsidR="001A1B9B" w:rsidRPr="000E04A2" w:rsidRDefault="001A1B9B" w:rsidP="001A1B9B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dostępne mechanizmy konfiguracji i nakładania polityk ograniczeń w dostępie do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internetu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 </w:t>
      </w:r>
      <w:r w:rsidR="00F20B43" w:rsidRPr="000E04A2">
        <w:rPr>
          <w:rFonts w:ascii="Times New Roman" w:hAnsi="Times New Roman" w:cs="Times New Roman"/>
          <w:sz w:val="20"/>
          <w:szCs w:val="20"/>
        </w:rPr>
        <w:br/>
      </w:r>
      <w:r w:rsidRPr="000E04A2">
        <w:rPr>
          <w:rFonts w:ascii="Times New Roman" w:hAnsi="Times New Roman" w:cs="Times New Roman"/>
          <w:sz w:val="20"/>
          <w:szCs w:val="20"/>
        </w:rPr>
        <w:t>dla użytkowników końcowych;</w:t>
      </w:r>
    </w:p>
    <w:p w14:paraId="5AFBADE0" w14:textId="77777777" w:rsidR="001A1B9B" w:rsidRPr="000E04A2" w:rsidRDefault="001A1B9B" w:rsidP="001A1B9B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posiadać zaawansowane rozwiązania w zakresie ochrony zasobów sieciowych, zabezpieczeń przed atakami informatycznymi na infrastrukturę sieci;</w:t>
      </w:r>
    </w:p>
    <w:p w14:paraId="044A6363" w14:textId="37030671" w:rsidR="001A1B9B" w:rsidRPr="000E04A2" w:rsidRDefault="001A1B9B" w:rsidP="001A1B9B">
      <w:pPr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umożliwiać bieżące monitorowanie </w:t>
      </w:r>
      <w:r w:rsidR="00595B40">
        <w:rPr>
          <w:rFonts w:ascii="Times New Roman" w:hAnsi="Times New Roman" w:cs="Times New Roman"/>
          <w:sz w:val="20"/>
          <w:szCs w:val="20"/>
        </w:rPr>
        <w:t>pozwalające na</w:t>
      </w:r>
      <w:r w:rsidRPr="000E04A2">
        <w:rPr>
          <w:rFonts w:ascii="Times New Roman" w:hAnsi="Times New Roman" w:cs="Times New Roman"/>
          <w:sz w:val="20"/>
          <w:szCs w:val="20"/>
        </w:rPr>
        <w:t xml:space="preserve"> wykrywanie błędów i nieprawidłowości w konfiguracji urządzeń oraz logowanie informacji o obciążeniu każdego punktu dostępowego.</w:t>
      </w:r>
    </w:p>
    <w:p w14:paraId="34D38DDB" w14:textId="77777777" w:rsidR="001A1B9B" w:rsidRPr="000E04A2" w:rsidRDefault="001A1B9B" w:rsidP="001A1B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Publiczne punkty dostępu do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internetu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 muszą wykorzystywać szybkie łącza szerokopasmowe umożliwiające użytkownikom korzystanie z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internetu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 wysokiej jakości, który:</w:t>
      </w:r>
    </w:p>
    <w:p w14:paraId="32F5C993" w14:textId="77777777" w:rsidR="001A1B9B" w:rsidRPr="000E04A2" w:rsidRDefault="001A1B9B" w:rsidP="001A1B9B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gwarantuje szybkość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przesyłu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 danych do każdego użytkownika końcowego minimum 30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Mb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/s </w:t>
      </w:r>
      <w:r w:rsidR="00F20B43" w:rsidRPr="000E04A2">
        <w:rPr>
          <w:rFonts w:ascii="Times New Roman" w:hAnsi="Times New Roman" w:cs="Times New Roman"/>
          <w:sz w:val="20"/>
          <w:szCs w:val="20"/>
        </w:rPr>
        <w:br/>
      </w:r>
      <w:r w:rsidRPr="000E04A2">
        <w:rPr>
          <w:rFonts w:ascii="Times New Roman" w:hAnsi="Times New Roman" w:cs="Times New Roman"/>
          <w:sz w:val="20"/>
          <w:szCs w:val="20"/>
        </w:rPr>
        <w:t>dla pobierania (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download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) i minimum 10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Mb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>/s dla wysyłania (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upload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>);</w:t>
      </w:r>
    </w:p>
    <w:p w14:paraId="1A42DD07" w14:textId="77777777" w:rsidR="001A1B9B" w:rsidRPr="000E04A2" w:rsidRDefault="001A1B9B" w:rsidP="001A1B9B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jest świadczony bezpłatnie i na niedyskryminujących warunkach, jest łatwo dostępny, zabezpieczony </w:t>
      </w:r>
      <w:r w:rsidR="00F20B43" w:rsidRPr="000E04A2">
        <w:rPr>
          <w:rFonts w:ascii="Times New Roman" w:hAnsi="Times New Roman" w:cs="Times New Roman"/>
          <w:sz w:val="20"/>
          <w:szCs w:val="20"/>
        </w:rPr>
        <w:br/>
      </w:r>
      <w:r w:rsidRPr="000E04A2">
        <w:rPr>
          <w:rFonts w:ascii="Times New Roman" w:hAnsi="Times New Roman" w:cs="Times New Roman"/>
          <w:sz w:val="20"/>
          <w:szCs w:val="20"/>
        </w:rPr>
        <w:t>i wykorzystuje najnowsze i najlepsze dostępne urządzenia zdolne do zapewnienia użytkownikom łączności o dużej przepustowości;</w:t>
      </w:r>
    </w:p>
    <w:p w14:paraId="12261A1B" w14:textId="77777777" w:rsidR="001A1B9B" w:rsidRPr="000E04A2" w:rsidRDefault="001A1B9B" w:rsidP="001A1B9B">
      <w:pPr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umożliwia dostęp do innowacyjnych usług cyfrowych, na przykład usług świadczonych </w:t>
      </w:r>
      <w:r w:rsidR="00F20B43" w:rsidRPr="000E04A2">
        <w:rPr>
          <w:rFonts w:ascii="Times New Roman" w:hAnsi="Times New Roman" w:cs="Times New Roman"/>
          <w:sz w:val="20"/>
          <w:szCs w:val="20"/>
        </w:rPr>
        <w:br/>
      </w:r>
      <w:r w:rsidRPr="000E04A2">
        <w:rPr>
          <w:rFonts w:ascii="Times New Roman" w:hAnsi="Times New Roman" w:cs="Times New Roman"/>
          <w:sz w:val="20"/>
          <w:szCs w:val="20"/>
        </w:rPr>
        <w:t>za pośrednictwem infrastruktury usług cyfrowych.</w:t>
      </w:r>
    </w:p>
    <w:p w14:paraId="5AC43900" w14:textId="77777777" w:rsidR="001A1B9B" w:rsidRPr="000E04A2" w:rsidRDefault="001A1B9B" w:rsidP="001A1B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lastRenderedPageBreak/>
        <w:t>Punkty dostępu muszą rozgłaszać wyłącznie identyfikator SSID „Pub</w:t>
      </w:r>
      <w:r w:rsidR="00F20B43" w:rsidRPr="000E04A2">
        <w:rPr>
          <w:rFonts w:ascii="Times New Roman" w:hAnsi="Times New Roman" w:cs="Times New Roman"/>
          <w:sz w:val="20"/>
          <w:szCs w:val="20"/>
        </w:rPr>
        <w:t xml:space="preserve">liczny </w:t>
      </w:r>
      <w:proofErr w:type="spellStart"/>
      <w:r w:rsidR="00F20B43" w:rsidRPr="000E04A2">
        <w:rPr>
          <w:rFonts w:ascii="Times New Roman" w:hAnsi="Times New Roman" w:cs="Times New Roman"/>
          <w:sz w:val="20"/>
          <w:szCs w:val="20"/>
        </w:rPr>
        <w:t>internet</w:t>
      </w:r>
      <w:proofErr w:type="spellEnd"/>
      <w:r w:rsidR="00F20B43" w:rsidRPr="000E04A2">
        <w:rPr>
          <w:rFonts w:ascii="Times New Roman" w:hAnsi="Times New Roman" w:cs="Times New Roman"/>
          <w:sz w:val="20"/>
          <w:szCs w:val="20"/>
        </w:rPr>
        <w:t xml:space="preserve"> dla każdego”, a </w:t>
      </w:r>
      <w:r w:rsidRPr="000E04A2">
        <w:rPr>
          <w:rFonts w:ascii="Times New Roman" w:hAnsi="Times New Roman" w:cs="Times New Roman"/>
          <w:sz w:val="20"/>
          <w:szCs w:val="20"/>
        </w:rPr>
        <w:t>sieć dostępowa musi być siecią otwartą w takim sensie, że nie będzie wymagać żadnych informacji uwierzytelniających</w:t>
      </w:r>
      <w:r w:rsidR="00F20B43" w:rsidRPr="000E04A2">
        <w:rPr>
          <w:rFonts w:ascii="Times New Roman" w:hAnsi="Times New Roman" w:cs="Times New Roman"/>
          <w:sz w:val="20"/>
          <w:szCs w:val="20"/>
        </w:rPr>
        <w:t xml:space="preserve"> (takich jak stosowanie hasła).</w:t>
      </w:r>
    </w:p>
    <w:p w14:paraId="34CBA1DF" w14:textId="6BC9A048" w:rsidR="001A1B9B" w:rsidRPr="000E04A2" w:rsidRDefault="001A1B9B" w:rsidP="001A1B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Po tym, jak użytkownik połączy się z siecią z identyfikatorem SSID „Publiczny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internet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 dla każdego” </w:t>
      </w:r>
      <w:r w:rsidR="00F20B43" w:rsidRPr="000E04A2">
        <w:rPr>
          <w:rFonts w:ascii="Times New Roman" w:hAnsi="Times New Roman" w:cs="Times New Roman"/>
          <w:sz w:val="20"/>
          <w:szCs w:val="20"/>
        </w:rPr>
        <w:br/>
      </w:r>
      <w:r w:rsidRPr="000E04A2">
        <w:rPr>
          <w:rFonts w:ascii="Times New Roman" w:hAnsi="Times New Roman" w:cs="Times New Roman"/>
          <w:sz w:val="20"/>
          <w:szCs w:val="20"/>
        </w:rPr>
        <w:t>ma wyświetlać</w:t>
      </w:r>
      <w:r w:rsidR="00595B40">
        <w:rPr>
          <w:rFonts w:ascii="Times New Roman" w:hAnsi="Times New Roman" w:cs="Times New Roman"/>
          <w:sz w:val="20"/>
          <w:szCs w:val="20"/>
        </w:rPr>
        <w:t xml:space="preserve"> się</w:t>
      </w:r>
      <w:r w:rsidRPr="000E04A2">
        <w:rPr>
          <w:rFonts w:ascii="Times New Roman" w:hAnsi="Times New Roman" w:cs="Times New Roman"/>
          <w:sz w:val="20"/>
          <w:szCs w:val="20"/>
        </w:rPr>
        <w:t xml:space="preserve"> w pierwszej kolejności portal autoryzacji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https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 przed autoryzacją połączenia użytkownika </w:t>
      </w:r>
      <w:r w:rsidR="00F20B43" w:rsidRPr="000E04A2">
        <w:rPr>
          <w:rFonts w:ascii="Times New Roman" w:hAnsi="Times New Roman" w:cs="Times New Roman"/>
          <w:sz w:val="20"/>
          <w:szCs w:val="20"/>
        </w:rPr>
        <w:br/>
      </w:r>
      <w:r w:rsidRPr="000E04A2">
        <w:rPr>
          <w:rFonts w:ascii="Times New Roman" w:hAnsi="Times New Roman" w:cs="Times New Roman"/>
          <w:sz w:val="20"/>
          <w:szCs w:val="20"/>
        </w:rPr>
        <w:t xml:space="preserve">z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internetem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. Nazwa domeny powiązana z portalem autoryzacji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https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 musi mieć zwyczajowy zapis (nie IDN) </w:t>
      </w:r>
      <w:r w:rsidR="00F20B43" w:rsidRPr="000E04A2">
        <w:rPr>
          <w:rFonts w:ascii="Times New Roman" w:hAnsi="Times New Roman" w:cs="Times New Roman"/>
          <w:sz w:val="20"/>
          <w:szCs w:val="20"/>
        </w:rPr>
        <w:br/>
      </w:r>
      <w:r w:rsidRPr="000E04A2">
        <w:rPr>
          <w:rFonts w:ascii="Times New Roman" w:hAnsi="Times New Roman" w:cs="Times New Roman"/>
          <w:sz w:val="20"/>
          <w:szCs w:val="20"/>
        </w:rPr>
        <w:t xml:space="preserve">i składać się ze znaków od a do z, cyfr od 0 do 9, łącznika (-). Portal autoryzacji musi zawierać informacje </w:t>
      </w:r>
      <w:r w:rsidR="00F20B43" w:rsidRPr="000E04A2">
        <w:rPr>
          <w:rFonts w:ascii="Times New Roman" w:hAnsi="Times New Roman" w:cs="Times New Roman"/>
          <w:sz w:val="20"/>
          <w:szCs w:val="20"/>
        </w:rPr>
        <w:br/>
      </w:r>
      <w:r w:rsidRPr="000E04A2">
        <w:rPr>
          <w:rFonts w:ascii="Times New Roman" w:hAnsi="Times New Roman" w:cs="Times New Roman"/>
          <w:sz w:val="20"/>
          <w:szCs w:val="20"/>
        </w:rPr>
        <w:t>o fakcie otrzymania dofinansowania na realizację projektu ze środków Programu Operacyjnego Polska Cyfrowa, stosownie do zapisów Podręcznika w zakresie informacji i promocji dla POPC.</w:t>
      </w:r>
    </w:p>
    <w:p w14:paraId="030DBEEF" w14:textId="425FB9F9" w:rsidR="001A1B9B" w:rsidRPr="000E04A2" w:rsidRDefault="001A1B9B" w:rsidP="001A1B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Portal autoryzacji zawiera zastrzeżenie prawne, w którym wyraźnie informuje się użytkowników o tym, </w:t>
      </w:r>
      <w:r w:rsidR="00F20B43" w:rsidRPr="000E04A2">
        <w:rPr>
          <w:rFonts w:ascii="Times New Roman" w:hAnsi="Times New Roman" w:cs="Times New Roman"/>
          <w:sz w:val="20"/>
          <w:szCs w:val="20"/>
        </w:rPr>
        <w:br/>
      </w:r>
      <w:r w:rsidRPr="000E04A2">
        <w:rPr>
          <w:rFonts w:ascii="Times New Roman" w:hAnsi="Times New Roman" w:cs="Times New Roman"/>
          <w:sz w:val="20"/>
          <w:szCs w:val="20"/>
        </w:rPr>
        <w:t xml:space="preserve">że </w:t>
      </w:r>
      <w:r w:rsidR="00595B40">
        <w:rPr>
          <w:rFonts w:ascii="Times New Roman" w:hAnsi="Times New Roman" w:cs="Times New Roman"/>
          <w:sz w:val="20"/>
          <w:szCs w:val="20"/>
        </w:rPr>
        <w:t>„</w:t>
      </w:r>
      <w:r w:rsidRPr="000E04A2">
        <w:rPr>
          <w:rFonts w:ascii="Times New Roman" w:hAnsi="Times New Roman" w:cs="Times New Roman"/>
          <w:sz w:val="20"/>
          <w:szCs w:val="20"/>
        </w:rPr>
        <w:t xml:space="preserve">Publiczny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internet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 dla każdego</w:t>
      </w:r>
      <w:r w:rsidR="00595B40">
        <w:rPr>
          <w:rFonts w:ascii="Times New Roman" w:hAnsi="Times New Roman" w:cs="Times New Roman"/>
          <w:sz w:val="20"/>
          <w:szCs w:val="20"/>
        </w:rPr>
        <w:t>”</w:t>
      </w:r>
      <w:r w:rsidRPr="000E04A2">
        <w:rPr>
          <w:rFonts w:ascii="Times New Roman" w:hAnsi="Times New Roman" w:cs="Times New Roman"/>
          <w:sz w:val="20"/>
          <w:szCs w:val="20"/>
        </w:rPr>
        <w:t xml:space="preserve"> jest publiczną siecią otwartą. </w:t>
      </w:r>
    </w:p>
    <w:p w14:paraId="41627EE9" w14:textId="77777777" w:rsidR="001A1B9B" w:rsidRPr="000E04A2" w:rsidRDefault="001A1B9B" w:rsidP="001A1B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Zastrzeżenie powinno również zawierać zalecenia dotyczące środków ostrożności, które są zwykle przekazywane w przypadku dostępu do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internetu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 za pośrednictwem takich sieci.</w:t>
      </w:r>
    </w:p>
    <w:p w14:paraId="7AAB914D" w14:textId="77777777" w:rsidR="001A1B9B" w:rsidRPr="000E04A2" w:rsidRDefault="001A1B9B" w:rsidP="001A1B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Portal autoryzacji ustala okres automatycznego rozpoznawania uprzednio połączonych użytkowników, tak aby portal ten nie był ponownie wyświetlany przy ponownym połączeniu. Powyższy okres ma być automatycznie resetowany codziennie o godzinie 00:00 lub przynajmniej ustawiony na maksymalnie 12 godzin. </w:t>
      </w:r>
    </w:p>
    <w:p w14:paraId="22F233F5" w14:textId="77777777" w:rsidR="001A1B9B" w:rsidRPr="000E04A2" w:rsidRDefault="001A1B9B" w:rsidP="001A1B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Połączenie z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internetem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 poprzez sieć o identyfikatorze SSID „Publiczny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internet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 dla każdego” nie wymaga rejestracji ani uwierzytelniania w portalu autoryzacji i ma być realizowane za pomocą przycisku „kliknij, </w:t>
      </w:r>
      <w:r w:rsidR="00F20B43" w:rsidRPr="000E04A2">
        <w:rPr>
          <w:rFonts w:ascii="Times New Roman" w:hAnsi="Times New Roman" w:cs="Times New Roman"/>
          <w:sz w:val="20"/>
          <w:szCs w:val="20"/>
        </w:rPr>
        <w:br/>
      </w:r>
      <w:r w:rsidRPr="000E04A2">
        <w:rPr>
          <w:rFonts w:ascii="Times New Roman" w:hAnsi="Times New Roman" w:cs="Times New Roman"/>
          <w:sz w:val="20"/>
          <w:szCs w:val="20"/>
        </w:rPr>
        <w:t>aby połączyć” w portalu autoryzacji.</w:t>
      </w:r>
    </w:p>
    <w:p w14:paraId="40BFF095" w14:textId="77777777" w:rsidR="001A1B9B" w:rsidRPr="000E04A2" w:rsidRDefault="001A1B9B" w:rsidP="001A1B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Konfiguracja sieci oraz system zarządzania nią ma umożliwiać Gminie rejestrację, uwierzytelnianie, autoryzację </w:t>
      </w:r>
      <w:r w:rsidR="00F20B43" w:rsidRPr="000E04A2">
        <w:rPr>
          <w:rFonts w:ascii="Times New Roman" w:hAnsi="Times New Roman" w:cs="Times New Roman"/>
          <w:sz w:val="20"/>
          <w:szCs w:val="20"/>
        </w:rPr>
        <w:br/>
      </w:r>
      <w:r w:rsidRPr="000E04A2">
        <w:rPr>
          <w:rFonts w:ascii="Times New Roman" w:hAnsi="Times New Roman" w:cs="Times New Roman"/>
          <w:sz w:val="20"/>
          <w:szCs w:val="20"/>
        </w:rPr>
        <w:t>i zliczanie użytkowników zgodnie z prawem UE i prawem krajowym.</w:t>
      </w:r>
    </w:p>
    <w:p w14:paraId="1E7D4EE9" w14:textId="60B0112A" w:rsidR="001A1B9B" w:rsidRPr="000E04A2" w:rsidRDefault="001A1B9B" w:rsidP="001A1B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Wybudowana publiczna sieć dostępu do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internetu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 </w:t>
      </w:r>
      <w:r w:rsidR="00595B40">
        <w:rPr>
          <w:rFonts w:ascii="Times New Roman" w:hAnsi="Times New Roman" w:cs="Times New Roman"/>
          <w:sz w:val="20"/>
          <w:szCs w:val="20"/>
        </w:rPr>
        <w:t xml:space="preserve">ma </w:t>
      </w:r>
      <w:r w:rsidRPr="000E04A2">
        <w:rPr>
          <w:rFonts w:ascii="Times New Roman" w:hAnsi="Times New Roman" w:cs="Times New Roman"/>
          <w:sz w:val="20"/>
          <w:szCs w:val="20"/>
        </w:rPr>
        <w:t>zapewnia</w:t>
      </w:r>
      <w:r w:rsidR="00595B40">
        <w:rPr>
          <w:rFonts w:ascii="Times New Roman" w:hAnsi="Times New Roman" w:cs="Times New Roman"/>
          <w:sz w:val="20"/>
          <w:szCs w:val="20"/>
        </w:rPr>
        <w:t>ć</w:t>
      </w:r>
      <w:r w:rsidRPr="000E04A2">
        <w:rPr>
          <w:rFonts w:ascii="Times New Roman" w:hAnsi="Times New Roman" w:cs="Times New Roman"/>
          <w:sz w:val="20"/>
          <w:szCs w:val="20"/>
        </w:rPr>
        <w:t xml:space="preserve"> użytkownikom końcowym bezpłatny dostęp </w:t>
      </w:r>
      <w:r w:rsidR="00F20B43" w:rsidRPr="000E04A2">
        <w:rPr>
          <w:rFonts w:ascii="Times New Roman" w:hAnsi="Times New Roman" w:cs="Times New Roman"/>
          <w:sz w:val="20"/>
          <w:szCs w:val="20"/>
        </w:rPr>
        <w:br/>
      </w:r>
      <w:r w:rsidRPr="000E04A2">
        <w:rPr>
          <w:rFonts w:ascii="Times New Roman" w:hAnsi="Times New Roman" w:cs="Times New Roman"/>
          <w:sz w:val="20"/>
          <w:szCs w:val="20"/>
        </w:rPr>
        <w:t xml:space="preserve">do sieci </w:t>
      </w:r>
      <w:r w:rsidR="00595B40">
        <w:rPr>
          <w:rFonts w:ascii="Times New Roman" w:hAnsi="Times New Roman" w:cs="Times New Roman"/>
          <w:sz w:val="20"/>
          <w:szCs w:val="20"/>
        </w:rPr>
        <w:t>„</w:t>
      </w:r>
      <w:r w:rsidRPr="000E04A2">
        <w:rPr>
          <w:rFonts w:ascii="Times New Roman" w:hAnsi="Times New Roman" w:cs="Times New Roman"/>
          <w:sz w:val="20"/>
          <w:szCs w:val="20"/>
        </w:rPr>
        <w:t xml:space="preserve">Publiczny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internet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 dla każdego</w:t>
      </w:r>
      <w:r w:rsidR="00595B40">
        <w:rPr>
          <w:rFonts w:ascii="Times New Roman" w:hAnsi="Times New Roman" w:cs="Times New Roman"/>
          <w:sz w:val="20"/>
          <w:szCs w:val="20"/>
        </w:rPr>
        <w:t>”</w:t>
      </w:r>
      <w:r w:rsidRPr="000E04A2">
        <w:rPr>
          <w:rFonts w:ascii="Times New Roman" w:hAnsi="Times New Roman" w:cs="Times New Roman"/>
          <w:sz w:val="20"/>
          <w:szCs w:val="20"/>
        </w:rPr>
        <w:t xml:space="preserve">, tj. bez odnośnego wynagrodzenia w postaci bezpośrednich płatności czy też innego rodzaju świadczeń, a w szczególności bez konieczności oglądania reklam handlowych </w:t>
      </w:r>
      <w:r w:rsidR="00F20B43" w:rsidRPr="000E04A2">
        <w:rPr>
          <w:rFonts w:ascii="Times New Roman" w:hAnsi="Times New Roman" w:cs="Times New Roman"/>
          <w:sz w:val="20"/>
          <w:szCs w:val="20"/>
        </w:rPr>
        <w:br/>
      </w:r>
      <w:r w:rsidRPr="000E04A2">
        <w:rPr>
          <w:rFonts w:ascii="Times New Roman" w:hAnsi="Times New Roman" w:cs="Times New Roman"/>
          <w:sz w:val="20"/>
          <w:szCs w:val="20"/>
        </w:rPr>
        <w:t>lub udostępniania danych osobowych w celach komercyjnych.</w:t>
      </w:r>
    </w:p>
    <w:p w14:paraId="4848FEC3" w14:textId="205097B5" w:rsidR="001A1B9B" w:rsidRPr="000E04A2" w:rsidRDefault="001A1B9B" w:rsidP="001A1B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Ponadto dostęp użytkowników końcowych za pośrednictwem operatorów sieci łączności elektronicznej </w:t>
      </w:r>
      <w:r w:rsidR="00595B40">
        <w:rPr>
          <w:rFonts w:ascii="Times New Roman" w:hAnsi="Times New Roman" w:cs="Times New Roman"/>
          <w:sz w:val="20"/>
          <w:szCs w:val="20"/>
        </w:rPr>
        <w:t>musi być</w:t>
      </w:r>
      <w:r w:rsidRPr="000E04A2">
        <w:rPr>
          <w:rFonts w:ascii="Times New Roman" w:hAnsi="Times New Roman" w:cs="Times New Roman"/>
          <w:sz w:val="20"/>
          <w:szCs w:val="20"/>
        </w:rPr>
        <w:t xml:space="preserve"> również świadczony w sposób niedyskryminujący, tj. bez uszczerbku dla ograniczeń wymaganych na mocy prawa UE lub prawa krajowego zgodnego z prawem UE, z zastrzeżeniem obowiązku zapewnienia sprawnego funkcjonowania sieci, w szczególności konieczności zapewnienia sprawiedliwej alokacji zdolności przepustowej między użytkownikami w okresach szczytowych.</w:t>
      </w:r>
    </w:p>
    <w:p w14:paraId="33624892" w14:textId="53EDCC47" w:rsidR="00F20B43" w:rsidRPr="000E04A2" w:rsidRDefault="001A1B9B" w:rsidP="00F20B4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Przetwarzanie danych do celów statystycznych i analitycznych </w:t>
      </w:r>
      <w:r w:rsidR="00595B40">
        <w:rPr>
          <w:rFonts w:ascii="Times New Roman" w:hAnsi="Times New Roman" w:cs="Times New Roman"/>
          <w:sz w:val="20"/>
          <w:szCs w:val="20"/>
        </w:rPr>
        <w:t>będzie</w:t>
      </w:r>
      <w:r w:rsidRPr="000E04A2">
        <w:rPr>
          <w:rFonts w:ascii="Times New Roman" w:hAnsi="Times New Roman" w:cs="Times New Roman"/>
          <w:sz w:val="20"/>
          <w:szCs w:val="20"/>
        </w:rPr>
        <w:t xml:space="preserve"> możliwe na potrzeby promowania, monitorowania lub poprawy działania sieci. W tym celu przechowywane lub przetwarzane dane osobowe należy zanonimizować zgodnie z odpowiednimi zapisami polityki prywatności właściwej dla danej usług.</w:t>
      </w:r>
    </w:p>
    <w:p w14:paraId="5C86D8B0" w14:textId="77777777" w:rsidR="001A1B9B" w:rsidRPr="000E04A2" w:rsidRDefault="001A1B9B" w:rsidP="0099175B">
      <w:pPr>
        <w:pStyle w:val="Akapitzlist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eastAsiaTheme="majorEastAsia" w:hAnsi="Times New Roman" w:cs="Times New Roman"/>
          <w:b/>
          <w:sz w:val="20"/>
          <w:szCs w:val="20"/>
        </w:rPr>
        <w:t>Systemowe rozwiązanie technologiczne</w:t>
      </w:r>
    </w:p>
    <w:p w14:paraId="3C33B500" w14:textId="64C2A638" w:rsidR="001A1B9B" w:rsidRPr="000E04A2" w:rsidRDefault="001A1B9B" w:rsidP="001A1B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Wykonawca zobowiązany jest do realizacji zamówienia poprzez wybudowanie bezprzewodowej sieci działającej w paśmie 2,4GHz i 5GHz, na częstotliwościach radiowych (zgodnie z Rozporządzeniem Ministra Transportu </w:t>
      </w:r>
      <w:r w:rsidR="00595B40">
        <w:rPr>
          <w:rFonts w:ascii="Times New Roman" w:hAnsi="Times New Roman" w:cs="Times New Roman"/>
          <w:sz w:val="20"/>
          <w:szCs w:val="20"/>
        </w:rPr>
        <w:br/>
      </w:r>
      <w:r w:rsidRPr="000E04A2">
        <w:rPr>
          <w:rFonts w:ascii="Times New Roman" w:hAnsi="Times New Roman" w:cs="Times New Roman"/>
          <w:sz w:val="20"/>
          <w:szCs w:val="20"/>
        </w:rPr>
        <w:t xml:space="preserve">z dnia 3 lipca 2007 w sprawie urządzeń nadawczych lub nadawczo-odbiorczych tzw. MRC, Multi-Ratio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Combining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>) niewymagających pozwoleń radiowych.</w:t>
      </w:r>
    </w:p>
    <w:p w14:paraId="26B38B68" w14:textId="77777777" w:rsidR="001A1B9B" w:rsidRPr="000E04A2" w:rsidRDefault="001A1B9B" w:rsidP="001A1B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Sieć publicznych punktów dostępu do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internetu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 musi spełniać następujące założenia technologiczne: </w:t>
      </w:r>
    </w:p>
    <w:p w14:paraId="50F7D66B" w14:textId="77777777" w:rsidR="001A1B9B" w:rsidRPr="000E04A2" w:rsidRDefault="001A1B9B" w:rsidP="0099175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zapewniać bezprzewodowy dostęp zgodnie ze standardami 2.4 GHz oraz 5 GHz 802.11ac (tzw. Dual Band);</w:t>
      </w:r>
    </w:p>
    <w:p w14:paraId="4EE9A535" w14:textId="77777777" w:rsidR="001A1B9B" w:rsidRPr="000E04A2" w:rsidRDefault="001A1B9B" w:rsidP="0099175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uwzględniać wymagania klientów środowiska dla sieci wysokiej gęstości High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Density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 Network;</w:t>
      </w:r>
    </w:p>
    <w:p w14:paraId="7473B007" w14:textId="77777777" w:rsidR="001A1B9B" w:rsidRPr="000E04A2" w:rsidRDefault="001A1B9B" w:rsidP="0099175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pracować w architekturze gwarantującej centralne zarządzanie infrastrukturą bezprzewodową;</w:t>
      </w:r>
    </w:p>
    <w:p w14:paraId="1534EB37" w14:textId="77777777" w:rsidR="001A1B9B" w:rsidRPr="000E04A2" w:rsidRDefault="001A1B9B" w:rsidP="0099175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zapewniać bezpieczną transmisję radiową zgodnie z ogólnie obowiązującymi standardami (IEEE 802.11w, WPA2, IEEE 802.1x, AES-CCMP);</w:t>
      </w:r>
    </w:p>
    <w:p w14:paraId="2A305B66" w14:textId="77777777" w:rsidR="001A1B9B" w:rsidRPr="000E04A2" w:rsidRDefault="001A1B9B" w:rsidP="0099175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zapewniać równoczesną obsługę zróżnicowanych zasad dostępu do medium bezprzewodowego;</w:t>
      </w:r>
    </w:p>
    <w:p w14:paraId="1C2F174C" w14:textId="77777777" w:rsidR="001A1B9B" w:rsidRPr="000E04A2" w:rsidRDefault="001A1B9B" w:rsidP="0099175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być wyposażony w mechanizmy przeciwdziałające zakłóceniom radiowym oraz przeciwdziałające zakłóceniom wywoływanym przez inne urządzenia WLAN (zaawansowane funkcje WIPS);</w:t>
      </w:r>
    </w:p>
    <w:p w14:paraId="559D7DC6" w14:textId="77777777" w:rsidR="00F20B43" w:rsidRDefault="001A1B9B" w:rsidP="0099175B">
      <w:pPr>
        <w:numPr>
          <w:ilvl w:val="0"/>
          <w:numId w:val="5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zapewniać wysoką niezawodność i ciągłość działania sieci, muszą zostać zaimplementowane mechanizmy wysokiej dostępności.</w:t>
      </w:r>
    </w:p>
    <w:p w14:paraId="0AFFE518" w14:textId="77777777" w:rsidR="001A1B9B" w:rsidRPr="000E04A2" w:rsidRDefault="001A1B9B" w:rsidP="0099175B">
      <w:pPr>
        <w:pStyle w:val="Akapitzlist"/>
        <w:numPr>
          <w:ilvl w:val="0"/>
          <w:numId w:val="1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eastAsiaTheme="majorEastAsia" w:hAnsi="Times New Roman" w:cs="Times New Roman"/>
          <w:b/>
          <w:sz w:val="20"/>
          <w:szCs w:val="20"/>
        </w:rPr>
        <w:t>Sieć dostępowa – specyfikacja urządzeń</w:t>
      </w:r>
    </w:p>
    <w:p w14:paraId="160485AA" w14:textId="77777777" w:rsidR="001A1B9B" w:rsidRPr="000E04A2" w:rsidRDefault="001A1B9B" w:rsidP="001A1B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Wszystkie dostarczane w ramach realizacji zadania urządzenia muszą:</w:t>
      </w:r>
    </w:p>
    <w:p w14:paraId="46888A39" w14:textId="77777777" w:rsidR="001A1B9B" w:rsidRPr="000E04A2" w:rsidRDefault="001A1B9B" w:rsidP="0099175B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posiadać certyfikaty zgodności CE;</w:t>
      </w:r>
    </w:p>
    <w:p w14:paraId="7F2B80C6" w14:textId="6978E5DE" w:rsidR="001A1B9B" w:rsidRDefault="001A1B9B" w:rsidP="0099175B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być fabrycznie nowe</w:t>
      </w:r>
      <w:r w:rsidR="00B3748C">
        <w:rPr>
          <w:rFonts w:ascii="Times New Roman" w:hAnsi="Times New Roman" w:cs="Times New Roman"/>
          <w:sz w:val="20"/>
          <w:szCs w:val="20"/>
        </w:rPr>
        <w:t>.</w:t>
      </w:r>
    </w:p>
    <w:p w14:paraId="5E1769C9" w14:textId="434232B0" w:rsidR="00B3748C" w:rsidRDefault="00B3748C" w:rsidP="00B374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9F6EA4" w14:textId="77777777" w:rsidR="00B3748C" w:rsidRPr="000E04A2" w:rsidRDefault="00B3748C" w:rsidP="00B374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F8247D" w14:textId="77777777" w:rsidR="001A1B9B" w:rsidRPr="000E04A2" w:rsidRDefault="001A1B9B" w:rsidP="001A1B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lastRenderedPageBreak/>
        <w:t>Minimalne wymagania techniczne dla urządzenia – przełącznik sieciowy:</w:t>
      </w:r>
    </w:p>
    <w:p w14:paraId="449CB34A" w14:textId="77777777" w:rsidR="001A1B9B" w:rsidRPr="000E04A2" w:rsidRDefault="001A1B9B" w:rsidP="0099175B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 w:rsidRPr="000E04A2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wbudowane sześć interfejsów </w:t>
      </w:r>
      <w:proofErr w:type="spellStart"/>
      <w:r w:rsidRPr="000E04A2">
        <w:rPr>
          <w:rFonts w:ascii="Times New Roman" w:hAnsi="Times New Roman" w:cs="Times New Roman"/>
          <w:kern w:val="2"/>
          <w:sz w:val="20"/>
          <w:szCs w:val="20"/>
          <w:lang w:eastAsia="ar-SA"/>
        </w:rPr>
        <w:t>PoE</w:t>
      </w:r>
      <w:proofErr w:type="spellEnd"/>
      <w:r w:rsidRPr="000E04A2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10/100/1000;</w:t>
      </w:r>
    </w:p>
    <w:p w14:paraId="4A96FC98" w14:textId="77777777" w:rsidR="001A1B9B" w:rsidRPr="000E04A2" w:rsidRDefault="001A1B9B" w:rsidP="0099175B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 w:rsidRPr="000E04A2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wbudowane dwa porty Ethernet 10/100/1000 </w:t>
      </w:r>
      <w:proofErr w:type="spellStart"/>
      <w:r w:rsidRPr="000E04A2">
        <w:rPr>
          <w:rFonts w:ascii="Times New Roman" w:hAnsi="Times New Roman" w:cs="Times New Roman"/>
          <w:kern w:val="2"/>
          <w:sz w:val="20"/>
          <w:szCs w:val="20"/>
          <w:lang w:eastAsia="ar-SA"/>
        </w:rPr>
        <w:t>BaseT</w:t>
      </w:r>
      <w:proofErr w:type="spellEnd"/>
      <w:r w:rsidRPr="000E04A2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lub SFP;</w:t>
      </w:r>
    </w:p>
    <w:p w14:paraId="1D651D7A" w14:textId="4E6FC304" w:rsidR="001A1B9B" w:rsidRPr="000E04A2" w:rsidRDefault="001A1B9B" w:rsidP="0099175B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 w:rsidRPr="000E04A2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urządzenie przystosowane do instalacji wewnętrznej </w:t>
      </w:r>
      <w:r w:rsidR="00595B40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w </w:t>
      </w:r>
      <w:r w:rsidRPr="000E04A2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szafie </w:t>
      </w:r>
      <w:proofErr w:type="spellStart"/>
      <w:r w:rsidRPr="000E04A2">
        <w:rPr>
          <w:rFonts w:ascii="Times New Roman" w:hAnsi="Times New Roman" w:cs="Times New Roman"/>
          <w:kern w:val="2"/>
          <w:sz w:val="20"/>
          <w:szCs w:val="20"/>
          <w:lang w:eastAsia="ar-SA"/>
        </w:rPr>
        <w:t>rackowej</w:t>
      </w:r>
      <w:proofErr w:type="spellEnd"/>
      <w:r w:rsidRPr="000E04A2">
        <w:rPr>
          <w:rFonts w:ascii="Times New Roman" w:hAnsi="Times New Roman" w:cs="Times New Roman"/>
          <w:kern w:val="2"/>
          <w:sz w:val="20"/>
          <w:szCs w:val="20"/>
          <w:lang w:eastAsia="ar-SA"/>
        </w:rPr>
        <w:t>;</w:t>
      </w:r>
    </w:p>
    <w:p w14:paraId="4B288505" w14:textId="77777777" w:rsidR="001A1B9B" w:rsidRPr="000E04A2" w:rsidRDefault="001A1B9B" w:rsidP="0099175B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 w:rsidRPr="000E04A2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praca w zakresie temperatur od -20 do 50 </w:t>
      </w:r>
      <w:r w:rsidRPr="000E04A2">
        <w:rPr>
          <w:rFonts w:ascii="Times New Roman" w:hAnsi="Times New Roman" w:cs="Times New Roman"/>
          <w:kern w:val="2"/>
          <w:sz w:val="20"/>
          <w:szCs w:val="20"/>
          <w:vertAlign w:val="superscript"/>
          <w:lang w:eastAsia="ar-SA"/>
        </w:rPr>
        <w:t>0</w:t>
      </w:r>
      <w:r w:rsidRPr="000E04A2">
        <w:rPr>
          <w:rFonts w:ascii="Times New Roman" w:hAnsi="Times New Roman" w:cs="Times New Roman"/>
          <w:kern w:val="2"/>
          <w:sz w:val="20"/>
          <w:szCs w:val="20"/>
          <w:lang w:eastAsia="ar-SA"/>
        </w:rPr>
        <w:t>C.</w:t>
      </w:r>
    </w:p>
    <w:p w14:paraId="6C83F764" w14:textId="431CA1F9" w:rsidR="001A1B9B" w:rsidRPr="000E04A2" w:rsidRDefault="001A1B9B" w:rsidP="001A1B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Minimalne wymagania techniczne dla punktu dostępowego:</w:t>
      </w:r>
    </w:p>
    <w:p w14:paraId="1DB6AAB8" w14:textId="77777777" w:rsidR="001A1B9B" w:rsidRPr="000E04A2" w:rsidRDefault="001A1B9B" w:rsidP="0099175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jednoczesna praca w częstotliwościach 2.4 GHz oraz 5 GHz;</w:t>
      </w:r>
    </w:p>
    <w:p w14:paraId="03C02432" w14:textId="77777777" w:rsidR="001A1B9B" w:rsidRPr="000E04A2" w:rsidRDefault="001A1B9B" w:rsidP="0099175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zgodność ze standardem IEEE 802.11ac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Wave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 I;</w:t>
      </w:r>
    </w:p>
    <w:p w14:paraId="7D395359" w14:textId="77777777" w:rsidR="001A1B9B" w:rsidRPr="000E04A2" w:rsidRDefault="001A1B9B" w:rsidP="0099175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obsługa IEEE 802.1x, IEEE 802.11r, IEEE 802.11k, IEEE 802.11v;</w:t>
      </w:r>
    </w:p>
    <w:p w14:paraId="1B3F7E96" w14:textId="77777777" w:rsidR="001A1B9B" w:rsidRPr="000E04A2" w:rsidRDefault="001A1B9B" w:rsidP="0099175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obsługa minimum 4 SSID;</w:t>
      </w:r>
    </w:p>
    <w:p w14:paraId="6DE800B4" w14:textId="77777777" w:rsidR="001A1B9B" w:rsidRPr="000E04A2" w:rsidRDefault="001A1B9B" w:rsidP="0099175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obsługa jednocześnie minimum 50 użytkowników bez pogorszenia funkcjonowania;</w:t>
      </w:r>
    </w:p>
    <w:p w14:paraId="786FECC7" w14:textId="77777777" w:rsidR="001A1B9B" w:rsidRPr="000E04A2" w:rsidRDefault="001A1B9B" w:rsidP="0099175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posiadanie co najmniej 2x2 nadajników i odbiorników (system wieloantenowy MIMO);</w:t>
      </w:r>
    </w:p>
    <w:p w14:paraId="78DB8401" w14:textId="77777777" w:rsidR="001A1B9B" w:rsidRPr="000E04A2" w:rsidRDefault="001A1B9B" w:rsidP="0099175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wbudowana antena dookólna lub sektorowa o wzmocnieniu min. 5dBi;</w:t>
      </w:r>
    </w:p>
    <w:p w14:paraId="186401FE" w14:textId="77777777" w:rsidR="001A1B9B" w:rsidRPr="000E04A2" w:rsidRDefault="001A1B9B" w:rsidP="0099175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maksymalna moc nadawania: do 25dBm (użytkowanie zgodnie z dozwolonymi normami);</w:t>
      </w:r>
    </w:p>
    <w:p w14:paraId="4FAD28D7" w14:textId="77777777" w:rsidR="001A1B9B" w:rsidRPr="000E04A2" w:rsidRDefault="001A1B9B" w:rsidP="0099175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wbudowany port Ethernet 10/100/1000Mbps;</w:t>
      </w:r>
    </w:p>
    <w:p w14:paraId="4104A974" w14:textId="77777777" w:rsidR="001A1B9B" w:rsidRPr="000E04A2" w:rsidRDefault="001A1B9B" w:rsidP="0099175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filtr LTE (38,40);</w:t>
      </w:r>
    </w:p>
    <w:p w14:paraId="6AE5AFD0" w14:textId="77777777" w:rsidR="001A1B9B" w:rsidRPr="000E04A2" w:rsidRDefault="001A1B9B" w:rsidP="0099175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tryby pracy: autonomiczny, serwer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Cloud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>, serwer lokalny;</w:t>
      </w:r>
    </w:p>
    <w:p w14:paraId="0896B541" w14:textId="77777777" w:rsidR="001A1B9B" w:rsidRPr="000E04A2" w:rsidRDefault="001A1B9B" w:rsidP="0099175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sieciowy tryb pracy: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bridge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 oraz NAT;</w:t>
      </w:r>
    </w:p>
    <w:p w14:paraId="18B4274D" w14:textId="77777777" w:rsidR="001A1B9B" w:rsidRPr="000E04A2" w:rsidRDefault="001A1B9B" w:rsidP="0099175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możliwość rozpoznawania utraty dostępu do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internetu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 i automatycznego wyłączenia radia w przypadku braku możliwości świadczenia usługi dostępu;</w:t>
      </w:r>
    </w:p>
    <w:p w14:paraId="525480A6" w14:textId="2596DB1B" w:rsidR="001A1B9B" w:rsidRPr="000E04A2" w:rsidRDefault="001A1B9B" w:rsidP="0099175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obsług</w:t>
      </w:r>
      <w:r w:rsidR="00595B40">
        <w:rPr>
          <w:rFonts w:ascii="Times New Roman" w:hAnsi="Times New Roman" w:cs="Times New Roman"/>
          <w:sz w:val="20"/>
          <w:szCs w:val="20"/>
        </w:rPr>
        <w:t>a</w:t>
      </w:r>
      <w:r w:rsidRPr="000E04A2">
        <w:rPr>
          <w:rFonts w:ascii="Times New Roman" w:hAnsi="Times New Roman" w:cs="Times New Roman"/>
          <w:sz w:val="20"/>
          <w:szCs w:val="20"/>
        </w:rPr>
        <w:t xml:space="preserve"> tryb fast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roaming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>;</w:t>
      </w:r>
    </w:p>
    <w:p w14:paraId="0ED84BAE" w14:textId="27606CEF" w:rsidR="001A1B9B" w:rsidRPr="000E04A2" w:rsidRDefault="001A1B9B" w:rsidP="0099175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możliwość kontroli jakości sygnału odbieranego od podłączonych klientów i eliminacji klientów </w:t>
      </w:r>
      <w:r w:rsidR="00595B40">
        <w:rPr>
          <w:rFonts w:ascii="Times New Roman" w:hAnsi="Times New Roman" w:cs="Times New Roman"/>
          <w:sz w:val="20"/>
          <w:szCs w:val="20"/>
        </w:rPr>
        <w:br/>
      </w:r>
      <w:r w:rsidRPr="000E04A2">
        <w:rPr>
          <w:rFonts w:ascii="Times New Roman" w:hAnsi="Times New Roman" w:cs="Times New Roman"/>
          <w:sz w:val="20"/>
          <w:szCs w:val="20"/>
        </w:rPr>
        <w:t>ze słabym sygnałem (niski stosunek sygnał/szum);</w:t>
      </w:r>
    </w:p>
    <w:p w14:paraId="1ADC10DB" w14:textId="77777777" w:rsidR="001A1B9B" w:rsidRPr="000E04A2" w:rsidRDefault="001A1B9B" w:rsidP="0099175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możliwość zarządzania modułem poprzez: kontroler/telnet/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ssh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>/http/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https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 z możliwością blokowania każdej z opcji;</w:t>
      </w:r>
    </w:p>
    <w:p w14:paraId="077F4F58" w14:textId="77777777" w:rsidR="001A1B9B" w:rsidRPr="000E04A2" w:rsidRDefault="001A1B9B" w:rsidP="0099175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obsługa SNMP v2c oraz 3;</w:t>
      </w:r>
    </w:p>
    <w:p w14:paraId="3A1395C5" w14:textId="77777777" w:rsidR="001A1B9B" w:rsidRPr="000E04A2" w:rsidRDefault="001A1B9B" w:rsidP="0099175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możliwość definicji grupy kanałów roboczych (definicja listy z której urządzenie wybiera sobie najlepszy kanał);</w:t>
      </w:r>
    </w:p>
    <w:p w14:paraId="1C658641" w14:textId="77777777" w:rsidR="001A1B9B" w:rsidRPr="000E04A2" w:rsidRDefault="001A1B9B" w:rsidP="0099175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obsługa mechanizmu </w:t>
      </w:r>
      <w:proofErr w:type="spellStart"/>
      <w:r w:rsidRPr="000E04A2">
        <w:rPr>
          <w:rFonts w:ascii="Times New Roman" w:hAnsi="Times New Roman" w:cs="Times New Roman"/>
          <w:i/>
          <w:sz w:val="20"/>
          <w:szCs w:val="20"/>
        </w:rPr>
        <w:t>airtime</w:t>
      </w:r>
      <w:proofErr w:type="spellEnd"/>
      <w:r w:rsidRPr="000E04A2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E04A2">
        <w:rPr>
          <w:rFonts w:ascii="Times New Roman" w:hAnsi="Times New Roman" w:cs="Times New Roman"/>
          <w:i/>
          <w:sz w:val="20"/>
          <w:szCs w:val="20"/>
        </w:rPr>
        <w:t>fairness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 gwarantującego równomierny podział przydzielenia medium użytkownikom końcowym;</w:t>
      </w:r>
    </w:p>
    <w:p w14:paraId="7DDC1D5D" w14:textId="77777777" w:rsidR="001A1B9B" w:rsidRPr="000E04A2" w:rsidRDefault="001A1B9B" w:rsidP="0099175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możliwość ograniczenia pasma dla klienta w obu kierunkach;</w:t>
      </w:r>
    </w:p>
    <w:p w14:paraId="005F6A02" w14:textId="77777777" w:rsidR="001A1B9B" w:rsidRPr="000E04A2" w:rsidRDefault="001A1B9B" w:rsidP="0099175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możliwość ograniczenia pasma dla danego SSID;</w:t>
      </w:r>
    </w:p>
    <w:p w14:paraId="67726D85" w14:textId="77777777" w:rsidR="001A1B9B" w:rsidRPr="000E04A2" w:rsidRDefault="001A1B9B" w:rsidP="0099175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zgodność z programem Hotspot 2.0 (program certyfikacji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Passpoint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 organizacji Wi-Fi Alliance);</w:t>
      </w:r>
    </w:p>
    <w:p w14:paraId="2BE07A42" w14:textId="77777777" w:rsidR="001A1B9B" w:rsidRPr="000E04A2" w:rsidRDefault="001A1B9B" w:rsidP="0099175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klasa szczelności minimum IP67;</w:t>
      </w:r>
    </w:p>
    <w:p w14:paraId="5DBF1043" w14:textId="77777777" w:rsidR="001A1B9B" w:rsidRPr="000E04A2" w:rsidRDefault="001A1B9B" w:rsidP="0099175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praca w zakresie temperatur od -30</w:t>
      </w:r>
      <w:r w:rsidRPr="000E04A2">
        <w:rPr>
          <w:rFonts w:ascii="Times New Roman" w:hAnsi="Times New Roman" w:cs="Times New Roman"/>
          <w:sz w:val="20"/>
          <w:szCs w:val="20"/>
        </w:rPr>
        <w:sym w:font="Symbol" w:char="F0B0"/>
      </w:r>
      <w:r w:rsidRPr="000E04A2">
        <w:rPr>
          <w:rFonts w:ascii="Times New Roman" w:hAnsi="Times New Roman" w:cs="Times New Roman"/>
          <w:sz w:val="20"/>
          <w:szCs w:val="20"/>
        </w:rPr>
        <w:t>C do +60</w:t>
      </w:r>
      <w:r w:rsidRPr="000E04A2">
        <w:rPr>
          <w:rFonts w:ascii="Times New Roman" w:hAnsi="Times New Roman" w:cs="Times New Roman"/>
          <w:sz w:val="20"/>
          <w:szCs w:val="20"/>
        </w:rPr>
        <w:sym w:font="Symbol" w:char="F0B0"/>
      </w:r>
      <w:r w:rsidRPr="000E04A2">
        <w:rPr>
          <w:rFonts w:ascii="Times New Roman" w:hAnsi="Times New Roman" w:cs="Times New Roman"/>
          <w:sz w:val="20"/>
          <w:szCs w:val="20"/>
        </w:rPr>
        <w:t>C;</w:t>
      </w:r>
    </w:p>
    <w:p w14:paraId="05DFD5D3" w14:textId="77777777" w:rsidR="001A1B9B" w:rsidRPr="000E04A2" w:rsidRDefault="001A1B9B" w:rsidP="0099175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możliwość montażu do powierzchni pionowych lub masztów/słupów;</w:t>
      </w:r>
    </w:p>
    <w:p w14:paraId="771AC050" w14:textId="77777777" w:rsidR="001A1B9B" w:rsidRPr="000E04A2" w:rsidRDefault="001A1B9B" w:rsidP="0099175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waga do 2 kilogramów;</w:t>
      </w:r>
    </w:p>
    <w:p w14:paraId="5850B3E6" w14:textId="77777777" w:rsidR="001A1B9B" w:rsidRPr="000E04A2" w:rsidRDefault="001A1B9B" w:rsidP="0099175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pobór mocy (zasilania) nie więcej niż 15W;</w:t>
      </w:r>
    </w:p>
    <w:p w14:paraId="2B125BB1" w14:textId="77777777" w:rsidR="001A1B9B" w:rsidRPr="000E04A2" w:rsidRDefault="001A1B9B" w:rsidP="0099175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cykl wsparcia powyżej 5 lat;</w:t>
      </w:r>
    </w:p>
    <w:p w14:paraId="7A5466AB" w14:textId="77777777" w:rsidR="001A1B9B" w:rsidRPr="000E04A2" w:rsidRDefault="001A1B9B" w:rsidP="0099175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średni czas pomiędzy awariami (MTBF) wynoszący co najmniej 5 lat;</w:t>
      </w:r>
    </w:p>
    <w:p w14:paraId="12F3B85E" w14:textId="77777777" w:rsidR="001A1B9B" w:rsidRPr="000E04A2" w:rsidRDefault="001A1B9B" w:rsidP="0099175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do wszystkich oferowanych urządzeń oferent jest zobowiązany przesłać karty katalogowe produktów;</w:t>
      </w:r>
    </w:p>
    <w:p w14:paraId="2AF4A692" w14:textId="5E341678" w:rsidR="00F20B43" w:rsidRPr="000E04A2" w:rsidRDefault="00595B40" w:rsidP="0099175B">
      <w:pPr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1A1B9B" w:rsidRPr="000E04A2">
        <w:rPr>
          <w:rFonts w:ascii="Times New Roman" w:hAnsi="Times New Roman" w:cs="Times New Roman"/>
          <w:sz w:val="20"/>
          <w:szCs w:val="20"/>
        </w:rPr>
        <w:t>inimalny wymagany przez Zamawiającego okres gwarancji, wynosi 5 lata.</w:t>
      </w:r>
    </w:p>
    <w:p w14:paraId="06A70044" w14:textId="77777777" w:rsidR="001A1B9B" w:rsidRPr="000E04A2" w:rsidRDefault="001A1B9B" w:rsidP="0099175B">
      <w:pPr>
        <w:pStyle w:val="Akapitzlist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eastAsiaTheme="majorEastAsia" w:hAnsi="Times New Roman" w:cs="Times New Roman"/>
          <w:b/>
          <w:sz w:val="20"/>
          <w:szCs w:val="20"/>
        </w:rPr>
        <w:t>System zarządzania siecią</w:t>
      </w:r>
    </w:p>
    <w:p w14:paraId="4FC1E048" w14:textId="6F7964F8" w:rsidR="001A1B9B" w:rsidRPr="000E04A2" w:rsidRDefault="001A1B9B" w:rsidP="001A1B9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Wykonawca musi w ramach realizacji zadania przygotować oraz zagwarantować istnienie specjalnego </w:t>
      </w:r>
      <w:r w:rsidR="00F20B43" w:rsidRPr="000E04A2">
        <w:rPr>
          <w:rFonts w:ascii="Times New Roman" w:hAnsi="Times New Roman" w:cs="Times New Roman"/>
          <w:sz w:val="20"/>
          <w:szCs w:val="20"/>
        </w:rPr>
        <w:br/>
      </w:r>
      <w:r w:rsidRPr="000E04A2">
        <w:rPr>
          <w:rFonts w:ascii="Times New Roman" w:hAnsi="Times New Roman" w:cs="Times New Roman"/>
          <w:sz w:val="20"/>
          <w:szCs w:val="20"/>
        </w:rPr>
        <w:t xml:space="preserve">i scentralizowanego pojedynczego punktu zarządzania (systemu zarządzania siecią) dla wszystkich punktów dostępu w ramach wybudowanej sieci publicznych punktów dostępu do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internetu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 w gminie Gołdap. System może działać w chmurze lub na środowisku wirtualnym VM </w:t>
      </w:r>
      <w:proofErr w:type="spellStart"/>
      <w:r w:rsidRPr="000E04A2">
        <w:rPr>
          <w:rFonts w:ascii="Times New Roman" w:eastAsia="Courier New" w:hAnsi="Times New Roman" w:cs="Times New Roman"/>
          <w:color w:val="000000"/>
          <w:lang w:eastAsia="pl-PL" w:bidi="pl-PL"/>
        </w:rPr>
        <w:t>VMWare</w:t>
      </w:r>
      <w:proofErr w:type="spellEnd"/>
      <w:r w:rsidRPr="000E04A2">
        <w:rPr>
          <w:rFonts w:ascii="Times New Roman" w:eastAsia="Courier New" w:hAnsi="Times New Roman" w:cs="Times New Roman"/>
          <w:color w:val="000000"/>
          <w:lang w:eastAsia="pl-PL" w:bidi="pl-PL"/>
        </w:rPr>
        <w:t xml:space="preserve"> </w:t>
      </w:r>
      <w:proofErr w:type="spellStart"/>
      <w:r w:rsidRPr="000E04A2">
        <w:rPr>
          <w:rFonts w:ascii="Times New Roman" w:eastAsia="Courier New" w:hAnsi="Times New Roman" w:cs="Times New Roman"/>
          <w:color w:val="000000"/>
          <w:lang w:eastAsia="pl-PL" w:bidi="pl-PL"/>
        </w:rPr>
        <w:t>vSphere</w:t>
      </w:r>
      <w:proofErr w:type="spellEnd"/>
      <w:r w:rsidRPr="000E04A2">
        <w:rPr>
          <w:rFonts w:ascii="Times New Roman" w:eastAsia="Courier New" w:hAnsi="Times New Roman" w:cs="Times New Roman"/>
          <w:color w:val="000000"/>
          <w:lang w:eastAsia="pl-PL" w:bidi="pl-PL"/>
        </w:rPr>
        <w:t xml:space="preserve"> </w:t>
      </w:r>
      <w:proofErr w:type="spellStart"/>
      <w:r w:rsidRPr="000E04A2">
        <w:rPr>
          <w:rFonts w:ascii="Times New Roman" w:eastAsia="Courier New" w:hAnsi="Times New Roman" w:cs="Times New Roman"/>
          <w:color w:val="000000"/>
          <w:lang w:eastAsia="pl-PL" w:bidi="pl-PL"/>
        </w:rPr>
        <w:t>ESXi</w:t>
      </w:r>
      <w:proofErr w:type="spellEnd"/>
      <w:r w:rsidRPr="000E04A2">
        <w:rPr>
          <w:rFonts w:ascii="Times New Roman" w:eastAsia="Courier New" w:hAnsi="Times New Roman" w:cs="Times New Roman"/>
          <w:color w:val="000000"/>
          <w:lang w:eastAsia="pl-PL" w:bidi="pl-PL"/>
        </w:rPr>
        <w:t xml:space="preserve"> i Oracle </w:t>
      </w:r>
      <w:proofErr w:type="spellStart"/>
      <w:r w:rsidRPr="000E04A2">
        <w:rPr>
          <w:rFonts w:ascii="Times New Roman" w:eastAsia="Courier New" w:hAnsi="Times New Roman" w:cs="Times New Roman"/>
          <w:color w:val="000000"/>
          <w:lang w:eastAsia="pl-PL" w:bidi="pl-PL"/>
        </w:rPr>
        <w:t>VirtualBOX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. System musi być w 100 % darmowy i nie może wymagać jakichkolwiek dopłat </w:t>
      </w:r>
      <w:r w:rsidRPr="00DF5F61">
        <w:rPr>
          <w:rFonts w:ascii="Times New Roman" w:hAnsi="Times New Roman" w:cs="Times New Roman"/>
          <w:sz w:val="20"/>
          <w:szCs w:val="20"/>
        </w:rPr>
        <w:t xml:space="preserve">po zakończeniu okresu </w:t>
      </w:r>
      <w:r w:rsidR="00B6128F" w:rsidRPr="00DF5F61">
        <w:rPr>
          <w:rFonts w:ascii="Times New Roman" w:hAnsi="Times New Roman" w:cs="Times New Roman"/>
          <w:sz w:val="20"/>
          <w:szCs w:val="20"/>
        </w:rPr>
        <w:t>trwałości</w:t>
      </w:r>
      <w:r w:rsidRPr="00DF5F61">
        <w:rPr>
          <w:rFonts w:ascii="Times New Roman" w:hAnsi="Times New Roman" w:cs="Times New Roman"/>
          <w:sz w:val="20"/>
          <w:szCs w:val="20"/>
        </w:rPr>
        <w:t xml:space="preserve"> projektu.</w:t>
      </w:r>
    </w:p>
    <w:p w14:paraId="5BC6111B" w14:textId="77777777" w:rsidR="001A1B9B" w:rsidRPr="000E04A2" w:rsidRDefault="001A1B9B" w:rsidP="001A1B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Wykonawca realizując zamówienie zobowiązany jest do wdrożenia rozwiązań pozwalających na ochronę zasobów sieci przed atakami informatycznymi i elektronicznymi w zakresie:</w:t>
      </w:r>
    </w:p>
    <w:p w14:paraId="7613D1AA" w14:textId="3A2CF7AF" w:rsidR="00B3748C" w:rsidRPr="00B3748C" w:rsidRDefault="001A1B9B" w:rsidP="00B3748C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ograniczania i blokowania dostępu do stron WWW udostępniających zabronione treści np. pornograficzne, rasistowskie, faszystowskie, promujące narkotyki, terroryzm oraz aplikacji mogących służyć do nielegalnego pobierania treści chronionych prawami autorskimi z sieci P2P, itp.;</w:t>
      </w:r>
    </w:p>
    <w:p w14:paraId="6DA455F4" w14:textId="1363A20E" w:rsidR="001A1B9B" w:rsidRPr="000E04A2" w:rsidRDefault="001A1B9B" w:rsidP="0099175B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blokowani</w:t>
      </w:r>
      <w:r w:rsidR="00F15DF6">
        <w:rPr>
          <w:rFonts w:ascii="Times New Roman" w:hAnsi="Times New Roman" w:cs="Times New Roman"/>
          <w:sz w:val="20"/>
          <w:szCs w:val="20"/>
        </w:rPr>
        <w:t>a</w:t>
      </w:r>
      <w:r w:rsidRPr="000E04A2">
        <w:rPr>
          <w:rFonts w:ascii="Times New Roman" w:hAnsi="Times New Roman" w:cs="Times New Roman"/>
          <w:sz w:val="20"/>
          <w:szCs w:val="20"/>
        </w:rPr>
        <w:t xml:space="preserve"> stron WWW zawierających szkodliwe oprogramowanie i niebezpieczne treści w celu ochrony przed atakami typu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phishing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pharming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malware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, trojan,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botnet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key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logger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 i inne, </w:t>
      </w:r>
    </w:p>
    <w:p w14:paraId="54825B10" w14:textId="704CABF4" w:rsidR="001A1B9B" w:rsidRPr="000E04A2" w:rsidRDefault="001A1B9B" w:rsidP="0099175B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lastRenderedPageBreak/>
        <w:t xml:space="preserve">wprowadzenia mechanizmów ograniczających możliwość obchodzenia blokad przez użytkowników </w:t>
      </w:r>
      <w:r w:rsidR="00F15DF6">
        <w:rPr>
          <w:rFonts w:ascii="Times New Roman" w:hAnsi="Times New Roman" w:cs="Times New Roman"/>
          <w:sz w:val="20"/>
          <w:szCs w:val="20"/>
        </w:rPr>
        <w:br/>
      </w:r>
      <w:r w:rsidRPr="000E04A2">
        <w:rPr>
          <w:rFonts w:ascii="Times New Roman" w:hAnsi="Times New Roman" w:cs="Times New Roman"/>
          <w:sz w:val="20"/>
          <w:szCs w:val="20"/>
        </w:rPr>
        <w:t xml:space="preserve">np. poprzez korzystanie z serwerów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anonimizujących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>,</w:t>
      </w:r>
    </w:p>
    <w:p w14:paraId="27EC6488" w14:textId="77777777" w:rsidR="001A1B9B" w:rsidRPr="000E04A2" w:rsidRDefault="001A1B9B" w:rsidP="0099175B">
      <w:pPr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aktualizacji baz kategorii blokowanych zasobów w celu reakcji na nowe rodzaje zagrożeń.</w:t>
      </w:r>
    </w:p>
    <w:p w14:paraId="32D98894" w14:textId="77777777" w:rsidR="001A1B9B" w:rsidRPr="000E04A2" w:rsidRDefault="001A1B9B" w:rsidP="001A1B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System zarządzania siecią ma również udostępniać administratorom sieci wydajną i skalowalną platformę umożliwiającą specjalizowane zarządzanie zainstalowanymi urządzeniami sieciowymi. System zarządzania ma zapewniać kontrolę nad wszystkimi zasobami punktów dostępowych na każdym etapie realizacji i eksploatacji sieci. Ma pozwalać na zdalne konfigurowanie, monitorowanie, rozwiązywanie problemów oraz raportowanie dla poszczególnych urządzeń dostępowych na podstawie ich numeru seryjnego.</w:t>
      </w:r>
    </w:p>
    <w:p w14:paraId="5E596111" w14:textId="77777777" w:rsidR="001A1B9B" w:rsidRPr="000E04A2" w:rsidRDefault="001A1B9B" w:rsidP="001A1B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System zarządzania siecią musi również posiadać funkcjonalność serwera RADIUS umożliwiającą gromadzenie danych o logowaniach użytkowników sieci w podziale na poszczególne punkty dostępowe, ze szczególnym uwzględnieniem danych dotyczących czasu logowania i długości sesji. Identyfikacja użytkowników sieci winna być dokonywana po adresie karty MAC urządzenia, za pomocą którego użytkownik końcowy został podłączony do sieci.</w:t>
      </w:r>
    </w:p>
    <w:p w14:paraId="25EDB812" w14:textId="35CA23CA" w:rsidR="001A1B9B" w:rsidRPr="000E04A2" w:rsidRDefault="001A1B9B" w:rsidP="001A1B9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Zrealizowana sieć publicznych punktów dostępu do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internetu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 w Gminie Gołdap musi spełniać wszystkie wymogi opisane w dokumencie „Wymagania dla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WiFi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>”, stanowiącym element dokumentacji konkursowej dla działania 1.1. POPC „</w:t>
      </w:r>
      <w:r w:rsidRPr="000E04A2">
        <w:rPr>
          <w:rFonts w:ascii="Times New Roman" w:hAnsi="Times New Roman" w:cs="Times New Roman"/>
          <w:bCs/>
          <w:sz w:val="20"/>
          <w:szCs w:val="20"/>
        </w:rPr>
        <w:t xml:space="preserve">Wyeliminowanie terytorialnych różnic w możliwości dostępu do szerokopasmowego </w:t>
      </w:r>
      <w:proofErr w:type="spellStart"/>
      <w:r w:rsidRPr="000E04A2">
        <w:rPr>
          <w:rFonts w:ascii="Times New Roman" w:hAnsi="Times New Roman" w:cs="Times New Roman"/>
          <w:bCs/>
          <w:sz w:val="20"/>
          <w:szCs w:val="20"/>
        </w:rPr>
        <w:t>internetu</w:t>
      </w:r>
      <w:proofErr w:type="spellEnd"/>
      <w:r w:rsidRPr="000E04A2">
        <w:rPr>
          <w:rFonts w:ascii="Times New Roman" w:hAnsi="Times New Roman" w:cs="Times New Roman"/>
          <w:bCs/>
          <w:sz w:val="20"/>
          <w:szCs w:val="20"/>
        </w:rPr>
        <w:t xml:space="preserve"> o wysokich przepustowościach</w:t>
      </w:r>
      <w:r w:rsidRPr="000E04A2">
        <w:rPr>
          <w:rFonts w:ascii="Times New Roman" w:hAnsi="Times New Roman" w:cs="Times New Roman"/>
          <w:sz w:val="20"/>
          <w:szCs w:val="20"/>
        </w:rPr>
        <w:t>”</w:t>
      </w:r>
      <w:r w:rsidR="00DB5480">
        <w:rPr>
          <w:rFonts w:ascii="Times New Roman" w:hAnsi="Times New Roman" w:cs="Times New Roman"/>
          <w:sz w:val="20"/>
          <w:szCs w:val="20"/>
        </w:rPr>
        <w:t xml:space="preserve"> – załącznik nr 5 do zapytania ofertowego</w:t>
      </w:r>
    </w:p>
    <w:p w14:paraId="605349C2" w14:textId="74959DC4" w:rsidR="00B3748C" w:rsidRPr="00B3748C" w:rsidRDefault="00452925" w:rsidP="00B3748C">
      <w:pPr>
        <w:numPr>
          <w:ilvl w:val="1"/>
          <w:numId w:val="14"/>
        </w:numPr>
        <w:tabs>
          <w:tab w:val="left" w:pos="567"/>
          <w:tab w:val="left" w:pos="11796"/>
          <w:tab w:val="left" w:pos="12156"/>
          <w:tab w:val="center" w:pos="22092"/>
          <w:tab w:val="right" w:pos="26628"/>
        </w:tabs>
        <w:suppressAutoHyphens/>
        <w:spacing w:line="20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52925">
        <w:rPr>
          <w:rFonts w:ascii="Times New Roman" w:hAnsi="Times New Roman" w:cs="Times New Roman"/>
          <w:b/>
          <w:bCs/>
          <w:sz w:val="20"/>
          <w:szCs w:val="20"/>
        </w:rPr>
        <w:t>Nazwy i kody dotyczące przedmiotu zamówienia określone we Wspólnym Słowniku Zamówień</w:t>
      </w:r>
      <w:r w:rsidR="00871DDD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478283A6" w14:textId="3C2128DC" w:rsidR="00B3748C" w:rsidRPr="00B3748C" w:rsidRDefault="00B3748C" w:rsidP="00B3748C">
      <w:pPr>
        <w:numPr>
          <w:ilvl w:val="1"/>
          <w:numId w:val="14"/>
        </w:numPr>
        <w:tabs>
          <w:tab w:val="left" w:pos="567"/>
          <w:tab w:val="left" w:pos="11796"/>
          <w:tab w:val="left" w:pos="12156"/>
          <w:tab w:val="center" w:pos="22092"/>
          <w:tab w:val="right" w:pos="26628"/>
        </w:tabs>
        <w:suppressAutoHyphens/>
        <w:spacing w:after="0"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3748C">
        <w:rPr>
          <w:rFonts w:ascii="Times New Roman" w:hAnsi="Times New Roman" w:cs="Times New Roman"/>
          <w:sz w:val="20"/>
          <w:szCs w:val="20"/>
        </w:rPr>
        <w:t>32412110-8 Sieci internetowe</w:t>
      </w:r>
    </w:p>
    <w:p w14:paraId="4B34E939" w14:textId="7641706A" w:rsidR="00B3748C" w:rsidRPr="00B3748C" w:rsidRDefault="00B3748C" w:rsidP="00B3748C">
      <w:pPr>
        <w:numPr>
          <w:ilvl w:val="1"/>
          <w:numId w:val="14"/>
        </w:numPr>
        <w:tabs>
          <w:tab w:val="left" w:pos="567"/>
          <w:tab w:val="left" w:pos="11796"/>
          <w:tab w:val="left" w:pos="12156"/>
          <w:tab w:val="center" w:pos="22092"/>
          <w:tab w:val="right" w:pos="26628"/>
        </w:tabs>
        <w:suppressAutoHyphens/>
        <w:spacing w:after="0"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3748C">
        <w:rPr>
          <w:rFonts w:ascii="Times New Roman" w:hAnsi="Times New Roman" w:cs="Times New Roman"/>
          <w:sz w:val="20"/>
          <w:szCs w:val="20"/>
        </w:rPr>
        <w:t>72400000-4 Usługi internetowe</w:t>
      </w:r>
    </w:p>
    <w:p w14:paraId="3D0C282D" w14:textId="0AED1A45" w:rsidR="00B3748C" w:rsidRPr="00B3748C" w:rsidRDefault="00871DDD" w:rsidP="00B3748C">
      <w:pPr>
        <w:numPr>
          <w:ilvl w:val="1"/>
          <w:numId w:val="14"/>
        </w:numPr>
        <w:tabs>
          <w:tab w:val="left" w:pos="567"/>
          <w:tab w:val="left" w:pos="11796"/>
          <w:tab w:val="left" w:pos="12156"/>
          <w:tab w:val="center" w:pos="22092"/>
          <w:tab w:val="right" w:pos="26628"/>
        </w:tabs>
        <w:suppressAutoHyphens/>
        <w:spacing w:after="0"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3748C">
        <w:rPr>
          <w:rFonts w:ascii="Times New Roman" w:hAnsi="Times New Roman" w:cs="Times New Roman"/>
          <w:sz w:val="20"/>
          <w:szCs w:val="20"/>
        </w:rPr>
        <w:t>72000000-8 Usługi informatyczne: konsultacje, opracowanie oprogramowani, internetowe i wsparcia</w:t>
      </w:r>
    </w:p>
    <w:p w14:paraId="020A8F3C" w14:textId="6EE01AA3" w:rsidR="003C02AC" w:rsidRDefault="003C02AC" w:rsidP="0099175B">
      <w:pPr>
        <w:pStyle w:val="Akapitzlist"/>
        <w:numPr>
          <w:ilvl w:val="0"/>
          <w:numId w:val="28"/>
        </w:numPr>
        <w:tabs>
          <w:tab w:val="left" w:pos="11796"/>
          <w:tab w:val="left" w:pos="12156"/>
          <w:tab w:val="center" w:pos="22092"/>
          <w:tab w:val="right" w:pos="26628"/>
        </w:tabs>
        <w:suppressAutoHyphens/>
        <w:spacing w:before="240" w:line="200" w:lineRule="atLeast"/>
        <w:ind w:left="425" w:hanging="425"/>
        <w:contextualSpacing w:val="0"/>
        <w:jc w:val="both"/>
        <w:rPr>
          <w:rFonts w:ascii="Times New Roman" w:hAnsi="Times New Roman"/>
          <w:b/>
          <w:bCs/>
        </w:rPr>
      </w:pPr>
      <w:r w:rsidRPr="003C02AC">
        <w:rPr>
          <w:rFonts w:ascii="Times New Roman" w:hAnsi="Times New Roman"/>
          <w:b/>
          <w:bCs/>
        </w:rPr>
        <w:t>ZAMAWIAJĄCY NIE DOPUSZCZA SKŁADANIA OFERT CZĘŚCIOWYCH</w:t>
      </w:r>
    </w:p>
    <w:p w14:paraId="428272BB" w14:textId="266AD082" w:rsidR="003C02AC" w:rsidRDefault="003C02AC" w:rsidP="0099175B">
      <w:pPr>
        <w:pStyle w:val="Akapitzlist"/>
        <w:numPr>
          <w:ilvl w:val="0"/>
          <w:numId w:val="28"/>
        </w:numPr>
        <w:tabs>
          <w:tab w:val="left" w:pos="11796"/>
          <w:tab w:val="left" w:pos="12156"/>
          <w:tab w:val="center" w:pos="22092"/>
          <w:tab w:val="right" w:pos="26628"/>
        </w:tabs>
        <w:suppressAutoHyphens/>
        <w:spacing w:line="200" w:lineRule="atLeast"/>
        <w:ind w:left="425" w:hanging="425"/>
        <w:contextualSpacing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ZAMAWIAJĄCY NIE DOPUSZCZA SKŁADANIA OFERT WARIANTOWYCH</w:t>
      </w:r>
    </w:p>
    <w:p w14:paraId="09E86C7C" w14:textId="3E3562F9" w:rsidR="003C02AC" w:rsidRDefault="003C02AC" w:rsidP="0099175B">
      <w:pPr>
        <w:pStyle w:val="Akapitzlist"/>
        <w:numPr>
          <w:ilvl w:val="0"/>
          <w:numId w:val="28"/>
        </w:numPr>
        <w:tabs>
          <w:tab w:val="left" w:pos="11796"/>
          <w:tab w:val="left" w:pos="12156"/>
          <w:tab w:val="center" w:pos="22092"/>
          <w:tab w:val="right" w:pos="26628"/>
        </w:tabs>
        <w:suppressAutoHyphens/>
        <w:spacing w:line="200" w:lineRule="atLeast"/>
        <w:ind w:left="425" w:hanging="425"/>
        <w:contextualSpacing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ZAMAWIAJĄCY NIE PRZEWIDUJE </w:t>
      </w:r>
      <w:r w:rsidR="00E50E3E">
        <w:rPr>
          <w:rFonts w:ascii="Times New Roman" w:hAnsi="Times New Roman" w:cs="Times New Roman"/>
          <w:b/>
          <w:bCs/>
          <w:sz w:val="20"/>
          <w:szCs w:val="20"/>
        </w:rPr>
        <w:t xml:space="preserve">UDZIELANIA </w:t>
      </w:r>
      <w:r w:rsidR="00DB5480">
        <w:rPr>
          <w:rFonts w:ascii="Times New Roman" w:hAnsi="Times New Roman" w:cs="Times New Roman"/>
          <w:b/>
          <w:bCs/>
          <w:sz w:val="20"/>
          <w:szCs w:val="20"/>
        </w:rPr>
        <w:t>ZAMÓWIEŃ</w:t>
      </w:r>
      <w:r w:rsidR="00E50E3E">
        <w:rPr>
          <w:rFonts w:ascii="Times New Roman" w:hAnsi="Times New Roman" w:cs="Times New Roman"/>
          <w:b/>
          <w:bCs/>
          <w:sz w:val="20"/>
          <w:szCs w:val="20"/>
        </w:rPr>
        <w:t xml:space="preserve"> UZUPEŁNIAJĄCYCH</w:t>
      </w:r>
    </w:p>
    <w:p w14:paraId="50639F17" w14:textId="34968A71" w:rsidR="001A1B9B" w:rsidRPr="003C02AC" w:rsidRDefault="001A1B9B" w:rsidP="0099175B">
      <w:pPr>
        <w:pStyle w:val="Akapitzlist"/>
        <w:numPr>
          <w:ilvl w:val="0"/>
          <w:numId w:val="28"/>
        </w:numPr>
        <w:tabs>
          <w:tab w:val="left" w:pos="11796"/>
          <w:tab w:val="left" w:pos="12156"/>
          <w:tab w:val="center" w:pos="22092"/>
          <w:tab w:val="right" w:pos="26628"/>
        </w:tabs>
        <w:suppressAutoHyphens/>
        <w:spacing w:line="200" w:lineRule="atLeast"/>
        <w:ind w:left="425" w:hanging="425"/>
        <w:contextualSpacing w:val="0"/>
        <w:jc w:val="both"/>
        <w:rPr>
          <w:rFonts w:ascii="Times New Roman" w:hAnsi="Times New Roman"/>
          <w:b/>
          <w:bCs/>
        </w:rPr>
      </w:pPr>
      <w:r w:rsidRPr="003C02A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TERMIN WYKONANIA ZAMÓWIENIA</w:t>
      </w:r>
    </w:p>
    <w:p w14:paraId="18DB1019" w14:textId="77777777" w:rsidR="001A1B9B" w:rsidRPr="000E04A2" w:rsidRDefault="001A1B9B" w:rsidP="001A1B9B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shd w:val="clear" w:color="auto" w:fill="92D050"/>
          <w:lang w:eastAsia="pl-PL"/>
        </w:rPr>
      </w:pPr>
      <w:r w:rsidRPr="000E04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Termin wykonania przedmiotu zamówienia: </w:t>
      </w:r>
      <w:r w:rsidR="00452925" w:rsidRPr="00B4567E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pl-PL"/>
        </w:rPr>
        <w:t>30 dni od daty podpisania umowy</w:t>
      </w:r>
    </w:p>
    <w:p w14:paraId="27054149" w14:textId="77777777" w:rsidR="001A1B9B" w:rsidRPr="000E04A2" w:rsidRDefault="000070B3" w:rsidP="0099175B">
      <w:pPr>
        <w:pStyle w:val="Akapitzlist"/>
        <w:numPr>
          <w:ilvl w:val="0"/>
          <w:numId w:val="28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0E04A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OPIS WARUNKÓ</w:t>
      </w:r>
      <w:r w:rsidR="001A1B9B" w:rsidRPr="000E04A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UDZIAŁU W POSTĘPOWANIU ORAZ OPIS SPOSOBU DOKONYWANIA OCENY SPEŁNIENIA TYCH WARUNKÓW</w:t>
      </w:r>
    </w:p>
    <w:p w14:paraId="0FA65BD3" w14:textId="1A9A65EC" w:rsidR="002A42EC" w:rsidRPr="00B4567E" w:rsidRDefault="002A42EC" w:rsidP="002A42EC">
      <w:pPr>
        <w:pStyle w:val="Text"/>
        <w:rPr>
          <w:rFonts w:ascii="Times New Roman" w:hAnsi="Times New Roman" w:cs="Times New Roman"/>
          <w:lang w:val="pl-PL"/>
        </w:rPr>
      </w:pPr>
      <w:r w:rsidRPr="00B4567E">
        <w:rPr>
          <w:rFonts w:ascii="Times New Roman" w:hAnsi="Times New Roman" w:cs="Times New Roman"/>
          <w:lang w:val="pl-PL"/>
        </w:rPr>
        <w:t xml:space="preserve">O udzielenie niniejszego zamówienia mogą ubiegać się Wykonawcy, którzy spełniają warunki udziału </w:t>
      </w:r>
      <w:r w:rsidR="00B4567E">
        <w:rPr>
          <w:rFonts w:ascii="Times New Roman" w:hAnsi="Times New Roman" w:cs="Times New Roman"/>
          <w:lang w:val="pl-PL"/>
        </w:rPr>
        <w:br/>
      </w:r>
      <w:r w:rsidRPr="00B4567E">
        <w:rPr>
          <w:rFonts w:ascii="Times New Roman" w:hAnsi="Times New Roman" w:cs="Times New Roman"/>
          <w:lang w:val="pl-PL"/>
        </w:rPr>
        <w:t>w postępowaniu, a dotyczące:</w:t>
      </w:r>
    </w:p>
    <w:p w14:paraId="7C1D5A02" w14:textId="77777777" w:rsidR="002A42EC" w:rsidRPr="002A42EC" w:rsidRDefault="002A42EC" w:rsidP="0099175B">
      <w:pPr>
        <w:pStyle w:val="Text"/>
        <w:numPr>
          <w:ilvl w:val="0"/>
          <w:numId w:val="17"/>
        </w:numPr>
        <w:rPr>
          <w:rFonts w:ascii="Times New Roman" w:hAnsi="Times New Roman" w:cs="Times New Roman"/>
          <w:color w:val="000000"/>
          <w:lang w:val="pl-PL"/>
        </w:rPr>
      </w:pPr>
      <w:r w:rsidRPr="00B4567E">
        <w:rPr>
          <w:rFonts w:ascii="Times New Roman" w:hAnsi="Times New Roman" w:cs="Times New Roman"/>
          <w:b/>
          <w:bCs/>
          <w:lang w:val="pl-PL"/>
        </w:rPr>
        <w:t>zdolności do występowania w obrocie prawnym</w:t>
      </w:r>
      <w:r w:rsidRPr="00B4567E">
        <w:rPr>
          <w:rFonts w:ascii="Times New Roman" w:hAnsi="Times New Roman" w:cs="Times New Roman"/>
          <w:lang w:val="pl-PL"/>
        </w:rPr>
        <w:t xml:space="preserve"> – </w:t>
      </w:r>
      <w:r w:rsidRPr="002A42EC">
        <w:rPr>
          <w:rFonts w:ascii="Times New Roman" w:hAnsi="Times New Roman" w:cs="Times New Roman"/>
          <w:color w:val="000000"/>
          <w:lang w:val="pl-PL"/>
        </w:rPr>
        <w:t xml:space="preserve">Zamawiający nie wyznacza szczegółowego warunku w tym zakresie; </w:t>
      </w:r>
    </w:p>
    <w:p w14:paraId="0D12ECF3" w14:textId="77777777" w:rsidR="002A42EC" w:rsidRPr="002A42EC" w:rsidRDefault="002A42EC" w:rsidP="0099175B">
      <w:pPr>
        <w:pStyle w:val="Text"/>
        <w:numPr>
          <w:ilvl w:val="0"/>
          <w:numId w:val="17"/>
        </w:numPr>
        <w:rPr>
          <w:rFonts w:ascii="Times New Roman" w:hAnsi="Times New Roman" w:cs="Times New Roman"/>
          <w:b/>
          <w:bCs/>
          <w:color w:val="000000"/>
          <w:lang w:val="pl-PL"/>
        </w:rPr>
      </w:pPr>
      <w:r w:rsidRPr="002A42EC">
        <w:rPr>
          <w:rFonts w:ascii="Times New Roman" w:hAnsi="Times New Roman" w:cs="Times New Roman"/>
          <w:b/>
          <w:bCs/>
          <w:color w:val="000000"/>
          <w:lang w:val="pl-PL"/>
        </w:rPr>
        <w:t xml:space="preserve">uprawnień do prowadzenia określonej działalności gospodarczej lub zawodowej - </w:t>
      </w:r>
      <w:r w:rsidRPr="00B4567E">
        <w:rPr>
          <w:rFonts w:ascii="Times New Roman" w:hAnsi="Times New Roman" w:cs="Times New Roman"/>
          <w:lang w:val="pl-PL"/>
        </w:rPr>
        <w:t xml:space="preserve">Zamawiający nie wyznacza szczegółowego warunku w tym zakresie; </w:t>
      </w:r>
    </w:p>
    <w:p w14:paraId="2A18E13F" w14:textId="77777777" w:rsidR="002A42EC" w:rsidRPr="002A42EC" w:rsidRDefault="002A42EC" w:rsidP="0099175B">
      <w:pPr>
        <w:pStyle w:val="Text"/>
        <w:numPr>
          <w:ilvl w:val="0"/>
          <w:numId w:val="17"/>
        </w:numPr>
        <w:rPr>
          <w:rFonts w:ascii="Times New Roman" w:hAnsi="Times New Roman" w:cs="Times New Roman"/>
          <w:b/>
          <w:bCs/>
          <w:color w:val="000000"/>
          <w:lang w:val="pl-PL"/>
        </w:rPr>
      </w:pPr>
      <w:r w:rsidRPr="002A42EC">
        <w:rPr>
          <w:rFonts w:ascii="Times New Roman" w:hAnsi="Times New Roman" w:cs="Times New Roman"/>
          <w:b/>
          <w:bCs/>
          <w:color w:val="000000"/>
          <w:lang w:val="pl-PL"/>
        </w:rPr>
        <w:t>sytuacji ekonomicznej lub finansowej</w:t>
      </w:r>
      <w:r w:rsidRPr="00B4567E">
        <w:rPr>
          <w:rFonts w:ascii="Times New Roman" w:hAnsi="Times New Roman" w:cs="Times New Roman"/>
          <w:lang w:val="pl-PL"/>
        </w:rPr>
        <w:t xml:space="preserve"> - Zamawiający nie wyznacza szczegółowego warunku w tym zakresie;</w:t>
      </w:r>
    </w:p>
    <w:p w14:paraId="0B9B5F7B" w14:textId="7B93955A" w:rsidR="002A42EC" w:rsidRPr="00DF5F61" w:rsidRDefault="002A42EC" w:rsidP="00DF5F61">
      <w:pPr>
        <w:pStyle w:val="Text"/>
        <w:numPr>
          <w:ilvl w:val="0"/>
          <w:numId w:val="17"/>
        </w:numPr>
        <w:rPr>
          <w:rFonts w:ascii="Times New Roman" w:hAnsi="Times New Roman" w:cs="Times New Roman"/>
          <w:b/>
          <w:bCs/>
          <w:color w:val="000000"/>
          <w:lang w:val="pl-PL"/>
        </w:rPr>
      </w:pPr>
      <w:r w:rsidRPr="002A42EC">
        <w:rPr>
          <w:rFonts w:ascii="Times New Roman" w:hAnsi="Times New Roman" w:cs="Times New Roman"/>
          <w:b/>
          <w:bCs/>
          <w:color w:val="000000"/>
          <w:lang w:val="pl-PL"/>
        </w:rPr>
        <w:t xml:space="preserve">zdolności technicznej lub zawodowej - </w:t>
      </w:r>
      <w:r w:rsidRPr="002A42EC">
        <w:rPr>
          <w:rFonts w:ascii="Times New Roman" w:hAnsi="Times New Roman" w:cs="Times New Roman"/>
          <w:color w:val="000000"/>
          <w:lang w:val="pl-PL"/>
        </w:rPr>
        <w:t xml:space="preserve">Wykonawca spełni niniejszy warunek, jeżeli wykaże, </w:t>
      </w:r>
      <w:r w:rsidR="00DF5F61">
        <w:rPr>
          <w:rFonts w:ascii="Times New Roman" w:hAnsi="Times New Roman" w:cs="Times New Roman"/>
          <w:color w:val="000000"/>
          <w:lang w:val="pl-PL"/>
        </w:rPr>
        <w:br/>
      </w:r>
      <w:r w:rsidRPr="002A42EC">
        <w:rPr>
          <w:rFonts w:ascii="Times New Roman" w:hAnsi="Times New Roman" w:cs="Times New Roman"/>
          <w:color w:val="000000"/>
          <w:lang w:val="pl-PL"/>
        </w:rPr>
        <w:t>że</w:t>
      </w:r>
      <w:r w:rsidR="00DF5F61">
        <w:rPr>
          <w:rFonts w:ascii="Times New Roman" w:hAnsi="Times New Roman" w:cs="Times New Roman"/>
          <w:color w:val="000000"/>
          <w:lang w:val="pl-PL"/>
        </w:rPr>
        <w:t xml:space="preserve"> </w:t>
      </w:r>
      <w:r w:rsidR="002464CE" w:rsidRPr="00DF5F61">
        <w:rPr>
          <w:rFonts w:ascii="Times New Roman" w:hAnsi="Times New Roman" w:cs="Times New Roman"/>
          <w:lang w:val="pl-PL"/>
        </w:rPr>
        <w:t xml:space="preserve">w okresie ostatnich 5 lat przed upływem terminu składania ofert, a jeżeli okres prowadzenia działalności jest krótszy – w tym okresie – </w:t>
      </w:r>
      <w:r w:rsidRPr="00DF5F61">
        <w:rPr>
          <w:rFonts w:ascii="Times New Roman" w:hAnsi="Times New Roman" w:cs="Times New Roman"/>
          <w:lang w:val="pl-PL"/>
        </w:rPr>
        <w:t xml:space="preserve">wykonali co najmniej trzy </w:t>
      </w:r>
      <w:r w:rsidRPr="00DF5F61">
        <w:rPr>
          <w:rFonts w:ascii="Times New Roman" w:eastAsia="Times New Roman" w:hAnsi="Times New Roman" w:cs="Times New Roman"/>
          <w:lang w:val="pl-PL" w:eastAsia="pl-PL"/>
        </w:rPr>
        <w:t xml:space="preserve">usługi </w:t>
      </w:r>
      <w:r w:rsidR="00B74AAB" w:rsidRPr="00DF5F61">
        <w:rPr>
          <w:rFonts w:ascii="Times New Roman" w:eastAsia="Times New Roman" w:hAnsi="Times New Roman" w:cs="Times New Roman"/>
          <w:lang w:val="pl-PL" w:eastAsia="pl-PL"/>
        </w:rPr>
        <w:t xml:space="preserve">dotyczące dostawy, instalacji i konfiguracji </w:t>
      </w:r>
      <w:proofErr w:type="spellStart"/>
      <w:r w:rsidR="00B74AAB" w:rsidRPr="00DF5F61">
        <w:rPr>
          <w:rFonts w:ascii="Times New Roman" w:eastAsia="Times New Roman" w:hAnsi="Times New Roman" w:cs="Times New Roman"/>
          <w:lang w:val="pl-PL" w:eastAsia="pl-PL"/>
        </w:rPr>
        <w:t>hotspotów</w:t>
      </w:r>
      <w:proofErr w:type="spellEnd"/>
      <w:r w:rsidR="00B74AAB" w:rsidRPr="00DF5F61">
        <w:rPr>
          <w:rFonts w:ascii="Times New Roman" w:eastAsia="Times New Roman" w:hAnsi="Times New Roman" w:cs="Times New Roman"/>
          <w:lang w:val="pl-PL" w:eastAsia="pl-PL"/>
        </w:rPr>
        <w:t xml:space="preserve"> wraz z system zarządzania i portalem autentykacji </w:t>
      </w:r>
      <w:r w:rsidR="002B417C" w:rsidRPr="00DF5F61">
        <w:rPr>
          <w:rFonts w:ascii="Times New Roman" w:eastAsia="Times New Roman" w:hAnsi="Times New Roman" w:cs="Times New Roman"/>
          <w:lang w:val="pl-PL" w:eastAsia="pl-PL"/>
        </w:rPr>
        <w:t xml:space="preserve">o wartości </w:t>
      </w:r>
      <w:r w:rsidR="00F15DF6" w:rsidRPr="00DF5F61">
        <w:rPr>
          <w:rFonts w:ascii="Times New Roman" w:eastAsia="Times New Roman" w:hAnsi="Times New Roman" w:cs="Times New Roman"/>
          <w:lang w:val="pl-PL" w:eastAsia="pl-PL"/>
        </w:rPr>
        <w:t xml:space="preserve">minimum </w:t>
      </w:r>
      <w:r w:rsidR="00B74AAB" w:rsidRPr="00DF5F61">
        <w:rPr>
          <w:rFonts w:ascii="Times New Roman" w:eastAsia="Times New Roman" w:hAnsi="Times New Roman" w:cs="Times New Roman"/>
          <w:lang w:val="pl-PL" w:eastAsia="pl-PL"/>
        </w:rPr>
        <w:t xml:space="preserve">55 000 zł brutto </w:t>
      </w:r>
      <w:r w:rsidR="002B417C" w:rsidRPr="00DF5F61">
        <w:rPr>
          <w:rFonts w:ascii="Times New Roman" w:eastAsia="Times New Roman" w:hAnsi="Times New Roman" w:cs="Times New Roman"/>
          <w:lang w:val="pl-PL" w:eastAsia="pl-PL"/>
        </w:rPr>
        <w:t>każdy</w:t>
      </w:r>
      <w:r w:rsidRPr="00DF5F61">
        <w:rPr>
          <w:rFonts w:ascii="Times New Roman" w:eastAsia="Times New Roman" w:hAnsi="Times New Roman" w:cs="Times New Roman"/>
          <w:lang w:val="pl-PL" w:eastAsia="pl-PL"/>
        </w:rPr>
        <w:t>;</w:t>
      </w:r>
    </w:p>
    <w:p w14:paraId="60676B53" w14:textId="78ED9396" w:rsidR="002464CE" w:rsidRPr="002464CE" w:rsidRDefault="002464CE" w:rsidP="002464CE">
      <w:pPr>
        <w:jc w:val="both"/>
        <w:rPr>
          <w:rFonts w:ascii="Times New Roman" w:hAnsi="Times New Roman" w:cs="Times New Roman"/>
          <w:sz w:val="20"/>
          <w:szCs w:val="20"/>
        </w:rPr>
      </w:pPr>
      <w:r w:rsidRPr="002464CE">
        <w:rPr>
          <w:rFonts w:ascii="Times New Roman" w:hAnsi="Times New Roman" w:cs="Times New Roman"/>
          <w:sz w:val="20"/>
          <w:szCs w:val="20"/>
        </w:rPr>
        <w:t>Ocena ww. warunków udziału w postępowaniu dokonana zostanie na podstawie złożonych wraz z ofertą dokumentów, w szczególności:</w:t>
      </w:r>
    </w:p>
    <w:p w14:paraId="7A8D2B89" w14:textId="1E07FC84" w:rsidR="002464CE" w:rsidRDefault="002464CE" w:rsidP="002464CE">
      <w:pPr>
        <w:tabs>
          <w:tab w:val="left" w:pos="21"/>
          <w:tab w:val="left" w:pos="375"/>
        </w:tabs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464CE">
        <w:rPr>
          <w:rFonts w:ascii="Times New Roman" w:hAnsi="Times New Roman" w:cs="Times New Roman"/>
          <w:b/>
          <w:bCs/>
          <w:color w:val="000000"/>
          <w:sz w:val="20"/>
          <w:szCs w:val="20"/>
        </w:rPr>
        <w:t>- wykazu usług</w:t>
      </w:r>
      <w:r w:rsidRPr="002464CE">
        <w:rPr>
          <w:rFonts w:ascii="Times New Roman" w:hAnsi="Times New Roman" w:cs="Times New Roman"/>
          <w:color w:val="000000"/>
          <w:sz w:val="20"/>
          <w:szCs w:val="20"/>
        </w:rPr>
        <w:t xml:space="preserve"> wykonanych nie wcześniej niż w okresie ostatnich 5 lat przed upływem terminu składania ofert, a jeżeli okres prowadzenia działalności jest krótszy – w tym okresie, wraz z podaniem ich rodzaju, wartości, daty, miejsca wykonania i podmiotów, na rzecz któryc</w:t>
      </w:r>
      <w:r w:rsidR="004C588C">
        <w:rPr>
          <w:rFonts w:ascii="Times New Roman" w:hAnsi="Times New Roman" w:cs="Times New Roman"/>
          <w:color w:val="000000"/>
          <w:sz w:val="20"/>
          <w:szCs w:val="20"/>
        </w:rPr>
        <w:t>h usługi te zostały wykonane</w:t>
      </w:r>
      <w:r w:rsidR="00DF2E3B">
        <w:rPr>
          <w:rFonts w:ascii="Times New Roman" w:hAnsi="Times New Roman" w:cs="Times New Roman"/>
          <w:color w:val="000000"/>
          <w:sz w:val="20"/>
          <w:szCs w:val="20"/>
        </w:rPr>
        <w:t xml:space="preserve"> oraz załącze</w:t>
      </w:r>
      <w:r w:rsidR="004C588C">
        <w:rPr>
          <w:rFonts w:ascii="Times New Roman" w:hAnsi="Times New Roman" w:cs="Times New Roman"/>
          <w:color w:val="000000"/>
          <w:sz w:val="20"/>
          <w:szCs w:val="20"/>
        </w:rPr>
        <w:t>niem dowodów określających, że te usługi zostały wykonane</w:t>
      </w:r>
      <w:r w:rsidR="00DF2E3B">
        <w:rPr>
          <w:rFonts w:ascii="Times New Roman" w:hAnsi="Times New Roman" w:cs="Times New Roman"/>
          <w:color w:val="000000"/>
          <w:sz w:val="20"/>
          <w:szCs w:val="20"/>
        </w:rPr>
        <w:t>, przy czym dowodami, o których mowa, są referencje bądź inne dokumenty sporządzone przez podmiot, na rzecz którego te usług</w:t>
      </w:r>
      <w:r w:rsidR="00B74AAB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="00DF2E3B">
        <w:rPr>
          <w:rFonts w:ascii="Times New Roman" w:hAnsi="Times New Roman" w:cs="Times New Roman"/>
          <w:color w:val="000000"/>
          <w:sz w:val="20"/>
          <w:szCs w:val="20"/>
        </w:rPr>
        <w:t xml:space="preserve"> zostały wykonane, a </w:t>
      </w:r>
      <w:r w:rsidR="00C74779">
        <w:rPr>
          <w:rFonts w:ascii="Times New Roman" w:hAnsi="Times New Roman" w:cs="Times New Roman"/>
          <w:color w:val="000000"/>
          <w:sz w:val="20"/>
          <w:szCs w:val="20"/>
        </w:rPr>
        <w:t xml:space="preserve">jeżeli wykonawca </w:t>
      </w:r>
      <w:r w:rsidR="00B74AAB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74779">
        <w:rPr>
          <w:rFonts w:ascii="Times New Roman" w:hAnsi="Times New Roman" w:cs="Times New Roman"/>
          <w:color w:val="000000"/>
          <w:sz w:val="20"/>
          <w:szCs w:val="20"/>
        </w:rPr>
        <w:t>z przyczyn niezależnych od niego nie jest w stanie uzyskać tych dokumentów – oświadczenie wykonawcy</w:t>
      </w:r>
      <w:r w:rsidRPr="002464CE">
        <w:rPr>
          <w:rFonts w:ascii="Times New Roman" w:hAnsi="Times New Roman" w:cs="Times New Roman"/>
          <w:color w:val="000000"/>
          <w:sz w:val="20"/>
          <w:szCs w:val="20"/>
        </w:rPr>
        <w:t xml:space="preserve"> - </w:t>
      </w:r>
      <w:r w:rsidRPr="002464CE">
        <w:rPr>
          <w:rFonts w:ascii="Times New Roman" w:hAnsi="Times New Roman" w:cs="Times New Roman"/>
          <w:color w:val="000000"/>
          <w:sz w:val="20"/>
          <w:szCs w:val="20"/>
        </w:rPr>
        <w:lastRenderedPageBreak/>
        <w:t>przedstawion</w:t>
      </w:r>
      <w:r w:rsidR="00B74AAB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2464C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15DF6"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Pr="002464C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464C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załączniku nr </w:t>
      </w:r>
      <w:r w:rsidR="00B74AAB">
        <w:rPr>
          <w:rFonts w:ascii="Times New Roman" w:hAnsi="Times New Roman" w:cs="Times New Roman"/>
          <w:b/>
          <w:bCs/>
          <w:sz w:val="20"/>
          <w:szCs w:val="20"/>
          <w:u w:val="single"/>
        </w:rPr>
        <w:t>3</w:t>
      </w:r>
      <w:r w:rsidRPr="002464C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2464CE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2464C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potwierdzenie warunków udziału w postępowaniu, o którym mowa w punkcie oznaczonym </w:t>
      </w:r>
      <w:r w:rsidR="00F15DF6">
        <w:rPr>
          <w:rFonts w:ascii="Times New Roman" w:hAnsi="Times New Roman" w:cs="Times New Roman"/>
          <w:i/>
          <w:iCs/>
          <w:color w:val="000000"/>
          <w:sz w:val="20"/>
          <w:szCs w:val="20"/>
        </w:rPr>
        <w:t>4)</w:t>
      </w:r>
      <w:r w:rsidRPr="002464CE">
        <w:rPr>
          <w:rFonts w:ascii="Times New Roman" w:hAnsi="Times New Roman" w:cs="Times New Roman"/>
          <w:i/>
          <w:iCs/>
          <w:color w:val="000000"/>
          <w:sz w:val="20"/>
          <w:szCs w:val="20"/>
        </w:rPr>
        <w:t>),</w:t>
      </w:r>
    </w:p>
    <w:p w14:paraId="24721F75" w14:textId="3AD91FF0" w:rsidR="00E2170D" w:rsidRDefault="00E2170D" w:rsidP="00E2170D">
      <w:pPr>
        <w:pStyle w:val="Textuser"/>
        <w:rPr>
          <w:rFonts w:ascii="Times New Roman" w:hAnsi="Times New Roman" w:cs="Times New Roman"/>
          <w:lang w:val="pl-PL"/>
        </w:rPr>
      </w:pPr>
      <w:r w:rsidRPr="00E2170D">
        <w:rPr>
          <w:rFonts w:ascii="Times New Roman" w:hAnsi="Times New Roman" w:cs="Times New Roman"/>
          <w:lang w:val="pl-PL"/>
        </w:rPr>
        <w:t xml:space="preserve">Jeżeli wykonawca nie złożył wymaganych dokumentów lub oświadczeń o których mowa powyżej, oświadczeń lub dokumentów potwierdzających spełnienie warunków udziału w postępowaniu lub innych dokumentów niezbędnych do przeprowadzenia postępowania, oświadczenia lub dokumenty są niekompletne, zawierają błędy lub budzą wskazane przez zamawiającego wątpliwości, zamawiający wzywa do ich złożenia, uzupełnienia </w:t>
      </w:r>
      <w:r w:rsidR="00F15DF6">
        <w:rPr>
          <w:rFonts w:ascii="Times New Roman" w:hAnsi="Times New Roman" w:cs="Times New Roman"/>
          <w:lang w:val="pl-PL"/>
        </w:rPr>
        <w:br/>
      </w:r>
      <w:r w:rsidRPr="00E2170D">
        <w:rPr>
          <w:rFonts w:ascii="Times New Roman" w:hAnsi="Times New Roman" w:cs="Times New Roman"/>
          <w:lang w:val="pl-PL"/>
        </w:rPr>
        <w:t>lub poprawienia lub do udzielenia wyjaśnień w terminie przez siebie wskazanym, chyba, że mimo ich złożenia, uzupełnienia lub poprawienia lub udzielenia wyjaśnień, oferta wykonawcy podlega odrzuceniu albo konieczne byłoby unieważnienie postępowania.</w:t>
      </w:r>
    </w:p>
    <w:p w14:paraId="4AABC54F" w14:textId="77777777" w:rsidR="00B4567E" w:rsidRPr="00E2170D" w:rsidRDefault="00B4567E" w:rsidP="00E2170D">
      <w:pPr>
        <w:pStyle w:val="Textuser"/>
        <w:rPr>
          <w:rFonts w:ascii="Times New Roman" w:hAnsi="Times New Roman" w:cs="Times New Roman"/>
          <w:lang w:val="pl-PL"/>
        </w:rPr>
      </w:pPr>
    </w:p>
    <w:p w14:paraId="492D92C3" w14:textId="77777777" w:rsidR="007E1386" w:rsidRPr="00E35367" w:rsidRDefault="007E1386" w:rsidP="0099175B">
      <w:pPr>
        <w:pStyle w:val="Akapitzlist"/>
        <w:numPr>
          <w:ilvl w:val="0"/>
          <w:numId w:val="28"/>
        </w:numPr>
        <w:spacing w:line="240" w:lineRule="auto"/>
        <w:ind w:left="426" w:hanging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3536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KRYTERIA OCENY OFERT</w:t>
      </w:r>
    </w:p>
    <w:p w14:paraId="746412B6" w14:textId="77777777" w:rsidR="007E1386" w:rsidRPr="00E35367" w:rsidRDefault="007E1386" w:rsidP="007E1386">
      <w:pPr>
        <w:widowControl w:val="0"/>
        <w:tabs>
          <w:tab w:val="left" w:pos="741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E35367">
        <w:rPr>
          <w:rFonts w:ascii="Times New Roman" w:eastAsia="Andale Sans UI" w:hAnsi="Times New Roman" w:cs="Times New Roman"/>
          <w:kern w:val="1"/>
          <w:sz w:val="20"/>
          <w:szCs w:val="20"/>
        </w:rPr>
        <w:t>Oferty zostaną ocenione przez Zamawiającego w oparciu o następujące kryteria i ich znaczenie:</w:t>
      </w:r>
    </w:p>
    <w:p w14:paraId="3E2EC215" w14:textId="77777777" w:rsidR="007E1386" w:rsidRPr="00E35367" w:rsidRDefault="007E1386" w:rsidP="007E1386">
      <w:pPr>
        <w:widowControl w:val="0"/>
        <w:tabs>
          <w:tab w:val="left" w:pos="741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7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034"/>
        <w:gridCol w:w="2126"/>
        <w:gridCol w:w="2329"/>
      </w:tblGrid>
      <w:tr w:rsidR="007E1386" w:rsidRPr="00E35367" w14:paraId="4941A5D0" w14:textId="77777777" w:rsidTr="004B5385">
        <w:trPr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2D8841C" w14:textId="77777777" w:rsidR="007E1386" w:rsidRPr="00E35367" w:rsidRDefault="007E1386" w:rsidP="004B5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bookmarkStart w:id="2" w:name="_Hlk69110079"/>
            <w:r w:rsidRPr="00E35367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>Lp.</w:t>
            </w:r>
          </w:p>
        </w:tc>
        <w:tc>
          <w:tcPr>
            <w:tcW w:w="3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750EFE6" w14:textId="77777777" w:rsidR="007E1386" w:rsidRPr="00E35367" w:rsidRDefault="007E1386" w:rsidP="004B5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E35367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>Kryterium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104092" w14:textId="77777777" w:rsidR="007E1386" w:rsidRPr="00E35367" w:rsidRDefault="007E1386" w:rsidP="004B5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E35367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>Znaczenie procentowe</w:t>
            </w:r>
          </w:p>
          <w:p w14:paraId="3589D7BD" w14:textId="77777777" w:rsidR="007E1386" w:rsidRPr="00E35367" w:rsidRDefault="007E1386" w:rsidP="004B5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E35367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>kryterium</w:t>
            </w:r>
          </w:p>
        </w:tc>
        <w:tc>
          <w:tcPr>
            <w:tcW w:w="2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4263811" w14:textId="77777777" w:rsidR="007E1386" w:rsidRPr="00E35367" w:rsidRDefault="007E1386" w:rsidP="004B5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E35367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>Maksymalna ilość punktów jakie może otrzymać oferta za dane kryterium</w:t>
            </w:r>
          </w:p>
        </w:tc>
      </w:tr>
      <w:tr w:rsidR="007E1386" w:rsidRPr="00BF2F3C" w14:paraId="250237B6" w14:textId="77777777" w:rsidTr="004B5385">
        <w:trPr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682FAE5" w14:textId="77777777" w:rsidR="007E1386" w:rsidRPr="00E35367" w:rsidRDefault="007E1386" w:rsidP="004B5385">
            <w:pPr>
              <w:widowControl w:val="0"/>
              <w:suppressAutoHyphens/>
              <w:spacing w:after="0" w:line="240" w:lineRule="auto"/>
              <w:ind w:firstLine="20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E35367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3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9E01755" w14:textId="77777777" w:rsidR="007E1386" w:rsidRPr="00E35367" w:rsidRDefault="007E1386" w:rsidP="004B5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E35367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</w:rPr>
              <w:t>Cena ( C 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4EBE056" w14:textId="77777777" w:rsidR="007E1386" w:rsidRPr="00E35367" w:rsidRDefault="007E1386" w:rsidP="004B5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E35367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</w:rPr>
              <w:t>60 %</w:t>
            </w:r>
          </w:p>
        </w:tc>
        <w:tc>
          <w:tcPr>
            <w:tcW w:w="2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80A0F85" w14:textId="01FD1508" w:rsidR="007E1386" w:rsidRPr="00E35367" w:rsidRDefault="007E1386" w:rsidP="004B5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E35367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</w:rPr>
              <w:t>60 pkt</w:t>
            </w:r>
          </w:p>
        </w:tc>
      </w:tr>
      <w:tr w:rsidR="007E1386" w:rsidRPr="00BF2F3C" w14:paraId="1EAE1358" w14:textId="77777777" w:rsidTr="004B5385">
        <w:trPr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1200526" w14:textId="77777777" w:rsidR="007E1386" w:rsidRPr="00B4567E" w:rsidRDefault="007E1386" w:rsidP="004B5385">
            <w:pPr>
              <w:widowControl w:val="0"/>
              <w:suppressAutoHyphens/>
              <w:spacing w:after="0" w:line="240" w:lineRule="auto"/>
              <w:ind w:firstLine="20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B4567E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3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4728050" w14:textId="77777777" w:rsidR="007E1386" w:rsidRPr="00B4567E" w:rsidRDefault="007E1386" w:rsidP="004B5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</w:rPr>
            </w:pPr>
            <w:r w:rsidRPr="002755D4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</w:rPr>
              <w:t>Liczba certyfikatów producenta oferowanego sprzętu wystawionych na pracownika firmy (LCR)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7B13A0E" w14:textId="77777777" w:rsidR="007E1386" w:rsidRPr="00B4567E" w:rsidRDefault="007E1386" w:rsidP="004B5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</w:rPr>
            </w:pPr>
            <w:r w:rsidRPr="00B4567E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</w:rPr>
              <w:t>40 %</w:t>
            </w:r>
          </w:p>
        </w:tc>
        <w:tc>
          <w:tcPr>
            <w:tcW w:w="2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50CFF61" w14:textId="651C78FE" w:rsidR="007E1386" w:rsidRPr="00B4567E" w:rsidRDefault="007E1386" w:rsidP="004B5385">
            <w:pPr>
              <w:widowControl w:val="0"/>
              <w:suppressAutoHyphens/>
              <w:spacing w:after="0" w:line="240" w:lineRule="auto"/>
              <w:ind w:left="8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</w:rPr>
            </w:pPr>
            <w:r w:rsidRPr="00B4567E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</w:rPr>
              <w:t>40 pkt</w:t>
            </w:r>
          </w:p>
        </w:tc>
      </w:tr>
      <w:bookmarkEnd w:id="2"/>
    </w:tbl>
    <w:p w14:paraId="1728C80D" w14:textId="77777777" w:rsidR="007E1386" w:rsidRPr="00BF2F3C" w:rsidRDefault="007E1386" w:rsidP="007E1386">
      <w:pPr>
        <w:widowControl w:val="0"/>
        <w:tabs>
          <w:tab w:val="left" w:pos="1702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0"/>
          <w:szCs w:val="20"/>
          <w:highlight w:val="yellow"/>
        </w:rPr>
      </w:pPr>
    </w:p>
    <w:p w14:paraId="128F4D3A" w14:textId="77777777" w:rsidR="007E1386" w:rsidRPr="00E35367" w:rsidRDefault="007E1386" w:rsidP="007E1386">
      <w:pPr>
        <w:widowControl w:val="0"/>
        <w:tabs>
          <w:tab w:val="left" w:pos="1702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p w14:paraId="728E3956" w14:textId="3FE1F03A" w:rsidR="007E1386" w:rsidRPr="00B4567E" w:rsidRDefault="007E1386" w:rsidP="0099175B">
      <w:pPr>
        <w:pStyle w:val="WW-Tekstpodstawowy3"/>
        <w:numPr>
          <w:ilvl w:val="0"/>
          <w:numId w:val="23"/>
        </w:numPr>
        <w:tabs>
          <w:tab w:val="left" w:pos="426"/>
          <w:tab w:val="center" w:pos="4896"/>
          <w:tab w:val="right" w:pos="9432"/>
        </w:tabs>
        <w:spacing w:line="200" w:lineRule="atLeast"/>
        <w:ind w:left="426" w:hanging="426"/>
        <w:rPr>
          <w:rFonts w:ascii="Times New Roman" w:eastAsia="Tahoma" w:hAnsi="Times New Roman" w:cs="Times New Roman"/>
          <w:color w:val="000000"/>
        </w:rPr>
      </w:pPr>
      <w:r w:rsidRPr="006401E4">
        <w:rPr>
          <w:rFonts w:ascii="Times New Roman" w:eastAsia="Tahoma" w:hAnsi="Times New Roman" w:cs="Times New Roman"/>
          <w:color w:val="000000"/>
        </w:rPr>
        <w:t xml:space="preserve">Oferta o najniższej cenie brutto uzyska maksymalną ilość punktów tj.: 60 pkt., pozostałym Wykonawcom przyznana zostanie odpowiednio mniejsza (proporcjonalnie mniejsza) ilość punktów wg. </w:t>
      </w:r>
      <w:r w:rsidR="00F15DF6">
        <w:rPr>
          <w:rFonts w:ascii="Times New Roman" w:eastAsia="Tahoma" w:hAnsi="Times New Roman" w:cs="Times New Roman"/>
          <w:color w:val="000000"/>
        </w:rPr>
        <w:t>w</w:t>
      </w:r>
      <w:r w:rsidRPr="006401E4">
        <w:rPr>
          <w:rFonts w:ascii="Times New Roman" w:eastAsia="Tahoma" w:hAnsi="Times New Roman" w:cs="Times New Roman"/>
          <w:color w:val="000000"/>
        </w:rPr>
        <w:t>zoru</w:t>
      </w:r>
      <w:r w:rsidR="00B4567E">
        <w:rPr>
          <w:rFonts w:ascii="Times New Roman" w:eastAsia="Tahoma" w:hAnsi="Times New Roman" w:cs="Times New Roman"/>
          <w:color w:val="000000"/>
        </w:rPr>
        <w:br/>
      </w:r>
      <w:r w:rsidRPr="00B4567E">
        <w:rPr>
          <w:rFonts w:ascii="Times New Roman" w:hAnsi="Times New Roman" w:cs="Times New Roman"/>
          <w:color w:val="000000"/>
        </w:rPr>
        <w:t>(cena najniższa brutto : cena badanej oferty brutto) x 60 pkt</w:t>
      </w:r>
    </w:p>
    <w:p w14:paraId="553A87F6" w14:textId="77777777" w:rsidR="007E1386" w:rsidRPr="00BF2F3C" w:rsidRDefault="007E1386" w:rsidP="007E1386">
      <w:pPr>
        <w:widowControl w:val="0"/>
        <w:tabs>
          <w:tab w:val="left" w:pos="1702"/>
        </w:tabs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eastAsia="Andale Sans UI" w:hAnsi="Times New Roman" w:cs="Times New Roman"/>
          <w:kern w:val="1"/>
          <w:sz w:val="20"/>
          <w:szCs w:val="20"/>
          <w:highlight w:val="yellow"/>
        </w:rPr>
      </w:pPr>
    </w:p>
    <w:p w14:paraId="35F0484F" w14:textId="36AB0DF5" w:rsidR="007E1386" w:rsidRPr="00832C88" w:rsidRDefault="007E1386" w:rsidP="0099175B">
      <w:pPr>
        <w:pStyle w:val="Akapitzlist"/>
        <w:widowControl w:val="0"/>
        <w:numPr>
          <w:ilvl w:val="0"/>
          <w:numId w:val="23"/>
        </w:numPr>
        <w:tabs>
          <w:tab w:val="left" w:pos="1702"/>
        </w:tabs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2C88">
        <w:rPr>
          <w:rFonts w:ascii="Times New Roman" w:eastAsia="Andale Sans UI" w:hAnsi="Times New Roman" w:cs="Times New Roman"/>
          <w:kern w:val="1"/>
          <w:sz w:val="20"/>
          <w:szCs w:val="20"/>
        </w:rPr>
        <w:t>W przypadku kryterium "</w:t>
      </w:r>
      <w:r w:rsidRPr="00832C88">
        <w:rPr>
          <w:rFonts w:ascii="Times New Roman" w:eastAsia="Andale Sans UI" w:hAnsi="Times New Roman" w:cs="Times New Roman"/>
          <w:b/>
          <w:kern w:val="1"/>
          <w:sz w:val="20"/>
          <w:szCs w:val="20"/>
        </w:rPr>
        <w:t>Liczba certyfikatów producenta oferowanego sprzętu wystawionych na pracownika firmy</w:t>
      </w:r>
      <w:r w:rsidRPr="00832C88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" LCR oferent zobowiązany jest do przedstawienia imiennych certyfikatów producenta oferowanego sprzętu </w:t>
      </w:r>
      <w:r w:rsidR="00B4567E" w:rsidRPr="00832C88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i oprogramowania użytego do realizacji przedmiotu zamówienia </w:t>
      </w:r>
      <w:r w:rsidRPr="00832C88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wystawionych </w:t>
      </w:r>
      <w:r w:rsidR="00F15DF6" w:rsidRPr="00832C88">
        <w:rPr>
          <w:rFonts w:ascii="Times New Roman" w:eastAsia="Andale Sans UI" w:hAnsi="Times New Roman" w:cs="Times New Roman"/>
          <w:kern w:val="1"/>
          <w:sz w:val="20"/>
          <w:szCs w:val="20"/>
        </w:rPr>
        <w:br/>
      </w:r>
      <w:r w:rsidRPr="00832C88">
        <w:rPr>
          <w:rFonts w:ascii="Times New Roman" w:eastAsia="Andale Sans UI" w:hAnsi="Times New Roman" w:cs="Times New Roman"/>
          <w:kern w:val="1"/>
          <w:sz w:val="20"/>
          <w:szCs w:val="20"/>
        </w:rPr>
        <w:t>na osobę</w:t>
      </w:r>
      <w:r w:rsidR="00E50E3E" w:rsidRPr="00832C88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, która będzie docelowo wskazana </w:t>
      </w:r>
      <w:r w:rsidR="000D4172" w:rsidRPr="00832C88">
        <w:rPr>
          <w:rFonts w:ascii="Times New Roman" w:eastAsia="Andale Sans UI" w:hAnsi="Times New Roman" w:cs="Times New Roman"/>
          <w:kern w:val="1"/>
          <w:sz w:val="20"/>
          <w:szCs w:val="20"/>
        </w:rPr>
        <w:t>jako wykonawca przedmiotu zamówienia</w:t>
      </w:r>
      <w:r w:rsidRPr="00832C8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B4567E" w:rsidRPr="00832C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32C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Proszę załączyć certyfikaty potwierdzone za zgodność z oryginałem. Dodatkowo prosimy o wystawienie oświadczenia, </w:t>
      </w:r>
      <w:r w:rsidR="000D4172" w:rsidRPr="00832C8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32C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że osoby widniejące na certyfikatach </w:t>
      </w:r>
      <w:r w:rsidR="000D4172" w:rsidRPr="00832C88">
        <w:rPr>
          <w:rFonts w:ascii="Times New Roman" w:eastAsia="Times New Roman" w:hAnsi="Times New Roman" w:cs="Times New Roman"/>
          <w:sz w:val="20"/>
          <w:szCs w:val="20"/>
          <w:lang w:eastAsia="pl-PL"/>
        </w:rPr>
        <w:t>będą wykonawcą przedmiotu zamówienia w okresie nie krótszym niż trwałość projektu</w:t>
      </w:r>
      <w:r w:rsidRPr="00832C8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E12C31B" w14:textId="77777777" w:rsidR="007E1386" w:rsidRPr="00BF2F3C" w:rsidRDefault="007E1386" w:rsidP="007E1386">
      <w:pPr>
        <w:widowControl w:val="0"/>
        <w:tabs>
          <w:tab w:val="left" w:pos="1702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highlight w:val="yellow"/>
          <w:lang w:eastAsia="pl-PL"/>
        </w:rPr>
      </w:pPr>
    </w:p>
    <w:p w14:paraId="10D3DCCC" w14:textId="77777777" w:rsidR="007E1386" w:rsidRPr="002755D4" w:rsidRDefault="007E1386" w:rsidP="007E1386">
      <w:pPr>
        <w:widowControl w:val="0"/>
        <w:tabs>
          <w:tab w:val="left" w:pos="1702"/>
        </w:tabs>
        <w:suppressAutoHyphens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755D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Punktacja:</w:t>
      </w:r>
    </w:p>
    <w:p w14:paraId="2ACA267F" w14:textId="77777777" w:rsidR="007E1386" w:rsidRPr="002755D4" w:rsidRDefault="007E1386" w:rsidP="007E138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755D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2 certyfikatów – 10 pkt.</w:t>
      </w:r>
    </w:p>
    <w:p w14:paraId="2833AC4E" w14:textId="77777777" w:rsidR="007E1386" w:rsidRPr="002755D4" w:rsidRDefault="007E1386" w:rsidP="007E138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755D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4 certyfikatów – 20 pkt.</w:t>
      </w:r>
    </w:p>
    <w:p w14:paraId="616601D4" w14:textId="77777777" w:rsidR="007E1386" w:rsidRPr="002755D4" w:rsidRDefault="007E1386" w:rsidP="007E138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755D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6 certyfikatów – 30 pkt.</w:t>
      </w:r>
    </w:p>
    <w:p w14:paraId="21610586" w14:textId="77777777" w:rsidR="007E1386" w:rsidRPr="002755D4" w:rsidRDefault="007E1386" w:rsidP="007E138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755D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7 i więcej certyfikatów – 40 pkt.</w:t>
      </w:r>
    </w:p>
    <w:p w14:paraId="65CB56B7" w14:textId="77777777" w:rsidR="007E1386" w:rsidRDefault="007E1386" w:rsidP="007E13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4CAA909" w14:textId="77777777" w:rsidR="007E1386" w:rsidRPr="006401E4" w:rsidRDefault="007E1386" w:rsidP="007E13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1E4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złożona przez Wykonawcę może otrzymać maksymalnie 100 pkt.</w:t>
      </w:r>
    </w:p>
    <w:p w14:paraId="2DC39018" w14:textId="77777777" w:rsidR="007E1386" w:rsidRPr="006401E4" w:rsidRDefault="007E1386" w:rsidP="007E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27BA9AF" w14:textId="77777777" w:rsidR="007E1386" w:rsidRPr="006401E4" w:rsidRDefault="007E1386" w:rsidP="007E13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1E4">
        <w:rPr>
          <w:rFonts w:ascii="Times New Roman" w:eastAsia="Times New Roman" w:hAnsi="Times New Roman" w:cs="Times New Roman"/>
          <w:sz w:val="20"/>
          <w:szCs w:val="20"/>
          <w:lang w:eastAsia="pl-PL"/>
        </w:rPr>
        <w:t>Oceny punktowe uzyskane w wyżej wymienionych kryteriach sumuje się, a uzyskana łączna liczba punktów stanowić będzie całkowitą ocenę punktową oferty. Za najkorzystniejszą zostanie uznana oferta, która uzyska największą ilość punktów w przyjętych wyżej kryteriach oceny ofert.</w:t>
      </w:r>
    </w:p>
    <w:p w14:paraId="1D29648F" w14:textId="77777777" w:rsidR="007E1386" w:rsidRPr="006401E4" w:rsidRDefault="007E1386" w:rsidP="007E13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038E73" w14:textId="77777777" w:rsidR="007E1386" w:rsidRPr="006401E4" w:rsidRDefault="007E1386" w:rsidP="007E138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1E4">
        <w:rPr>
          <w:rFonts w:ascii="Times New Roman" w:eastAsia="Times New Roman" w:hAnsi="Times New Roman" w:cs="Times New Roman"/>
          <w:sz w:val="20"/>
          <w:szCs w:val="20"/>
          <w:lang w:eastAsia="pl-PL"/>
        </w:rPr>
        <w:t>Punkty zostaną obliczone wg poniższego wzoru:</w:t>
      </w:r>
    </w:p>
    <w:p w14:paraId="1B7CBD14" w14:textId="77777777" w:rsidR="007E1386" w:rsidRPr="006401E4" w:rsidRDefault="007E1386" w:rsidP="007E1386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1E4">
        <w:rPr>
          <w:rFonts w:ascii="Times New Roman" w:eastAsia="Times New Roman" w:hAnsi="Times New Roman" w:cs="Times New Roman"/>
          <w:sz w:val="20"/>
          <w:szCs w:val="20"/>
          <w:lang w:eastAsia="pl-PL"/>
        </w:rPr>
        <w:t>LP = C + LCR</w:t>
      </w:r>
    </w:p>
    <w:p w14:paraId="1B6E5FF1" w14:textId="77777777" w:rsidR="007E1386" w:rsidRPr="006401E4" w:rsidRDefault="007E1386" w:rsidP="007E138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1E4">
        <w:rPr>
          <w:rFonts w:ascii="Times New Roman" w:eastAsia="Times New Roman" w:hAnsi="Times New Roman" w:cs="Times New Roman"/>
          <w:sz w:val="20"/>
          <w:szCs w:val="20"/>
          <w:lang w:eastAsia="pl-PL"/>
        </w:rPr>
        <w:t>gdzie:</w:t>
      </w:r>
    </w:p>
    <w:p w14:paraId="74635273" w14:textId="59C9B750" w:rsidR="007E1386" w:rsidRPr="006401E4" w:rsidRDefault="007E1386" w:rsidP="007E13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401E4">
        <w:rPr>
          <w:rFonts w:ascii="Times New Roman" w:eastAsia="Times New Roman" w:hAnsi="Times New Roman" w:cs="Times New Roman"/>
          <w:sz w:val="20"/>
          <w:szCs w:val="20"/>
          <w:lang w:eastAsia="zh-CN"/>
        </w:rPr>
        <w:t>LP – oznacza całkowitą liczbę punktów przyznanych ofercie</w:t>
      </w:r>
      <w:r w:rsidR="00F15DF6">
        <w:rPr>
          <w:rFonts w:ascii="Times New Roman" w:eastAsia="Times New Roman" w:hAnsi="Times New Roman" w:cs="Times New Roman"/>
          <w:sz w:val="20"/>
          <w:szCs w:val="20"/>
          <w:lang w:eastAsia="zh-CN"/>
        </w:rPr>
        <w:t>,</w:t>
      </w:r>
    </w:p>
    <w:p w14:paraId="215F04EF" w14:textId="2A8A5487" w:rsidR="007E1386" w:rsidRPr="006401E4" w:rsidRDefault="007E1386" w:rsidP="007E138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pl-PL"/>
        </w:rPr>
      </w:pPr>
      <w:r w:rsidRPr="006401E4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pl-PL"/>
        </w:rPr>
        <w:t>C – oznacza liczbę punktów przyznawanych w kryterium „Cena” (max 60 pkt)</w:t>
      </w:r>
      <w:r w:rsidR="00F15DF6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pl-PL"/>
        </w:rPr>
        <w:t>,</w:t>
      </w:r>
    </w:p>
    <w:p w14:paraId="554D01BD" w14:textId="17D97811" w:rsidR="007E1386" w:rsidRPr="006401E4" w:rsidRDefault="007E1386" w:rsidP="007E1386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pl-PL"/>
        </w:rPr>
      </w:pPr>
      <w:r w:rsidRPr="006401E4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pl-PL"/>
        </w:rPr>
        <w:t>LCR – oznacza liczbę punktów przyznanych w kryterium „Liczba certyfikatów producenta oferowanego sprzętu wystawionych na pracownika firmy” (max 40 pkt)</w:t>
      </w:r>
      <w:r w:rsidR="00F15DF6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pl-PL"/>
        </w:rPr>
        <w:t>,</w:t>
      </w:r>
    </w:p>
    <w:p w14:paraId="0648A35A" w14:textId="77777777" w:rsidR="007E1386" w:rsidRPr="000E04A2" w:rsidRDefault="007E1386" w:rsidP="007E1386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1E4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pl-PL"/>
        </w:rPr>
        <w:lastRenderedPageBreak/>
        <w:t>Za najkorzystniejszą zostanie uznana oferta z najwyższą liczbą punktów.</w:t>
      </w:r>
      <w:r w:rsidRPr="000E04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74A45501" w14:textId="252AD743" w:rsidR="00F15DF6" w:rsidRPr="00F15DF6" w:rsidRDefault="00F15DF6" w:rsidP="0099175B">
      <w:pPr>
        <w:pStyle w:val="Akapitzlist"/>
        <w:numPr>
          <w:ilvl w:val="0"/>
          <w:numId w:val="28"/>
        </w:numPr>
        <w:spacing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15DF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INFORMACJE O PODSTAWACH WYKLUCZENIA</w:t>
      </w:r>
    </w:p>
    <w:p w14:paraId="4FA14E80" w14:textId="1B688823" w:rsidR="002464CE" w:rsidRPr="00E2170D" w:rsidRDefault="002464CE" w:rsidP="0099175B">
      <w:pPr>
        <w:pStyle w:val="Standard"/>
        <w:numPr>
          <w:ilvl w:val="0"/>
          <w:numId w:val="20"/>
        </w:numPr>
        <w:ind w:left="284" w:hanging="284"/>
        <w:jc w:val="both"/>
        <w:rPr>
          <w:rFonts w:cs="Times New Roman"/>
          <w:sz w:val="20"/>
          <w:szCs w:val="20"/>
        </w:rPr>
      </w:pPr>
      <w:r w:rsidRPr="00E2170D">
        <w:rPr>
          <w:rFonts w:cs="Times New Roman"/>
          <w:sz w:val="20"/>
          <w:szCs w:val="20"/>
        </w:rPr>
        <w:t xml:space="preserve">Zamawiający informuje, że z możliwości realizacji zamówienia wyłącza się podmioty, które powiązane są </w:t>
      </w:r>
      <w:r w:rsidR="002755D4">
        <w:rPr>
          <w:rFonts w:cs="Times New Roman"/>
          <w:sz w:val="20"/>
          <w:szCs w:val="20"/>
        </w:rPr>
        <w:br/>
      </w:r>
      <w:r w:rsidRPr="00E2170D">
        <w:rPr>
          <w:rFonts w:cs="Times New Roman"/>
          <w:sz w:val="20"/>
          <w:szCs w:val="20"/>
        </w:rPr>
        <w:t xml:space="preserve">z Zamawiającym lub osobami upoważnionymi do zaciągania zobowiązań w imieniu Zamawiającego </w:t>
      </w:r>
      <w:r w:rsidR="002755D4">
        <w:rPr>
          <w:rFonts w:cs="Times New Roman"/>
          <w:sz w:val="20"/>
          <w:szCs w:val="20"/>
        </w:rPr>
        <w:br/>
      </w:r>
      <w:r w:rsidRPr="00E2170D">
        <w:rPr>
          <w:rFonts w:cs="Times New Roman"/>
          <w:sz w:val="20"/>
          <w:szCs w:val="20"/>
        </w:rPr>
        <w:t xml:space="preserve">lub osobami wykonującymi w imieniu beneficjenta czynności związane z przygotowaniem </w:t>
      </w:r>
      <w:r w:rsidR="002755D4">
        <w:rPr>
          <w:rFonts w:cs="Times New Roman"/>
          <w:sz w:val="20"/>
          <w:szCs w:val="20"/>
        </w:rPr>
        <w:br/>
      </w:r>
      <w:r w:rsidRPr="00E2170D">
        <w:rPr>
          <w:rFonts w:cs="Times New Roman"/>
          <w:sz w:val="20"/>
          <w:szCs w:val="20"/>
        </w:rPr>
        <w:t>i przeprowadzeniem procedury wyboru wykonawcy osobowo lub kapitałowo, w szczególności poprzez:</w:t>
      </w:r>
    </w:p>
    <w:p w14:paraId="7A4D6B39" w14:textId="77777777" w:rsidR="002464CE" w:rsidRPr="00E2170D" w:rsidRDefault="002464CE" w:rsidP="0099175B">
      <w:pPr>
        <w:numPr>
          <w:ilvl w:val="0"/>
          <w:numId w:val="16"/>
        </w:numPr>
        <w:tabs>
          <w:tab w:val="clear" w:pos="0"/>
        </w:tabs>
        <w:suppressAutoHyphens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E2170D">
        <w:rPr>
          <w:rFonts w:ascii="Times New Roman" w:hAnsi="Times New Roman" w:cs="Times New Roman"/>
          <w:sz w:val="20"/>
          <w:szCs w:val="20"/>
        </w:rPr>
        <w:t>uczestnictwo w spółce jako wspólnik spółki cywilnej lub spółki osobowej;</w:t>
      </w:r>
    </w:p>
    <w:p w14:paraId="07176B09" w14:textId="77777777" w:rsidR="002464CE" w:rsidRPr="00E2170D" w:rsidRDefault="002464CE" w:rsidP="0099175B">
      <w:pPr>
        <w:numPr>
          <w:ilvl w:val="0"/>
          <w:numId w:val="16"/>
        </w:numPr>
        <w:tabs>
          <w:tab w:val="clear" w:pos="0"/>
        </w:tabs>
        <w:suppressAutoHyphens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E2170D">
        <w:rPr>
          <w:rFonts w:ascii="Times New Roman" w:hAnsi="Times New Roman" w:cs="Times New Roman"/>
          <w:sz w:val="20"/>
          <w:szCs w:val="20"/>
        </w:rPr>
        <w:t>posiadanie udziałów lub co najmniej 10% akcji;</w:t>
      </w:r>
    </w:p>
    <w:p w14:paraId="2871FF87" w14:textId="77777777" w:rsidR="002464CE" w:rsidRPr="00E2170D" w:rsidRDefault="002464CE" w:rsidP="0099175B">
      <w:pPr>
        <w:numPr>
          <w:ilvl w:val="0"/>
          <w:numId w:val="16"/>
        </w:numPr>
        <w:tabs>
          <w:tab w:val="clear" w:pos="0"/>
        </w:tabs>
        <w:suppressAutoHyphens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E2170D">
        <w:rPr>
          <w:rFonts w:ascii="Times New Roman" w:hAnsi="Times New Roman" w:cs="Times New Roman"/>
          <w:sz w:val="20"/>
          <w:szCs w:val="20"/>
        </w:rPr>
        <w:t>pełnienie funkcji członka organu nadzorczego lub zarządzającego, prokurenta, pełnomocnika;</w:t>
      </w:r>
    </w:p>
    <w:p w14:paraId="3864ADEB" w14:textId="5C543DF4" w:rsidR="002464CE" w:rsidRPr="00E2170D" w:rsidRDefault="002464CE" w:rsidP="0099175B">
      <w:pPr>
        <w:widowControl w:val="0"/>
        <w:numPr>
          <w:ilvl w:val="0"/>
          <w:numId w:val="16"/>
        </w:numPr>
        <w:tabs>
          <w:tab w:val="clear" w:pos="0"/>
        </w:tabs>
        <w:suppressAutoHyphens/>
        <w:spacing w:after="0" w:line="240" w:lineRule="auto"/>
        <w:ind w:left="709"/>
        <w:jc w:val="both"/>
        <w:rPr>
          <w:rFonts w:ascii="Cambria" w:hAnsi="Cambria" w:cs="Cambria"/>
          <w:sz w:val="20"/>
          <w:szCs w:val="20"/>
        </w:rPr>
      </w:pPr>
      <w:r w:rsidRPr="00E2170D">
        <w:rPr>
          <w:rFonts w:ascii="Times New Roman" w:hAnsi="Times New Roman" w:cs="Times New Roman"/>
          <w:sz w:val="20"/>
          <w:szCs w:val="20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14:paraId="0970DBFA" w14:textId="4C337BE7" w:rsidR="00E2170D" w:rsidRPr="00E2170D" w:rsidRDefault="002464CE" w:rsidP="0099175B">
      <w:pPr>
        <w:pStyle w:val="Akapitzlist"/>
        <w:widowControl w:val="0"/>
        <w:numPr>
          <w:ilvl w:val="0"/>
          <w:numId w:val="20"/>
        </w:numPr>
        <w:ind w:left="284" w:hanging="284"/>
        <w:jc w:val="both"/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E2170D">
        <w:rPr>
          <w:rFonts w:ascii="Times New Roman" w:hAnsi="Times New Roman" w:cs="Times New Roman"/>
          <w:sz w:val="20"/>
          <w:szCs w:val="20"/>
        </w:rPr>
        <w:t xml:space="preserve">Weryfikacja, powyższego zostanie dokonana na podstawie informacji zawartych w </w:t>
      </w:r>
      <w:r w:rsidRPr="00E2170D">
        <w:rPr>
          <w:rFonts w:ascii="Times New Roman" w:hAnsi="Times New Roman" w:cs="Times New Roman"/>
          <w:b/>
          <w:bCs/>
          <w:sz w:val="20"/>
          <w:szCs w:val="20"/>
        </w:rPr>
        <w:t xml:space="preserve">załączniku nr </w:t>
      </w:r>
      <w:r w:rsidR="00DB5480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E2170D">
        <w:rPr>
          <w:rFonts w:ascii="Times New Roman" w:hAnsi="Times New Roman" w:cs="Times New Roman"/>
          <w:sz w:val="20"/>
          <w:szCs w:val="20"/>
        </w:rPr>
        <w:t xml:space="preserve"> - oświadczenie o braku powiązań </w:t>
      </w:r>
      <w:r w:rsidRPr="00E2170D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>kapitałowych lub osobowych</w:t>
      </w:r>
      <w:r w:rsidR="00F15DF6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>.</w:t>
      </w:r>
    </w:p>
    <w:p w14:paraId="49B3C3DC" w14:textId="77777777" w:rsidR="00E2170D" w:rsidRPr="00E2170D" w:rsidRDefault="00E2170D" w:rsidP="0099175B">
      <w:pPr>
        <w:pStyle w:val="Akapitzlist"/>
        <w:widowControl w:val="0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2170D">
        <w:rPr>
          <w:rFonts w:ascii="Times New Roman" w:hAnsi="Times New Roman" w:cs="Times New Roman"/>
          <w:color w:val="000000"/>
          <w:sz w:val="20"/>
          <w:szCs w:val="20"/>
        </w:rPr>
        <w:t>Zamawiający może wykluczyć wykonawcę na każdym etapie postępowania o udzielenie zamówienia.</w:t>
      </w:r>
    </w:p>
    <w:p w14:paraId="106DB80D" w14:textId="634BAA45" w:rsidR="002464CE" w:rsidRPr="00E2170D" w:rsidRDefault="00E2170D" w:rsidP="0099175B">
      <w:pPr>
        <w:pStyle w:val="Akapitzlist"/>
        <w:widowControl w:val="0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2170D">
        <w:rPr>
          <w:rFonts w:ascii="Times New Roman" w:hAnsi="Times New Roman" w:cs="Times New Roman"/>
          <w:color w:val="000000"/>
          <w:sz w:val="20"/>
          <w:szCs w:val="20"/>
        </w:rPr>
        <w:t>Ofertę wykonawcy wykluczonego z postępowania uznaje się za odrzuconą.</w:t>
      </w:r>
    </w:p>
    <w:p w14:paraId="5C3A7821" w14:textId="36CAF309" w:rsidR="007968E2" w:rsidRPr="00F15DF6" w:rsidRDefault="00F15DF6" w:rsidP="0099175B">
      <w:pPr>
        <w:pStyle w:val="Tekstpodstawowywcity"/>
        <w:numPr>
          <w:ilvl w:val="0"/>
          <w:numId w:val="21"/>
        </w:numPr>
        <w:tabs>
          <w:tab w:val="center" w:pos="4332"/>
          <w:tab w:val="right" w:pos="8868"/>
        </w:tabs>
        <w:spacing w:line="200" w:lineRule="atLeast"/>
        <w:ind w:left="426" w:hanging="426"/>
        <w:jc w:val="both"/>
        <w:rPr>
          <w:rFonts w:ascii="Times New Roman" w:hAnsi="Times New Roman"/>
          <w:b/>
        </w:rPr>
      </w:pPr>
      <w:r w:rsidRPr="00F15DF6">
        <w:rPr>
          <w:rFonts w:ascii="Times New Roman" w:hAnsi="Times New Roman"/>
          <w:b/>
        </w:rPr>
        <w:t>OPIS SPOSOBU OBLICZENIA CENY</w:t>
      </w:r>
    </w:p>
    <w:p w14:paraId="4A1F66AD" w14:textId="77777777" w:rsidR="007968E2" w:rsidRPr="007968E2" w:rsidRDefault="007968E2" w:rsidP="007968E2">
      <w:pPr>
        <w:pStyle w:val="Tekstpodstawowywcity"/>
        <w:tabs>
          <w:tab w:val="left" w:pos="360"/>
          <w:tab w:val="center" w:pos="4332"/>
          <w:tab w:val="right" w:pos="8868"/>
        </w:tabs>
        <w:spacing w:line="200" w:lineRule="atLeast"/>
        <w:ind w:left="0"/>
        <w:jc w:val="both"/>
        <w:rPr>
          <w:rFonts w:ascii="Times New Roman" w:hAnsi="Times New Roman"/>
          <w:b/>
          <w:u w:val="single"/>
        </w:rPr>
      </w:pPr>
    </w:p>
    <w:p w14:paraId="31B2C8C6" w14:textId="12244018" w:rsidR="00CC053F" w:rsidRPr="00CC053F" w:rsidRDefault="00CC053F" w:rsidP="0099175B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9E4AD8">
        <w:rPr>
          <w:rFonts w:ascii="Times New Roman" w:hAnsi="Times New Roman" w:cs="Times New Roman"/>
          <w:sz w:val="20"/>
          <w:szCs w:val="20"/>
          <w:lang w:eastAsia="pl-PL"/>
        </w:rPr>
        <w:t xml:space="preserve">Wykonawca poda cenę oferty w Formularzu Oferty sporządzonym według wzoru stanowiącego </w:t>
      </w:r>
      <w:r w:rsidR="00B4567E">
        <w:rPr>
          <w:rFonts w:ascii="Times New Roman" w:hAnsi="Times New Roman" w:cs="Times New Roman"/>
          <w:sz w:val="20"/>
          <w:szCs w:val="20"/>
          <w:lang w:eastAsia="pl-PL"/>
        </w:rPr>
        <w:br/>
      </w:r>
      <w:r w:rsidRPr="009E4AD8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załącznik nr 1</w:t>
      </w:r>
      <w:r w:rsidRPr="009E4AD8">
        <w:rPr>
          <w:rFonts w:ascii="Times New Roman" w:hAnsi="Times New Roman" w:cs="Times New Roman"/>
          <w:sz w:val="20"/>
          <w:szCs w:val="20"/>
          <w:lang w:eastAsia="pl-PL"/>
        </w:rPr>
        <w:t xml:space="preserve"> do </w:t>
      </w:r>
      <w:r w:rsidR="00FD070F" w:rsidRPr="009E4AD8">
        <w:rPr>
          <w:rFonts w:ascii="Times New Roman" w:hAnsi="Times New Roman" w:cs="Times New Roman"/>
          <w:sz w:val="20"/>
          <w:szCs w:val="20"/>
          <w:lang w:eastAsia="pl-PL"/>
        </w:rPr>
        <w:t>zapytania ofertowego</w:t>
      </w:r>
      <w:r w:rsidRPr="009E4AD8">
        <w:rPr>
          <w:rFonts w:ascii="Times New Roman" w:hAnsi="Times New Roman" w:cs="Times New Roman"/>
          <w:sz w:val="20"/>
          <w:szCs w:val="20"/>
          <w:lang w:eastAsia="pl-PL"/>
        </w:rPr>
        <w:t>,</w:t>
      </w:r>
      <w:r w:rsidRPr="00CC053F">
        <w:rPr>
          <w:rFonts w:ascii="Times New Roman" w:hAnsi="Times New Roman" w:cs="Times New Roman"/>
          <w:sz w:val="20"/>
          <w:szCs w:val="20"/>
          <w:lang w:eastAsia="pl-PL"/>
        </w:rPr>
        <w:t xml:space="preserve"> łącznie z podatkiem od towarów i usług (VAT) naliczonym zgodnie z obowiązującymi przepisami w tym zakresie.</w:t>
      </w:r>
    </w:p>
    <w:p w14:paraId="32CD2A2C" w14:textId="016B72EB" w:rsidR="00CC053F" w:rsidRPr="00CC053F" w:rsidRDefault="00CC053F" w:rsidP="0099175B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CC053F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Wynagrodzenie ryczałtowe</w:t>
      </w:r>
      <w:r w:rsidRPr="00CC053F">
        <w:rPr>
          <w:rFonts w:ascii="Times New Roman" w:hAnsi="Times New Roman" w:cs="Times New Roman"/>
          <w:sz w:val="20"/>
          <w:szCs w:val="20"/>
          <w:lang w:eastAsia="pl-PL"/>
        </w:rPr>
        <w:t xml:space="preserve"> - cena brutto podana w ofercie musi obejmować wszystkie koszty związane </w:t>
      </w:r>
      <w:r w:rsidR="002755D4">
        <w:rPr>
          <w:rFonts w:ascii="Times New Roman" w:hAnsi="Times New Roman" w:cs="Times New Roman"/>
          <w:sz w:val="20"/>
          <w:szCs w:val="20"/>
          <w:lang w:eastAsia="pl-PL"/>
        </w:rPr>
        <w:br/>
      </w:r>
      <w:r w:rsidRPr="00CC053F">
        <w:rPr>
          <w:rFonts w:ascii="Times New Roman" w:hAnsi="Times New Roman" w:cs="Times New Roman"/>
          <w:sz w:val="20"/>
          <w:szCs w:val="20"/>
          <w:lang w:eastAsia="pl-PL"/>
        </w:rPr>
        <w:t xml:space="preserve">z </w:t>
      </w:r>
      <w:r w:rsidR="009E4AD8">
        <w:rPr>
          <w:rFonts w:ascii="Times New Roman" w:hAnsi="Times New Roman" w:cs="Times New Roman"/>
          <w:sz w:val="20"/>
          <w:szCs w:val="20"/>
          <w:lang w:eastAsia="pl-PL"/>
        </w:rPr>
        <w:t xml:space="preserve">dostawa urządzeń i ich montażem, </w:t>
      </w:r>
      <w:r w:rsidRPr="00CC053F">
        <w:rPr>
          <w:rFonts w:ascii="Times New Roman" w:hAnsi="Times New Roman" w:cs="Times New Roman"/>
          <w:sz w:val="20"/>
          <w:szCs w:val="20"/>
          <w:lang w:eastAsia="pl-PL"/>
        </w:rPr>
        <w:t xml:space="preserve">pracami przygotowawczymi, porządkowymi, zabezpieczającymi, zagospodarowaniem placu robót, inwentaryzacją powykonawczą, zagospodarowaniem odpadów zgodnie </w:t>
      </w:r>
      <w:r w:rsidR="002755D4">
        <w:rPr>
          <w:rFonts w:ascii="Times New Roman" w:hAnsi="Times New Roman" w:cs="Times New Roman"/>
          <w:sz w:val="20"/>
          <w:szCs w:val="20"/>
          <w:lang w:eastAsia="pl-PL"/>
        </w:rPr>
        <w:br/>
      </w:r>
      <w:r w:rsidRPr="00CC053F">
        <w:rPr>
          <w:rFonts w:ascii="Times New Roman" w:hAnsi="Times New Roman" w:cs="Times New Roman"/>
          <w:sz w:val="20"/>
          <w:szCs w:val="20"/>
          <w:lang w:eastAsia="pl-PL"/>
        </w:rPr>
        <w:t xml:space="preserve">z obowiązującymi przepisami prawa i innymi opłatami związanymi z realizacją </w:t>
      </w:r>
      <w:r w:rsidR="009E4AD8">
        <w:rPr>
          <w:rFonts w:ascii="Times New Roman" w:hAnsi="Times New Roman" w:cs="Times New Roman"/>
          <w:sz w:val="20"/>
          <w:szCs w:val="20"/>
          <w:lang w:eastAsia="pl-PL"/>
        </w:rPr>
        <w:t xml:space="preserve">prac związanych </w:t>
      </w:r>
      <w:r w:rsidR="002755D4">
        <w:rPr>
          <w:rFonts w:ascii="Times New Roman" w:hAnsi="Times New Roman" w:cs="Times New Roman"/>
          <w:sz w:val="20"/>
          <w:szCs w:val="20"/>
          <w:lang w:eastAsia="pl-PL"/>
        </w:rPr>
        <w:br/>
      </w:r>
      <w:r w:rsidR="009E4AD8">
        <w:rPr>
          <w:rFonts w:ascii="Times New Roman" w:hAnsi="Times New Roman" w:cs="Times New Roman"/>
          <w:sz w:val="20"/>
          <w:szCs w:val="20"/>
          <w:lang w:eastAsia="pl-PL"/>
        </w:rPr>
        <w:t>z przedmiotem zamówienia</w:t>
      </w:r>
      <w:r w:rsidRPr="00CC053F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14:paraId="03D7B673" w14:textId="77777777" w:rsidR="00CC053F" w:rsidRPr="00CC053F" w:rsidRDefault="00CC053F" w:rsidP="0099175B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CC053F">
        <w:rPr>
          <w:rFonts w:ascii="Times New Roman" w:hAnsi="Times New Roman" w:cs="Times New Roman"/>
          <w:sz w:val="20"/>
          <w:szCs w:val="20"/>
          <w:lang w:eastAsia="pl-PL"/>
        </w:rPr>
        <w:t>Cena musi być wyrażona w złotych polskich (PLN), z dokładnością nie większą niż dwa miejsca po przecinku.</w:t>
      </w:r>
    </w:p>
    <w:p w14:paraId="057F12CD" w14:textId="42928F34" w:rsidR="00CC053F" w:rsidRPr="00CC053F" w:rsidRDefault="00CC053F" w:rsidP="0099175B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CC053F">
        <w:rPr>
          <w:rFonts w:ascii="Times New Roman" w:hAnsi="Times New Roman" w:cs="Times New Roman"/>
          <w:sz w:val="20"/>
          <w:szCs w:val="20"/>
          <w:lang w:eastAsia="pl-PL"/>
        </w:rPr>
        <w:t>W przypadku rozbieżności pomiędzy ceną wyrażon</w:t>
      </w:r>
      <w:r w:rsidR="00F15DF6">
        <w:rPr>
          <w:rFonts w:ascii="Times New Roman" w:hAnsi="Times New Roman" w:cs="Times New Roman"/>
          <w:sz w:val="20"/>
          <w:szCs w:val="20"/>
          <w:lang w:eastAsia="pl-PL"/>
        </w:rPr>
        <w:t>ą</w:t>
      </w:r>
      <w:r w:rsidRPr="00CC053F">
        <w:rPr>
          <w:rFonts w:ascii="Times New Roman" w:hAnsi="Times New Roman" w:cs="Times New Roman"/>
          <w:sz w:val="20"/>
          <w:szCs w:val="20"/>
          <w:lang w:eastAsia="pl-PL"/>
        </w:rPr>
        <w:t xml:space="preserve"> cyfrowo, a słownie jako wartość właściwa zostanie przyjęta cena podana słownie.</w:t>
      </w:r>
    </w:p>
    <w:p w14:paraId="7700FEB6" w14:textId="633CA97B" w:rsidR="00CC053F" w:rsidRPr="00B4567E" w:rsidRDefault="00CC053F" w:rsidP="0099175B">
      <w:pPr>
        <w:pStyle w:val="Text"/>
        <w:numPr>
          <w:ilvl w:val="0"/>
          <w:numId w:val="19"/>
        </w:numPr>
        <w:rPr>
          <w:rFonts w:ascii="Times New Roman" w:hAnsi="Times New Roman" w:cs="Times New Roman"/>
          <w:color w:val="000000"/>
          <w:lang w:val="pl-PL"/>
        </w:rPr>
      </w:pPr>
      <w:r w:rsidRPr="00B4567E">
        <w:rPr>
          <w:rFonts w:ascii="Times New Roman" w:hAnsi="Times New Roman" w:cs="Times New Roman"/>
          <w:shd w:val="clear" w:color="auto" w:fill="FFFFFF"/>
          <w:lang w:val="pl-PL"/>
        </w:rPr>
        <w:t>Jeżeli zostanie złożona oferta, której wybór prowadziłby do powstania u Zamawiającego obowiązku podatkowego zgodnie z ustawą z dnia 11 marca 2004 r. podatku od towarów i usług (</w:t>
      </w:r>
      <w:proofErr w:type="spellStart"/>
      <w:r w:rsidRPr="00B4567E">
        <w:rPr>
          <w:rFonts w:ascii="Times New Roman" w:hAnsi="Times New Roman" w:cs="Times New Roman"/>
          <w:shd w:val="clear" w:color="auto" w:fill="FFFFFF"/>
          <w:lang w:val="pl-PL"/>
        </w:rPr>
        <w:t>t.j</w:t>
      </w:r>
      <w:proofErr w:type="spellEnd"/>
      <w:r w:rsidRPr="00B4567E">
        <w:rPr>
          <w:rFonts w:ascii="Times New Roman" w:hAnsi="Times New Roman" w:cs="Times New Roman"/>
          <w:shd w:val="clear" w:color="auto" w:fill="FFFFFF"/>
          <w:lang w:val="pl-PL"/>
        </w:rPr>
        <w:t>.: Dz. U. z 2021 r.</w:t>
      </w:r>
      <w:r w:rsidR="002755D4">
        <w:rPr>
          <w:rFonts w:ascii="Times New Roman" w:hAnsi="Times New Roman" w:cs="Times New Roman"/>
          <w:shd w:val="clear" w:color="auto" w:fill="FFFFFF"/>
          <w:lang w:val="pl-PL"/>
        </w:rPr>
        <w:br/>
      </w:r>
      <w:r w:rsidRPr="00B4567E">
        <w:rPr>
          <w:rFonts w:ascii="Times New Roman" w:hAnsi="Times New Roman" w:cs="Times New Roman"/>
          <w:shd w:val="clear" w:color="auto" w:fill="FFFFFF"/>
          <w:lang w:val="pl-PL"/>
        </w:rPr>
        <w:t>z. 685 ze zm.), w celu zastosowania kryterium ceny lub kosztu zamawia</w:t>
      </w:r>
      <w:r w:rsidR="002755D4">
        <w:rPr>
          <w:rFonts w:ascii="Times New Roman" w:hAnsi="Times New Roman" w:cs="Times New Roman"/>
          <w:shd w:val="clear" w:color="auto" w:fill="FFFFFF"/>
          <w:lang w:val="pl-PL"/>
        </w:rPr>
        <w:t>j</w:t>
      </w:r>
      <w:r w:rsidRPr="00B4567E">
        <w:rPr>
          <w:rFonts w:ascii="Times New Roman" w:hAnsi="Times New Roman" w:cs="Times New Roman"/>
          <w:shd w:val="clear" w:color="auto" w:fill="FFFFFF"/>
          <w:lang w:val="pl-PL"/>
        </w:rPr>
        <w:t>ący doliczy do przedstawionej</w:t>
      </w:r>
      <w:r w:rsidR="002755D4">
        <w:rPr>
          <w:rFonts w:ascii="Times New Roman" w:hAnsi="Times New Roman" w:cs="Times New Roman"/>
          <w:shd w:val="clear" w:color="auto" w:fill="FFFFFF"/>
          <w:lang w:val="pl-PL"/>
        </w:rPr>
        <w:br/>
      </w:r>
      <w:r w:rsidRPr="00B4567E">
        <w:rPr>
          <w:rFonts w:ascii="Times New Roman" w:hAnsi="Times New Roman" w:cs="Times New Roman"/>
          <w:shd w:val="clear" w:color="auto" w:fill="FFFFFF"/>
          <w:lang w:val="pl-PL"/>
        </w:rPr>
        <w:t>w tej ofercie ceny, kwot</w:t>
      </w:r>
      <w:r w:rsidR="002755D4">
        <w:rPr>
          <w:rFonts w:ascii="Times New Roman" w:hAnsi="Times New Roman" w:cs="Times New Roman"/>
          <w:shd w:val="clear" w:color="auto" w:fill="FFFFFF"/>
          <w:lang w:val="pl-PL"/>
        </w:rPr>
        <w:t>ę</w:t>
      </w:r>
      <w:r w:rsidRPr="00B4567E">
        <w:rPr>
          <w:rFonts w:ascii="Times New Roman" w:hAnsi="Times New Roman" w:cs="Times New Roman"/>
          <w:shd w:val="clear" w:color="auto" w:fill="FFFFFF"/>
          <w:lang w:val="pl-PL"/>
        </w:rPr>
        <w:t xml:space="preserve"> podatku od towarów i usług, którą miałby obowiązek rozliczyć. </w:t>
      </w:r>
    </w:p>
    <w:p w14:paraId="7C388DD1" w14:textId="77777777" w:rsidR="00CC053F" w:rsidRPr="00B4567E" w:rsidRDefault="00CC053F" w:rsidP="0099175B">
      <w:pPr>
        <w:pStyle w:val="Text"/>
        <w:numPr>
          <w:ilvl w:val="0"/>
          <w:numId w:val="19"/>
        </w:numPr>
        <w:rPr>
          <w:rFonts w:ascii="Times New Roman" w:hAnsi="Times New Roman" w:cs="Times New Roman"/>
          <w:color w:val="000000"/>
          <w:lang w:val="pl-PL"/>
        </w:rPr>
      </w:pPr>
      <w:r w:rsidRPr="00B4567E">
        <w:rPr>
          <w:rFonts w:ascii="Times New Roman" w:hAnsi="Times New Roman" w:cs="Times New Roman"/>
          <w:shd w:val="clear" w:color="auto" w:fill="FFFFFF"/>
          <w:lang w:val="pl-PL"/>
        </w:rPr>
        <w:t xml:space="preserve">Wykonawca, składając ofertę, ma obowiązek poinformowania Zamawiającego, czy wybór jego oferty będzie prowadził do powstania u Zamawiającego obowiązku podatkowego, wskazując nazwę (rodzaj) towaru lub usługi, których dostawa lub świadczenie będą prowadziły do jego powstania, wskazując ich wartość bez kwoty podatku oraz wskazania stawki podatku od towarów i usług, która zgodnie z wiedzą wykonawcy, będzie miała zastosowanie.  </w:t>
      </w:r>
    </w:p>
    <w:p w14:paraId="06846905" w14:textId="3EBEA4DF" w:rsidR="007968E2" w:rsidRPr="00347B05" w:rsidRDefault="00CC053F" w:rsidP="0099175B">
      <w:pPr>
        <w:pStyle w:val="Text"/>
        <w:numPr>
          <w:ilvl w:val="0"/>
          <w:numId w:val="19"/>
        </w:numPr>
        <w:spacing w:after="240"/>
        <w:rPr>
          <w:rFonts w:ascii="Times New Roman" w:hAnsi="Times New Roman" w:cs="Times New Roman"/>
          <w:lang w:val="pl-PL"/>
        </w:rPr>
      </w:pPr>
      <w:r w:rsidRPr="00B4567E">
        <w:rPr>
          <w:rFonts w:ascii="Times New Roman" w:hAnsi="Times New Roman" w:cs="Times New Roman"/>
          <w:b/>
          <w:bCs/>
          <w:shd w:val="clear" w:color="auto" w:fill="FFFFFF"/>
          <w:lang w:val="pl-PL"/>
        </w:rPr>
        <w:t>Zamawiający informuje o ryczałtowym charakterze wynagrodzenia.</w:t>
      </w:r>
    </w:p>
    <w:p w14:paraId="20BD9705" w14:textId="145295D1" w:rsidR="00114596" w:rsidRPr="00C81449" w:rsidRDefault="00F15DF6" w:rsidP="0099175B">
      <w:pPr>
        <w:pStyle w:val="Akapitzlist"/>
        <w:numPr>
          <w:ilvl w:val="0"/>
          <w:numId w:val="21"/>
        </w:numPr>
        <w:spacing w:line="240" w:lineRule="auto"/>
        <w:ind w:left="426" w:hanging="426"/>
        <w:rPr>
          <w:rFonts w:ascii="Times New Roman" w:eastAsia="Andale Sans UI" w:hAnsi="Times New Roman" w:cs="Times New Roman"/>
          <w:b/>
          <w:bCs/>
          <w:kern w:val="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TERMIN ZWIĄZANIA Z OFERTĄ</w:t>
      </w:r>
    </w:p>
    <w:p w14:paraId="2457691E" w14:textId="77777777" w:rsidR="00114596" w:rsidRPr="000E04A2" w:rsidRDefault="00114596" w:rsidP="00114596">
      <w:pPr>
        <w:widowControl w:val="0"/>
        <w:tabs>
          <w:tab w:val="left" w:pos="764"/>
        </w:tabs>
        <w:suppressAutoHyphens/>
        <w:spacing w:line="240" w:lineRule="auto"/>
        <w:jc w:val="both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0E04A2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Wykonawca pozostaje związany złożoną ofertą przez </w:t>
      </w:r>
      <w:r w:rsidRPr="000E04A2">
        <w:rPr>
          <w:rFonts w:ascii="Times New Roman" w:eastAsia="Andale Sans UI" w:hAnsi="Times New Roman" w:cs="Times New Roman"/>
          <w:b/>
          <w:iCs/>
          <w:kern w:val="1"/>
          <w:sz w:val="20"/>
          <w:szCs w:val="20"/>
        </w:rPr>
        <w:t xml:space="preserve">30 </w:t>
      </w:r>
      <w:r w:rsidRPr="000E04A2">
        <w:rPr>
          <w:rFonts w:ascii="Times New Roman" w:eastAsia="Andale Sans UI" w:hAnsi="Times New Roman" w:cs="Times New Roman"/>
          <w:b/>
          <w:kern w:val="1"/>
          <w:sz w:val="20"/>
          <w:szCs w:val="20"/>
        </w:rPr>
        <w:t>dni.</w:t>
      </w:r>
      <w:r w:rsidRPr="000E04A2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Bieg terminu związania ofertą rozpoczyna się wraz </w:t>
      </w:r>
      <w:r w:rsidRPr="000E04A2">
        <w:rPr>
          <w:rFonts w:ascii="Times New Roman" w:eastAsia="Andale Sans UI" w:hAnsi="Times New Roman" w:cs="Times New Roman"/>
          <w:kern w:val="1"/>
          <w:sz w:val="20"/>
          <w:szCs w:val="20"/>
        </w:rPr>
        <w:br/>
        <w:t>z upływem terminu składania ofert</w:t>
      </w:r>
      <w:r w:rsidRPr="000E04A2">
        <w:rPr>
          <w:rFonts w:ascii="Times New Roman" w:eastAsia="Andale Sans UI" w:hAnsi="Times New Roman" w:cs="Times New Roman"/>
          <w:bCs/>
          <w:kern w:val="1"/>
          <w:sz w:val="20"/>
          <w:szCs w:val="20"/>
        </w:rPr>
        <w:t>.</w:t>
      </w:r>
    </w:p>
    <w:p w14:paraId="4868769E" w14:textId="33FCE787" w:rsidR="00114596" w:rsidRDefault="00F15DF6" w:rsidP="0099175B">
      <w:pPr>
        <w:pStyle w:val="Akapitzlist"/>
        <w:numPr>
          <w:ilvl w:val="0"/>
          <w:numId w:val="21"/>
        </w:numPr>
        <w:spacing w:line="240" w:lineRule="auto"/>
        <w:ind w:left="426" w:hanging="426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FORMA, SPOSÓB, MIEJSCE I TERMIN ZŁOŻENIA OFERTY</w:t>
      </w:r>
    </w:p>
    <w:p w14:paraId="6A9B799E" w14:textId="77777777" w:rsidR="00C81449" w:rsidRPr="000103BB" w:rsidRDefault="00C81449" w:rsidP="00C81449">
      <w:pPr>
        <w:pStyle w:val="Akapitzlist"/>
        <w:spacing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99583A7" w14:textId="77777777" w:rsidR="00114596" w:rsidRDefault="00114596" w:rsidP="0099175B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7E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Oferta powinna być sporządzona na formularzu ofertowym stanowiącym załącznik nr 1 do zapytania ofertowego. </w:t>
      </w:r>
    </w:p>
    <w:p w14:paraId="27E89508" w14:textId="2F83DF88" w:rsidR="00114596" w:rsidRDefault="00114596" w:rsidP="0099175B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7E44">
        <w:rPr>
          <w:rFonts w:ascii="Times New Roman" w:eastAsia="Times New Roman" w:hAnsi="Times New Roman" w:cs="Times New Roman"/>
          <w:sz w:val="20"/>
          <w:szCs w:val="20"/>
          <w:lang w:eastAsia="pl-PL"/>
        </w:rPr>
        <w:t>Ofertę należy sporządzić w języku polskim, z zachowaniem formy pisemnej pod rygorem nieważności.</w:t>
      </w:r>
    </w:p>
    <w:p w14:paraId="20AA14F2" w14:textId="77777777" w:rsidR="00114596" w:rsidRDefault="00114596" w:rsidP="0099175B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7E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składania ofert w języku obcym należy złożyć je wraz z tłumaczeniem na język polski. </w:t>
      </w:r>
    </w:p>
    <w:p w14:paraId="37F254DE" w14:textId="6A26B77C" w:rsidR="00114596" w:rsidRDefault="00114596" w:rsidP="0099175B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7E44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powinna obejmować całość zamówienia określonego przez Zamawiającego.</w:t>
      </w:r>
    </w:p>
    <w:p w14:paraId="6A59F1C0" w14:textId="179C4D8F" w:rsidR="00B3748C" w:rsidRDefault="00B3748C" w:rsidP="00B3748C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258359F" w14:textId="6D0E0A52" w:rsidR="00B3748C" w:rsidRDefault="00B3748C" w:rsidP="00B3748C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AEEBC4" w14:textId="77777777" w:rsidR="00B3748C" w:rsidRDefault="00B3748C" w:rsidP="00B3748C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6AE9107" w14:textId="77777777" w:rsidR="00114596" w:rsidRDefault="00114596" w:rsidP="0099175B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7E44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Zamawiający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dopuszcza</w:t>
      </w:r>
      <w:r w:rsidRPr="004B7E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składanie</w:t>
      </w:r>
      <w:r w:rsidR="00C83E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ofert, zgodnie z wyborem Wykonawcy w następujący sposób:</w:t>
      </w:r>
    </w:p>
    <w:p w14:paraId="4242B6B3" w14:textId="71328270" w:rsidR="00347B05" w:rsidRPr="00B3748C" w:rsidRDefault="00C83E77" w:rsidP="00B3748C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513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e-mailowo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adres: </w:t>
      </w:r>
      <w:hyperlink r:id="rId12" w:history="1">
        <w:r w:rsidR="00E245E0" w:rsidRPr="00CB576C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pom@goldap.pl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w tytule wiadomości zamawiający zaleca użycie oznaczenia </w:t>
      </w:r>
      <w:r w:rsidR="002755D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treści: „Oferta – publiczny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internet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Gminie Gołdap”, Zamawiający dopuszcza złożenie drog</w:t>
      </w:r>
      <w:r w:rsidR="00EA63F7">
        <w:rPr>
          <w:rFonts w:ascii="Times New Roman" w:eastAsia="Times New Roman" w:hAnsi="Times New Roman" w:cs="Times New Roman"/>
          <w:sz w:val="20"/>
          <w:szCs w:val="20"/>
          <w:lang w:eastAsia="pl-PL"/>
        </w:rPr>
        <w:t>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755D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="00EA63F7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mail</w:t>
      </w:r>
      <w:r w:rsidR="00EA63F7">
        <w:rPr>
          <w:rFonts w:ascii="Times New Roman" w:eastAsia="Times New Roman" w:hAnsi="Times New Roman" w:cs="Times New Roman"/>
          <w:sz w:val="20"/>
          <w:szCs w:val="20"/>
          <w:lang w:eastAsia="pl-PL"/>
        </w:rPr>
        <w:t>ową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skanu podpisanej oferty, przy czym zalecanym formatem jest </w:t>
      </w:r>
      <w:r w:rsidR="00551305">
        <w:rPr>
          <w:rFonts w:ascii="Times New Roman" w:eastAsia="Times New Roman" w:hAnsi="Times New Roman" w:cs="Times New Roman"/>
          <w:sz w:val="20"/>
          <w:szCs w:val="20"/>
          <w:lang w:eastAsia="pl-PL"/>
        </w:rPr>
        <w:t>.pdf;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3115097F" w14:textId="77777777" w:rsidR="00551305" w:rsidRDefault="00551305" w:rsidP="00B6128F">
      <w:pPr>
        <w:pStyle w:val="Akapitzlist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2)</w:t>
      </w:r>
      <w:r w:rsidR="00C83E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51305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114596" w:rsidRPr="005513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zamkniętej kopercie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5513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 adres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</w:p>
    <w:p w14:paraId="0F1A10CD" w14:textId="2FDD195F" w:rsidR="00551305" w:rsidRDefault="00551305" w:rsidP="00B6128F">
      <w:pPr>
        <w:pStyle w:val="Akapitzlist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Urząd Miejski w Gołdapi</w:t>
      </w:r>
    </w:p>
    <w:p w14:paraId="76033CC5" w14:textId="45302622" w:rsidR="00551305" w:rsidRDefault="00551305" w:rsidP="00B6128F">
      <w:pPr>
        <w:pStyle w:val="Akapitzlist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Plac Zwycięstwa 14</w:t>
      </w:r>
      <w:r w:rsidR="003F1325">
        <w:rPr>
          <w:rFonts w:ascii="Times New Roman" w:eastAsia="Times New Roman" w:hAnsi="Times New Roman" w:cs="Times New Roman"/>
          <w:sz w:val="20"/>
          <w:szCs w:val="20"/>
          <w:lang w:eastAsia="pl-PL"/>
        </w:rPr>
        <w:t>, 19-500 Gołdap</w:t>
      </w:r>
    </w:p>
    <w:p w14:paraId="753F4986" w14:textId="63A4675A" w:rsidR="00551305" w:rsidRDefault="00551305" w:rsidP="00B6128F">
      <w:pPr>
        <w:pStyle w:val="Akapitzlist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kopertę należy oznaczyć „Oferta – publiczny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internet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Gminie Gołdap”</w:t>
      </w:r>
    </w:p>
    <w:p w14:paraId="4CA45265" w14:textId="77777777" w:rsidR="00B6128F" w:rsidRDefault="00551305" w:rsidP="0099175B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132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poprzez portal Bazy Konkurencyjności</w:t>
      </w:r>
      <w:r w:rsidR="00C810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i</w:t>
      </w:r>
      <w:r w:rsidR="003F1325">
        <w:rPr>
          <w:rFonts w:ascii="Times New Roman" w:eastAsia="Times New Roman" w:hAnsi="Times New Roman" w:cs="Times New Roman"/>
          <w:sz w:val="20"/>
          <w:szCs w:val="20"/>
          <w:lang w:eastAsia="pl-PL"/>
        </w:rPr>
        <w:t>n</w:t>
      </w:r>
      <w:r w:rsidR="00C810B9">
        <w:rPr>
          <w:rFonts w:ascii="Times New Roman" w:eastAsia="Times New Roman" w:hAnsi="Times New Roman" w:cs="Times New Roman"/>
          <w:sz w:val="20"/>
          <w:szCs w:val="20"/>
          <w:lang w:eastAsia="pl-PL"/>
        </w:rPr>
        <w:t>strukcja złożenia oferty dost</w:t>
      </w:r>
      <w:r w:rsidR="003F1325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="00C810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pna jest na stronie </w:t>
      </w:r>
      <w:hyperlink r:id="rId13" w:history="1">
        <w:r w:rsidR="003F1325" w:rsidRPr="00CB576C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https://bazakonkurencyjnosci.funduszeeuropejskie.gov.pl</w:t>
        </w:r>
      </w:hyperlink>
      <w:r w:rsidR="003F13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810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zakładce „Pomoc”, która znajduje się </w:t>
      </w:r>
      <w:r w:rsidR="00B6128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C810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stopce </w:t>
      </w:r>
      <w:r w:rsidR="003F13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tej </w:t>
      </w:r>
      <w:r w:rsidR="00C810B9">
        <w:rPr>
          <w:rFonts w:ascii="Times New Roman" w:eastAsia="Times New Roman" w:hAnsi="Times New Roman" w:cs="Times New Roman"/>
          <w:sz w:val="20"/>
          <w:szCs w:val="20"/>
          <w:lang w:eastAsia="pl-PL"/>
        </w:rPr>
        <w:t>strony</w:t>
      </w:r>
      <w:r w:rsidR="003F1325">
        <w:rPr>
          <w:rFonts w:ascii="Times New Roman" w:eastAsia="Times New Roman" w:hAnsi="Times New Roman" w:cs="Times New Roman"/>
          <w:sz w:val="20"/>
          <w:szCs w:val="20"/>
          <w:lang w:eastAsia="pl-PL"/>
        </w:rPr>
        <w:t>, przy czym wymaga wcześniejszej rejestracji</w:t>
      </w:r>
    </w:p>
    <w:p w14:paraId="17F4928B" w14:textId="21A4BA2B" w:rsidR="003F1325" w:rsidRPr="003F1325" w:rsidRDefault="001239CB" w:rsidP="00B6128F">
      <w:pPr>
        <w:pStyle w:val="Akapitzlist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hyperlink r:id="rId14" w:history="1">
        <w:r w:rsidR="00B6128F" w:rsidRPr="00D6461D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https://bazakonkurencyjnosci.funduszeeuropejskie.gov.pl/pomoc/10-rejestracja</w:t>
        </w:r>
      </w:hyperlink>
      <w:r w:rsidR="003F13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1CA69186" w14:textId="1A5CBED8" w:rsidR="003F1325" w:rsidRPr="003F1325" w:rsidRDefault="00114596" w:rsidP="0099175B">
      <w:pPr>
        <w:pStyle w:val="Akapitzlist"/>
        <w:numPr>
          <w:ilvl w:val="0"/>
          <w:numId w:val="15"/>
        </w:numPr>
        <w:tabs>
          <w:tab w:val="left" w:pos="360"/>
          <w:tab w:val="left" w:pos="426"/>
          <w:tab w:val="left" w:pos="21645"/>
          <w:tab w:val="center" w:pos="31680"/>
        </w:tabs>
        <w:spacing w:line="200" w:lineRule="atLeast"/>
        <w:ind w:hanging="502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F1325">
        <w:rPr>
          <w:rFonts w:ascii="Times New Roman" w:hAnsi="Times New Roman" w:cs="Times New Roman"/>
          <w:sz w:val="20"/>
          <w:szCs w:val="20"/>
        </w:rPr>
        <w:t xml:space="preserve">Oferty złożone po terminie nie będą rozpatrywane i </w:t>
      </w:r>
      <w:r w:rsidR="003F1325" w:rsidRPr="003F1325">
        <w:rPr>
          <w:rFonts w:ascii="Times New Roman" w:hAnsi="Times New Roman" w:cs="Times New Roman"/>
          <w:sz w:val="20"/>
          <w:szCs w:val="20"/>
        </w:rPr>
        <w:t>nie będą podlegały zwrotowi.</w:t>
      </w:r>
    </w:p>
    <w:p w14:paraId="3D298FE8" w14:textId="7D98DD08" w:rsidR="00EF0328" w:rsidRPr="00EF0328" w:rsidRDefault="003F1325" w:rsidP="0099175B">
      <w:pPr>
        <w:pStyle w:val="Akapitzlist"/>
        <w:numPr>
          <w:ilvl w:val="0"/>
          <w:numId w:val="15"/>
        </w:numPr>
        <w:tabs>
          <w:tab w:val="left" w:pos="360"/>
          <w:tab w:val="left" w:pos="426"/>
          <w:tab w:val="left" w:pos="21645"/>
          <w:tab w:val="center" w:pos="31680"/>
        </w:tabs>
        <w:spacing w:line="200" w:lineRule="atLeast"/>
        <w:ind w:hanging="502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03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Oferty należy złożyć do </w:t>
      </w:r>
      <w:r w:rsidR="00B6128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22</w:t>
      </w:r>
      <w:r w:rsidR="002755D4" w:rsidRPr="00F15DF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.10.2021 r. do godz. 10:00</w:t>
      </w:r>
    </w:p>
    <w:p w14:paraId="7E828308" w14:textId="77777777" w:rsidR="00BF2F3C" w:rsidRPr="00BF2F3C" w:rsidRDefault="002D5A6F" w:rsidP="0099175B">
      <w:pPr>
        <w:pStyle w:val="Akapitzlist"/>
        <w:numPr>
          <w:ilvl w:val="0"/>
          <w:numId w:val="15"/>
        </w:numPr>
        <w:tabs>
          <w:tab w:val="left" w:pos="360"/>
          <w:tab w:val="left" w:pos="426"/>
          <w:tab w:val="left" w:pos="21645"/>
          <w:tab w:val="center" w:pos="31680"/>
        </w:tabs>
        <w:spacing w:line="200" w:lineRule="atLeast"/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</w:t>
      </w:r>
      <w:r w:rsidR="00114596" w:rsidRPr="00EF03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może przed upływem terminu składania ofert zmienić lub wycofać swoją ofertę</w:t>
      </w:r>
      <w:r w:rsidR="00EF032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6FE9BC3F" w14:textId="77777777" w:rsidR="00BF2F3C" w:rsidRPr="00BF2F3C" w:rsidRDefault="00BF2F3C" w:rsidP="0099175B">
      <w:pPr>
        <w:pStyle w:val="Akapitzlist"/>
        <w:numPr>
          <w:ilvl w:val="1"/>
          <w:numId w:val="15"/>
        </w:numPr>
        <w:tabs>
          <w:tab w:val="left" w:pos="360"/>
          <w:tab w:val="left" w:pos="426"/>
          <w:tab w:val="left" w:pos="21645"/>
          <w:tab w:val="center" w:pos="31680"/>
        </w:tabs>
        <w:spacing w:line="200" w:lineRule="atLeast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F2F3C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Powiadomienie o wprowadzeniu zmian musi być złożone wg takich samych wymagań jak składana oferta, odpowiednio oznakowanych „ZMIANY”.</w:t>
      </w:r>
    </w:p>
    <w:p w14:paraId="74E79DEA" w14:textId="77777777" w:rsidR="00BF2F3C" w:rsidRPr="00BF2F3C" w:rsidRDefault="00BF2F3C" w:rsidP="0099175B">
      <w:pPr>
        <w:pStyle w:val="Akapitzlist"/>
        <w:numPr>
          <w:ilvl w:val="1"/>
          <w:numId w:val="15"/>
        </w:numPr>
        <w:tabs>
          <w:tab w:val="left" w:pos="360"/>
          <w:tab w:val="left" w:pos="426"/>
          <w:tab w:val="left" w:pos="21645"/>
          <w:tab w:val="center" w:pos="31680"/>
        </w:tabs>
        <w:spacing w:line="200" w:lineRule="atLeast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F2F3C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Wykonawca może wycofać złożoną ofertę pod warunkiem, że Zamawiający otrzyma pisemne powiadomienie o wycofaniu oferty przed upływem terminu składania ofert (wg takich samych zasad jak przy wprowadzaniu zmian i poprawek) z napisem na kopercie „WYCOFANIE”.</w:t>
      </w:r>
    </w:p>
    <w:p w14:paraId="74A222E6" w14:textId="77777777" w:rsidR="00EA63F7" w:rsidRPr="00BF2F3C" w:rsidRDefault="00BF2F3C" w:rsidP="0099175B">
      <w:pPr>
        <w:pStyle w:val="Akapitzlist"/>
        <w:numPr>
          <w:ilvl w:val="1"/>
          <w:numId w:val="15"/>
        </w:numPr>
        <w:tabs>
          <w:tab w:val="left" w:pos="360"/>
          <w:tab w:val="left" w:pos="426"/>
          <w:tab w:val="left" w:pos="21645"/>
          <w:tab w:val="center" w:pos="31680"/>
        </w:tabs>
        <w:spacing w:line="200" w:lineRule="atLeast"/>
        <w:rPr>
          <w:rFonts w:ascii="Times New Roman" w:hAnsi="Times New Roman" w:cs="Times New Roman"/>
          <w:sz w:val="20"/>
          <w:szCs w:val="20"/>
        </w:rPr>
      </w:pPr>
      <w:r w:rsidRPr="00BF2F3C">
        <w:rPr>
          <w:rFonts w:ascii="Times New Roman" w:hAnsi="Times New Roman" w:cs="Times New Roman"/>
          <w:sz w:val="20"/>
          <w:szCs w:val="20"/>
        </w:rPr>
        <w:t>W przypadku złożenie oferty  przez platformę Baza Konkurencyjności instrukcja do wycofania lub zmiany oferty dost</w:t>
      </w:r>
      <w:r>
        <w:rPr>
          <w:rFonts w:ascii="Times New Roman" w:hAnsi="Times New Roman" w:cs="Times New Roman"/>
          <w:sz w:val="20"/>
          <w:szCs w:val="20"/>
        </w:rPr>
        <w:t>ę</w:t>
      </w:r>
      <w:r w:rsidRPr="00BF2F3C">
        <w:rPr>
          <w:rFonts w:ascii="Times New Roman" w:hAnsi="Times New Roman" w:cs="Times New Roman"/>
          <w:sz w:val="20"/>
          <w:szCs w:val="20"/>
        </w:rPr>
        <w:t xml:space="preserve">pna jest pod adresem: </w:t>
      </w:r>
      <w:hyperlink r:id="rId15" w:history="1">
        <w:r w:rsidRPr="00BF2F3C">
          <w:rPr>
            <w:rStyle w:val="Hipercze"/>
            <w:rFonts w:ascii="Times New Roman" w:hAnsi="Times New Roman" w:cs="Times New Roman"/>
            <w:sz w:val="20"/>
            <w:szCs w:val="20"/>
          </w:rPr>
          <w:t>https://bazakonkurencyjnosci.funduszeeuropejskie.gov.pl/pomoc/52-wycofanie-i-edycja-oferty</w:t>
        </w:r>
      </w:hyperlink>
    </w:p>
    <w:p w14:paraId="0B21CC5E" w14:textId="77777777" w:rsidR="00AB4D6C" w:rsidRPr="00AB4D6C" w:rsidRDefault="00114596" w:rsidP="0099175B">
      <w:pPr>
        <w:pStyle w:val="Akapitzlist"/>
        <w:numPr>
          <w:ilvl w:val="0"/>
          <w:numId w:val="15"/>
        </w:numPr>
        <w:tabs>
          <w:tab w:val="left" w:pos="360"/>
          <w:tab w:val="left" w:pos="426"/>
          <w:tab w:val="left" w:pos="21645"/>
          <w:tab w:val="center" w:pos="31680"/>
        </w:tabs>
        <w:spacing w:line="200" w:lineRule="atLeast"/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245E0">
        <w:rPr>
          <w:rFonts w:ascii="Times New Roman" w:eastAsia="Times New Roman" w:hAnsi="Times New Roman" w:cs="Times New Roman"/>
          <w:sz w:val="20"/>
          <w:szCs w:val="20"/>
          <w:lang w:eastAsia="pl-PL"/>
        </w:rPr>
        <w:t>W toku badania i oceny ofert Zamawiający może żądać od oferentów wyjaśnień.</w:t>
      </w:r>
    </w:p>
    <w:p w14:paraId="2AA9DA89" w14:textId="77777777" w:rsidR="00AB4D6C" w:rsidRPr="00AB4D6C" w:rsidRDefault="00AB4D6C" w:rsidP="0099175B">
      <w:pPr>
        <w:pStyle w:val="Akapitzlist"/>
        <w:numPr>
          <w:ilvl w:val="0"/>
          <w:numId w:val="15"/>
        </w:numPr>
        <w:tabs>
          <w:tab w:val="left" w:pos="360"/>
          <w:tab w:val="left" w:pos="426"/>
          <w:tab w:val="left" w:pos="21645"/>
          <w:tab w:val="center" w:pos="31680"/>
        </w:tabs>
        <w:spacing w:line="200" w:lineRule="atLeast"/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B4D6C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 składając ofertę, zobowiązany jest złożyć:</w:t>
      </w:r>
    </w:p>
    <w:p w14:paraId="51318FF0" w14:textId="240E8296" w:rsidR="00AB4D6C" w:rsidRPr="00AB4D6C" w:rsidRDefault="00AB4D6C" w:rsidP="0099175B">
      <w:pPr>
        <w:pStyle w:val="Akapitzlist"/>
        <w:numPr>
          <w:ilvl w:val="0"/>
          <w:numId w:val="24"/>
        </w:numPr>
        <w:tabs>
          <w:tab w:val="left" w:pos="360"/>
          <w:tab w:val="left" w:pos="426"/>
          <w:tab w:val="left" w:pos="21645"/>
          <w:tab w:val="center" w:pos="31680"/>
        </w:tabs>
        <w:spacing w:line="200" w:lineRule="atLeast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B4D6C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Ofertę</w:t>
      </w:r>
      <w:r w:rsidRPr="00AB4D6C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, </w:t>
      </w:r>
      <w:r w:rsidRPr="00AB4D6C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zalecaną treść stanowi </w:t>
      </w:r>
      <w:r w:rsidRPr="00AB4D6C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załącznik nr 1</w:t>
      </w:r>
      <w:r w:rsidRPr="00AB4D6C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do niniejszego zapytania ofertowego</w:t>
      </w:r>
      <w:r w:rsidRPr="00AB4D6C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.</w:t>
      </w:r>
    </w:p>
    <w:p w14:paraId="756BBFAE" w14:textId="77777777" w:rsidR="00AB4D6C" w:rsidRPr="00AB4D6C" w:rsidRDefault="00AB4D6C" w:rsidP="0099175B">
      <w:pPr>
        <w:pStyle w:val="Akapitzlist"/>
        <w:numPr>
          <w:ilvl w:val="0"/>
          <w:numId w:val="24"/>
        </w:numPr>
        <w:tabs>
          <w:tab w:val="left" w:pos="360"/>
          <w:tab w:val="left" w:pos="426"/>
          <w:tab w:val="left" w:pos="21645"/>
          <w:tab w:val="center" w:pos="31680"/>
        </w:tabs>
        <w:spacing w:line="200" w:lineRule="atLeast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B4D6C">
        <w:rPr>
          <w:rFonts w:ascii="Times New Roman" w:hAnsi="Times New Roman" w:cs="Times New Roman"/>
          <w:sz w:val="20"/>
          <w:szCs w:val="20"/>
          <w:lang w:eastAsia="pl-PL"/>
        </w:rPr>
        <w:t>Pełnomocnictwo upoważniające do złożenia oferty, o ile ofertę składa pełnomocnik;</w:t>
      </w:r>
    </w:p>
    <w:p w14:paraId="41A559B7" w14:textId="3A6E0757" w:rsidR="00AB4D6C" w:rsidRPr="00AB4D6C" w:rsidRDefault="00AB4D6C" w:rsidP="0099175B">
      <w:pPr>
        <w:pStyle w:val="Akapitzlist"/>
        <w:numPr>
          <w:ilvl w:val="1"/>
          <w:numId w:val="25"/>
        </w:numPr>
        <w:tabs>
          <w:tab w:val="left" w:pos="360"/>
          <w:tab w:val="left" w:pos="426"/>
          <w:tab w:val="left" w:pos="21645"/>
          <w:tab w:val="center" w:pos="31680"/>
        </w:tabs>
        <w:spacing w:line="200" w:lineRule="atLeast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B4D6C">
        <w:rPr>
          <w:rFonts w:ascii="Times New Roman" w:hAnsi="Times New Roman" w:cs="Times New Roman"/>
          <w:sz w:val="20"/>
          <w:szCs w:val="20"/>
          <w:lang w:eastAsia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7F6FA3B5" w14:textId="710666FE" w:rsidR="00CD1A7E" w:rsidRPr="00CD1A7E" w:rsidRDefault="00AB4D6C" w:rsidP="0099175B">
      <w:pPr>
        <w:pStyle w:val="Akapitzlist"/>
        <w:numPr>
          <w:ilvl w:val="0"/>
          <w:numId w:val="24"/>
        </w:numPr>
        <w:tabs>
          <w:tab w:val="left" w:pos="360"/>
          <w:tab w:val="left" w:pos="426"/>
          <w:tab w:val="left" w:pos="21645"/>
          <w:tab w:val="center" w:pos="31680"/>
        </w:tabs>
        <w:spacing w:line="200" w:lineRule="atLeast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B4D6C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Oświadczenie o braku powiązań kapitałowych lub osobowych</w:t>
      </w:r>
      <w:r w:rsidRPr="00AB4D6C">
        <w:rPr>
          <w:rFonts w:ascii="Times New Roman" w:hAnsi="Times New Roman" w:cs="Times New Roman"/>
          <w:color w:val="000000"/>
          <w:sz w:val="20"/>
          <w:szCs w:val="20"/>
        </w:rPr>
        <w:t xml:space="preserve"> – zalecaną treść oświadczeń </w:t>
      </w:r>
      <w:r w:rsidRPr="00AB4D6C">
        <w:rPr>
          <w:rFonts w:ascii="Times New Roman" w:hAnsi="Times New Roman" w:cs="Times New Roman"/>
          <w:sz w:val="20"/>
          <w:szCs w:val="20"/>
        </w:rPr>
        <w:t xml:space="preserve">stanowi </w:t>
      </w:r>
      <w:r w:rsidRPr="00AB4D6C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DB5480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AB4D6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B4D6C">
        <w:rPr>
          <w:rFonts w:ascii="Times New Roman" w:hAnsi="Times New Roman" w:cs="Times New Roman"/>
          <w:color w:val="000000"/>
          <w:sz w:val="20"/>
          <w:szCs w:val="20"/>
        </w:rPr>
        <w:t>do zapytania ofertowego;</w:t>
      </w:r>
    </w:p>
    <w:p w14:paraId="78E85BF9" w14:textId="23FD5232" w:rsidR="00CD1A7E" w:rsidRPr="00CD1A7E" w:rsidRDefault="00AB4D6C" w:rsidP="0099175B">
      <w:pPr>
        <w:pStyle w:val="Akapitzlist"/>
        <w:numPr>
          <w:ilvl w:val="0"/>
          <w:numId w:val="24"/>
        </w:numPr>
        <w:tabs>
          <w:tab w:val="left" w:pos="360"/>
          <w:tab w:val="left" w:pos="426"/>
          <w:tab w:val="left" w:pos="21645"/>
          <w:tab w:val="center" w:pos="31680"/>
        </w:tabs>
        <w:spacing w:line="200" w:lineRule="atLeast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D1A7E">
        <w:rPr>
          <w:rFonts w:ascii="Times New Roman" w:hAnsi="Times New Roman" w:cs="Times New Roman"/>
          <w:b/>
          <w:bCs/>
          <w:sz w:val="20"/>
          <w:szCs w:val="20"/>
        </w:rPr>
        <w:t>W przypadku, wspólnego ubiegania się o zamówienie</w:t>
      </w:r>
      <w:r w:rsidRPr="00CD1A7E">
        <w:rPr>
          <w:rFonts w:ascii="Times New Roman" w:hAnsi="Times New Roman" w:cs="Times New Roman"/>
          <w:sz w:val="20"/>
          <w:szCs w:val="20"/>
        </w:rPr>
        <w:t xml:space="preserve"> przez wykonawców, </w:t>
      </w:r>
      <w:r w:rsidRPr="00CD1A7E">
        <w:rPr>
          <w:rFonts w:ascii="Times New Roman" w:hAnsi="Times New Roman" w:cs="Times New Roman"/>
          <w:b/>
          <w:bCs/>
          <w:sz w:val="20"/>
          <w:szCs w:val="20"/>
        </w:rPr>
        <w:t>oświadczenia</w:t>
      </w:r>
      <w:r w:rsidRPr="00CD1A7E">
        <w:rPr>
          <w:rFonts w:ascii="Times New Roman" w:hAnsi="Times New Roman" w:cs="Times New Roman"/>
          <w:sz w:val="20"/>
          <w:szCs w:val="20"/>
        </w:rPr>
        <w:t xml:space="preserve"> </w:t>
      </w:r>
      <w:r w:rsidR="002755D4">
        <w:rPr>
          <w:rFonts w:ascii="Times New Roman" w:hAnsi="Times New Roman" w:cs="Times New Roman"/>
          <w:sz w:val="20"/>
          <w:szCs w:val="20"/>
        </w:rPr>
        <w:br/>
      </w:r>
      <w:r w:rsidRPr="00CD1A7E">
        <w:rPr>
          <w:rFonts w:ascii="Times New Roman" w:hAnsi="Times New Roman" w:cs="Times New Roman"/>
          <w:sz w:val="20"/>
          <w:szCs w:val="20"/>
        </w:rPr>
        <w:t xml:space="preserve">o </w:t>
      </w:r>
      <w:r w:rsidR="00CD1A7E">
        <w:rPr>
          <w:rFonts w:ascii="Times New Roman" w:hAnsi="Times New Roman" w:cs="Times New Roman"/>
          <w:sz w:val="20"/>
          <w:szCs w:val="20"/>
        </w:rPr>
        <w:t>braku powiązań kapitałowych lub osobowych</w:t>
      </w:r>
      <w:r w:rsidRPr="00CD1A7E">
        <w:rPr>
          <w:rFonts w:ascii="Times New Roman" w:hAnsi="Times New Roman" w:cs="Times New Roman"/>
          <w:sz w:val="20"/>
          <w:szCs w:val="20"/>
        </w:rPr>
        <w:t xml:space="preserve">, </w:t>
      </w:r>
      <w:r w:rsidRPr="00CD1A7E">
        <w:rPr>
          <w:rFonts w:ascii="Times New Roman" w:hAnsi="Times New Roman" w:cs="Times New Roman"/>
          <w:b/>
          <w:bCs/>
          <w:sz w:val="20"/>
          <w:szCs w:val="20"/>
        </w:rPr>
        <w:t>składa każdy z wykonawców</w:t>
      </w:r>
      <w:r w:rsidRPr="00CD1A7E">
        <w:rPr>
          <w:rFonts w:ascii="Times New Roman" w:hAnsi="Times New Roman" w:cs="Times New Roman"/>
          <w:sz w:val="20"/>
          <w:szCs w:val="20"/>
        </w:rPr>
        <w:t xml:space="preserve"> wspólnie się niego ubiegających</w:t>
      </w:r>
      <w:r w:rsidR="00CD1A7E">
        <w:rPr>
          <w:rFonts w:ascii="Times New Roman" w:hAnsi="Times New Roman" w:cs="Times New Roman"/>
          <w:sz w:val="20"/>
          <w:szCs w:val="20"/>
        </w:rPr>
        <w:t>;</w:t>
      </w:r>
    </w:p>
    <w:p w14:paraId="051D5E2A" w14:textId="22A7DCC3" w:rsidR="00CD1A7E" w:rsidRPr="00CD1A7E" w:rsidRDefault="00AB4D6C" w:rsidP="0099175B">
      <w:pPr>
        <w:pStyle w:val="Akapitzlist"/>
        <w:numPr>
          <w:ilvl w:val="1"/>
          <w:numId w:val="26"/>
        </w:numPr>
        <w:tabs>
          <w:tab w:val="left" w:pos="360"/>
          <w:tab w:val="left" w:pos="426"/>
          <w:tab w:val="left" w:pos="21645"/>
          <w:tab w:val="center" w:pos="31680"/>
        </w:tabs>
        <w:spacing w:line="200" w:lineRule="atLeast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D1A7E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Wykonawcy wspólnie ubiegający się o zamówienie </w:t>
      </w:r>
      <w:r w:rsidRPr="00CD1A7E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do oferty dołączają oświadczenie</w:t>
      </w:r>
      <w:r w:rsidRPr="00CD1A7E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, z którego wynika, </w:t>
      </w:r>
      <w:r w:rsidRPr="00CD1A7E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które usługi wykonają poszczególni wykonawcy</w:t>
      </w:r>
      <w:r w:rsidRPr="00CD1A7E">
        <w:rPr>
          <w:rFonts w:ascii="Times New Roman" w:hAnsi="Times New Roman" w:cs="Times New Roman"/>
          <w:sz w:val="20"/>
          <w:szCs w:val="20"/>
          <w:lang w:eastAsia="pl-PL"/>
        </w:rPr>
        <w:t xml:space="preserve"> – wzór, stanowi </w:t>
      </w:r>
      <w:r w:rsidRPr="00CD1A7E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załącznik nr </w:t>
      </w:r>
      <w:r w:rsidR="00DB5480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6</w:t>
      </w:r>
      <w:r w:rsidRPr="00CD1A7E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do </w:t>
      </w:r>
      <w:r w:rsidR="00CD1A7E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zapytania ofertowego</w:t>
      </w:r>
      <w:r w:rsidRPr="00CD1A7E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. </w:t>
      </w:r>
    </w:p>
    <w:p w14:paraId="52B22ABA" w14:textId="7B50F90C" w:rsidR="00AB4D6C" w:rsidRPr="00CD1A7E" w:rsidRDefault="00AB4D6C" w:rsidP="0099175B">
      <w:pPr>
        <w:pStyle w:val="Akapitzlist"/>
        <w:numPr>
          <w:ilvl w:val="0"/>
          <w:numId w:val="24"/>
        </w:numPr>
        <w:tabs>
          <w:tab w:val="left" w:pos="360"/>
          <w:tab w:val="left" w:pos="426"/>
          <w:tab w:val="left" w:pos="21645"/>
          <w:tab w:val="center" w:pos="31680"/>
        </w:tabs>
        <w:spacing w:line="200" w:lineRule="atLeast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D1A7E">
        <w:rPr>
          <w:rFonts w:ascii="Times New Roman" w:hAnsi="Times New Roman" w:cs="Times New Roman"/>
          <w:sz w:val="20"/>
          <w:szCs w:val="20"/>
          <w:u w:val="single"/>
          <w:lang w:eastAsia="pl-PL"/>
        </w:rPr>
        <w:t>Wykonawca, który polega na zdolnościach lub sytuacji podmiotów udostępniających zasoby</w:t>
      </w:r>
      <w:r w:rsidRPr="00CD1A7E">
        <w:rPr>
          <w:rFonts w:ascii="Times New Roman" w:hAnsi="Times New Roman" w:cs="Times New Roman"/>
          <w:sz w:val="20"/>
          <w:szCs w:val="20"/>
          <w:lang w:eastAsia="pl-PL"/>
        </w:rPr>
        <w:t xml:space="preserve">, </w:t>
      </w:r>
      <w:r w:rsidRPr="00CD1A7E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składa, wraz z ofertą, zobowiązanie podmiotu udostępniającego zasoby</w:t>
      </w:r>
      <w:r w:rsidRPr="00CD1A7E">
        <w:rPr>
          <w:rFonts w:ascii="Times New Roman" w:hAnsi="Times New Roman" w:cs="Times New Roman"/>
          <w:sz w:val="20"/>
          <w:szCs w:val="20"/>
          <w:lang w:eastAsia="pl-PL"/>
        </w:rPr>
        <w:t xml:space="preserve"> do oddania mu do dyspozycji niezbędnych zasobów na potrzeby realizacji danego zamówienia lub inny podmiotowy środek dowodowy potwierdzający, że wykonawca realizując zamówienie, będzie dysponował niezbędnymi zasobami tych podmiotów, wzór stanowi </w:t>
      </w:r>
      <w:r w:rsidRPr="00CD1A7E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załącznik nr</w:t>
      </w:r>
      <w:r w:rsidR="00CD1A7E" w:rsidRPr="00CD1A7E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DB5480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7</w:t>
      </w:r>
      <w:r w:rsidRPr="00CD1A7E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do</w:t>
      </w:r>
      <w:r w:rsidR="00CD1A7E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zapytania ofertowego.</w:t>
      </w:r>
    </w:p>
    <w:p w14:paraId="68E52713" w14:textId="3A66C301" w:rsidR="002755D4" w:rsidRDefault="00911E63" w:rsidP="00911E63">
      <w:pPr>
        <w:pStyle w:val="Akapitzlist"/>
        <w:numPr>
          <w:ilvl w:val="0"/>
          <w:numId w:val="24"/>
        </w:numPr>
        <w:tabs>
          <w:tab w:val="left" w:pos="360"/>
          <w:tab w:val="left" w:pos="426"/>
          <w:tab w:val="left" w:pos="21645"/>
          <w:tab w:val="center" w:pos="31680"/>
        </w:tabs>
        <w:spacing w:line="200" w:lineRule="atLeast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Wykaz usług</w:t>
      </w:r>
    </w:p>
    <w:p w14:paraId="1353CD17" w14:textId="77777777" w:rsidR="00911E63" w:rsidRPr="00E245E0" w:rsidRDefault="00911E63" w:rsidP="00911E63">
      <w:pPr>
        <w:pStyle w:val="Akapitzlist"/>
        <w:tabs>
          <w:tab w:val="left" w:pos="360"/>
          <w:tab w:val="left" w:pos="426"/>
          <w:tab w:val="left" w:pos="21645"/>
          <w:tab w:val="center" w:pos="31680"/>
        </w:tabs>
        <w:spacing w:line="200" w:lineRule="atLeast"/>
        <w:ind w:left="786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84F3DB3" w14:textId="17B9DF9F" w:rsidR="00BF2F3C" w:rsidRPr="00E245E0" w:rsidRDefault="00115D29" w:rsidP="0099175B">
      <w:pPr>
        <w:pStyle w:val="Akapitzlist"/>
        <w:numPr>
          <w:ilvl w:val="0"/>
          <w:numId w:val="21"/>
        </w:num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SPOSÓB ZŁOŻENIA OFERTY PRZEZ PODMIOTY WYSTĘPUJĄCE WSPÓLNIE</w:t>
      </w:r>
    </w:p>
    <w:p w14:paraId="12FEEF92" w14:textId="77777777" w:rsidR="00BF2F3C" w:rsidRPr="00E245E0" w:rsidRDefault="00BF2F3C" w:rsidP="00E245E0">
      <w:pPr>
        <w:pStyle w:val="Standard"/>
        <w:tabs>
          <w:tab w:val="left" w:pos="0"/>
          <w:tab w:val="left" w:pos="360"/>
        </w:tabs>
        <w:jc w:val="both"/>
        <w:rPr>
          <w:color w:val="000000"/>
          <w:sz w:val="20"/>
          <w:szCs w:val="20"/>
          <w:shd w:val="clear" w:color="auto" w:fill="FFFFFF"/>
          <w:lang w:eastAsia="ar-SA"/>
        </w:rPr>
      </w:pPr>
      <w:r w:rsidRPr="00E245E0">
        <w:rPr>
          <w:color w:val="000000"/>
          <w:sz w:val="20"/>
          <w:szCs w:val="20"/>
          <w:shd w:val="clear" w:color="auto" w:fill="FFFFFF"/>
          <w:lang w:eastAsia="ar-SA"/>
        </w:rPr>
        <w:t xml:space="preserve">Oferta składana przez Wykonawców występujących wspólnie musi być sporządzona zgodnie z </w:t>
      </w:r>
      <w:r w:rsidR="00E245E0">
        <w:rPr>
          <w:color w:val="000000"/>
          <w:sz w:val="20"/>
          <w:szCs w:val="20"/>
          <w:shd w:val="clear" w:color="auto" w:fill="FFFFFF"/>
          <w:lang w:eastAsia="ar-SA"/>
        </w:rPr>
        <w:t>warunkami określonymi w niniejszym zapytaniu ofertowym</w:t>
      </w:r>
      <w:r w:rsidRPr="00E245E0">
        <w:rPr>
          <w:color w:val="000000"/>
          <w:sz w:val="20"/>
          <w:szCs w:val="20"/>
          <w:shd w:val="clear" w:color="auto" w:fill="FFFFFF"/>
          <w:lang w:eastAsia="ar-SA"/>
        </w:rPr>
        <w:t xml:space="preserve"> oraz </w:t>
      </w:r>
      <w:r w:rsidR="00E245E0">
        <w:rPr>
          <w:color w:val="000000"/>
          <w:sz w:val="20"/>
          <w:szCs w:val="20"/>
          <w:shd w:val="clear" w:color="auto" w:fill="FFFFFF"/>
          <w:lang w:eastAsia="ar-SA"/>
        </w:rPr>
        <w:t xml:space="preserve">powinna </w:t>
      </w:r>
      <w:r w:rsidRPr="00E245E0">
        <w:rPr>
          <w:color w:val="000000"/>
          <w:sz w:val="20"/>
          <w:szCs w:val="20"/>
          <w:shd w:val="clear" w:color="auto" w:fill="FFFFFF"/>
          <w:lang w:eastAsia="ar-SA"/>
        </w:rPr>
        <w:t>spełniać dodatkowe wymagania:</w:t>
      </w:r>
    </w:p>
    <w:p w14:paraId="59396B1C" w14:textId="48322312" w:rsidR="00BF2F3C" w:rsidRPr="00E245E0" w:rsidRDefault="00BF2F3C" w:rsidP="0099175B">
      <w:pPr>
        <w:pStyle w:val="Standard"/>
        <w:numPr>
          <w:ilvl w:val="0"/>
          <w:numId w:val="27"/>
        </w:numPr>
        <w:tabs>
          <w:tab w:val="left" w:pos="940"/>
          <w:tab w:val="left" w:pos="3010"/>
          <w:tab w:val="left" w:pos="3370"/>
          <w:tab w:val="center" w:pos="13666"/>
          <w:tab w:val="right" w:pos="18202"/>
        </w:tabs>
        <w:spacing w:line="200" w:lineRule="atLeast"/>
        <w:ind w:left="426"/>
        <w:jc w:val="both"/>
        <w:rPr>
          <w:color w:val="000000"/>
          <w:sz w:val="20"/>
          <w:szCs w:val="20"/>
        </w:rPr>
      </w:pPr>
      <w:r w:rsidRPr="00E245E0">
        <w:rPr>
          <w:color w:val="000000"/>
          <w:sz w:val="20"/>
          <w:szCs w:val="20"/>
        </w:rPr>
        <w:t xml:space="preserve">wszyscy wykonawcy ustanawiają pełnomocnika do reprezentowania ich łącznie w postępowaniu </w:t>
      </w:r>
      <w:r w:rsidR="002755D4">
        <w:rPr>
          <w:color w:val="000000"/>
          <w:sz w:val="20"/>
          <w:szCs w:val="20"/>
        </w:rPr>
        <w:br/>
      </w:r>
      <w:r w:rsidRPr="00E245E0">
        <w:rPr>
          <w:color w:val="000000"/>
          <w:sz w:val="20"/>
          <w:szCs w:val="20"/>
        </w:rPr>
        <w:t>o udzielenie zamówienia albo do reprezentowania w postępowaniu i zawarcia umowy w sprawie zamówienia publicznego</w:t>
      </w:r>
    </w:p>
    <w:p w14:paraId="0ACEFE6C" w14:textId="36E852C0" w:rsidR="00BF2F3C" w:rsidRPr="00E245E0" w:rsidRDefault="00BF2F3C" w:rsidP="0099175B">
      <w:pPr>
        <w:pStyle w:val="Standard"/>
        <w:numPr>
          <w:ilvl w:val="0"/>
          <w:numId w:val="27"/>
        </w:numPr>
        <w:tabs>
          <w:tab w:val="left" w:pos="940"/>
          <w:tab w:val="left" w:pos="3010"/>
          <w:tab w:val="left" w:pos="3370"/>
          <w:tab w:val="center" w:pos="13666"/>
          <w:tab w:val="right" w:pos="18202"/>
        </w:tabs>
        <w:spacing w:line="200" w:lineRule="atLeast"/>
        <w:ind w:left="426"/>
        <w:jc w:val="both"/>
        <w:rPr>
          <w:color w:val="000000"/>
          <w:sz w:val="20"/>
          <w:szCs w:val="20"/>
        </w:rPr>
      </w:pPr>
      <w:r w:rsidRPr="00E245E0">
        <w:rPr>
          <w:color w:val="000000"/>
          <w:sz w:val="20"/>
          <w:szCs w:val="20"/>
        </w:rPr>
        <w:t xml:space="preserve">dokument potwierdzający ustanowienie pełnomocnika powinien zawierać wskazanie postępowania </w:t>
      </w:r>
      <w:r w:rsidR="002755D4">
        <w:rPr>
          <w:color w:val="000000"/>
          <w:sz w:val="20"/>
          <w:szCs w:val="20"/>
        </w:rPr>
        <w:br/>
      </w:r>
      <w:r w:rsidRPr="00E245E0">
        <w:rPr>
          <w:color w:val="000000"/>
          <w:sz w:val="20"/>
          <w:szCs w:val="20"/>
        </w:rPr>
        <w:t>o zamówienie publiczne, którego dotyczy, wykonawców ubiegających się wspólnie o udzielenie zamówienia, ustanowionego pełnomocnika oraz zakres jego umocowania także oświadczenie o przyjęciu wspólnej solidarnej odpowiedzialności za wykonanie lub nienależyte wykonanie zamówienia,</w:t>
      </w:r>
    </w:p>
    <w:p w14:paraId="42032244" w14:textId="6E25384A" w:rsidR="00BF2F3C" w:rsidRDefault="00BF2F3C" w:rsidP="0099175B">
      <w:pPr>
        <w:pStyle w:val="Standard"/>
        <w:numPr>
          <w:ilvl w:val="0"/>
          <w:numId w:val="27"/>
        </w:numPr>
        <w:tabs>
          <w:tab w:val="left" w:pos="940"/>
          <w:tab w:val="left" w:pos="3010"/>
          <w:tab w:val="left" w:pos="3370"/>
          <w:tab w:val="center" w:pos="13666"/>
          <w:tab w:val="right" w:pos="18202"/>
        </w:tabs>
        <w:spacing w:line="200" w:lineRule="atLeast"/>
        <w:ind w:left="426"/>
        <w:jc w:val="both"/>
        <w:rPr>
          <w:color w:val="000000"/>
          <w:sz w:val="20"/>
          <w:szCs w:val="20"/>
        </w:rPr>
      </w:pPr>
      <w:r w:rsidRPr="00E245E0">
        <w:rPr>
          <w:color w:val="000000"/>
          <w:sz w:val="20"/>
          <w:szCs w:val="20"/>
        </w:rPr>
        <w:t>pełnomocnictwo musi być podpisane w sposób zgodny z zasadami reprezentacji wynikającymi z przepisów prawa, aktów wewnętrznych przedsiębiorców lub udzielonego pełnomocnictwa,</w:t>
      </w:r>
    </w:p>
    <w:p w14:paraId="24ED53E3" w14:textId="77777777" w:rsidR="00DB5480" w:rsidRPr="00E245E0" w:rsidRDefault="00DB5480" w:rsidP="00DB5480">
      <w:pPr>
        <w:pStyle w:val="Standard"/>
        <w:tabs>
          <w:tab w:val="left" w:pos="940"/>
          <w:tab w:val="left" w:pos="3010"/>
          <w:tab w:val="left" w:pos="3370"/>
          <w:tab w:val="center" w:pos="13666"/>
          <w:tab w:val="right" w:pos="18202"/>
        </w:tabs>
        <w:spacing w:line="200" w:lineRule="atLeast"/>
        <w:ind w:left="426"/>
        <w:jc w:val="both"/>
        <w:rPr>
          <w:color w:val="000000"/>
          <w:sz w:val="20"/>
          <w:szCs w:val="20"/>
        </w:rPr>
      </w:pPr>
    </w:p>
    <w:p w14:paraId="0D466AEA" w14:textId="72C0BAB3" w:rsidR="00BF2F3C" w:rsidRPr="00E245E0" w:rsidRDefault="00BF2F3C" w:rsidP="0099175B">
      <w:pPr>
        <w:pStyle w:val="Standard"/>
        <w:numPr>
          <w:ilvl w:val="0"/>
          <w:numId w:val="27"/>
        </w:numPr>
        <w:tabs>
          <w:tab w:val="left" w:pos="940"/>
          <w:tab w:val="left" w:pos="3010"/>
          <w:tab w:val="left" w:pos="3370"/>
          <w:tab w:val="center" w:pos="13666"/>
          <w:tab w:val="right" w:pos="18202"/>
        </w:tabs>
        <w:spacing w:line="200" w:lineRule="atLeast"/>
        <w:ind w:left="426"/>
        <w:jc w:val="both"/>
        <w:rPr>
          <w:color w:val="000000"/>
          <w:sz w:val="20"/>
          <w:szCs w:val="20"/>
          <w:shd w:val="clear" w:color="auto" w:fill="FFFFFF"/>
        </w:rPr>
      </w:pPr>
      <w:r w:rsidRPr="00E245E0">
        <w:rPr>
          <w:color w:val="000000"/>
          <w:sz w:val="20"/>
          <w:szCs w:val="20"/>
          <w:shd w:val="clear" w:color="auto" w:fill="FFFFFF"/>
        </w:rPr>
        <w:lastRenderedPageBreak/>
        <w:t>wszelka korespondencja oraz rozliczenia dokonywane będą wyłącznie z podmiotem występującym jako pełnomocnik,</w:t>
      </w:r>
    </w:p>
    <w:p w14:paraId="126A45B8" w14:textId="0CE39567" w:rsidR="00EA63F7" w:rsidRPr="00B3748C" w:rsidRDefault="00BF2F3C" w:rsidP="00B3748C">
      <w:pPr>
        <w:pStyle w:val="Standard"/>
        <w:numPr>
          <w:ilvl w:val="0"/>
          <w:numId w:val="27"/>
        </w:numPr>
        <w:tabs>
          <w:tab w:val="left" w:pos="0"/>
          <w:tab w:val="left" w:pos="360"/>
        </w:tabs>
        <w:ind w:left="426"/>
        <w:jc w:val="both"/>
        <w:rPr>
          <w:sz w:val="20"/>
          <w:szCs w:val="20"/>
        </w:rPr>
      </w:pPr>
      <w:r w:rsidRPr="00E245E0">
        <w:rPr>
          <w:color w:val="000000"/>
          <w:sz w:val="20"/>
          <w:szCs w:val="20"/>
          <w:shd w:val="clear" w:color="auto" w:fill="FFFFFF"/>
        </w:rPr>
        <w:t>Wykonawcy wspólnie ubiegający się o zamówienie, których oferta zostanie uznana za najkorzystniejszą, zobowiązani będą przez podpisaniem umowy o udzielenie niniejszego zamówienia, dostarczyć Zamawiającemu umowę regulującą współpracę tych wykonawców.</w:t>
      </w:r>
    </w:p>
    <w:p w14:paraId="20C5DC99" w14:textId="6E89D047" w:rsidR="00115D29" w:rsidRPr="00E245E0" w:rsidRDefault="00115D29" w:rsidP="0099175B">
      <w:pPr>
        <w:pStyle w:val="Akapitzlist"/>
        <w:numPr>
          <w:ilvl w:val="0"/>
          <w:numId w:val="21"/>
        </w:numPr>
        <w:spacing w:before="24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MIEJSCE I TERMIN OTWARCIA OFERT</w:t>
      </w:r>
    </w:p>
    <w:p w14:paraId="077E96F4" w14:textId="7E8A672C" w:rsidR="00E245E0" w:rsidRPr="00115D29" w:rsidRDefault="00E245E0" w:rsidP="0099175B">
      <w:pPr>
        <w:pStyle w:val="Akapitzlist"/>
        <w:numPr>
          <w:ilvl w:val="0"/>
          <w:numId w:val="14"/>
        </w:numPr>
        <w:tabs>
          <w:tab w:val="left" w:pos="360"/>
          <w:tab w:val="left" w:pos="426"/>
          <w:tab w:val="left" w:pos="21645"/>
          <w:tab w:val="center" w:pos="31680"/>
        </w:tabs>
        <w:spacing w:line="200" w:lineRule="atLeast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032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Otwarcie ofert nastąpi</w:t>
      </w:r>
      <w:r w:rsidR="002755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347B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22</w:t>
      </w:r>
      <w:r w:rsidR="002755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.10.2021 r.</w:t>
      </w:r>
      <w:r w:rsidRPr="00EF032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 godz.: </w:t>
      </w:r>
      <w:r w:rsidR="002755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12:00 </w:t>
      </w:r>
      <w:r w:rsidRPr="00EF032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</w:t>
      </w:r>
      <w:r w:rsidRPr="00EF03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siedzibie Zamawiającego tj. w Urzędzie Miejskim </w:t>
      </w:r>
      <w:r w:rsidR="002755D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F0328">
        <w:rPr>
          <w:rFonts w:ascii="Times New Roman" w:eastAsia="Times New Roman" w:hAnsi="Times New Roman" w:cs="Times New Roman"/>
          <w:sz w:val="20"/>
          <w:szCs w:val="20"/>
          <w:lang w:eastAsia="pl-PL"/>
        </w:rPr>
        <w:t>w Gołdapi</w:t>
      </w:r>
      <w:r w:rsidR="00347B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</w:t>
      </w:r>
      <w:r w:rsidRPr="00EF03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siedzib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ą</w:t>
      </w:r>
      <w:r w:rsidRPr="00EF03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przy Placu Zwycięstwa 14</w:t>
      </w:r>
    </w:p>
    <w:p w14:paraId="6BF68CBA" w14:textId="77777777" w:rsidR="00115D29" w:rsidRPr="00EF0328" w:rsidRDefault="00115D29" w:rsidP="0099175B">
      <w:pPr>
        <w:pStyle w:val="Akapitzlist"/>
        <w:numPr>
          <w:ilvl w:val="0"/>
          <w:numId w:val="14"/>
        </w:numPr>
        <w:tabs>
          <w:tab w:val="left" w:pos="360"/>
          <w:tab w:val="left" w:pos="426"/>
          <w:tab w:val="left" w:pos="21645"/>
          <w:tab w:val="center" w:pos="31680"/>
        </w:tabs>
        <w:spacing w:line="200" w:lineRule="atLeast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BA48A4E" w14:textId="77A6A3C3" w:rsidR="00115D29" w:rsidRPr="00E245E0" w:rsidRDefault="00115D29" w:rsidP="0099175B">
      <w:pPr>
        <w:pStyle w:val="Akapitzlist"/>
        <w:numPr>
          <w:ilvl w:val="0"/>
          <w:numId w:val="21"/>
        </w:num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WARUNKI ISTOTNYCH ZMIAN UMOWY</w:t>
      </w:r>
    </w:p>
    <w:p w14:paraId="3387065F" w14:textId="10D5DCD7" w:rsidR="007968E2" w:rsidRDefault="007968E2" w:rsidP="007968E2">
      <w:pPr>
        <w:pStyle w:val="Text"/>
        <w:widowControl w:val="0"/>
        <w:tabs>
          <w:tab w:val="left" w:pos="727"/>
        </w:tabs>
        <w:spacing w:line="0" w:lineRule="atLeast"/>
        <w:rPr>
          <w:rFonts w:ascii="Times New Roman" w:eastAsia="Garamond" w:hAnsi="Times New Roman" w:cs="Times New Roman"/>
          <w:color w:val="000000"/>
          <w:lang w:val="pl-PL"/>
        </w:rPr>
      </w:pPr>
      <w:r w:rsidRPr="007968E2">
        <w:rPr>
          <w:rFonts w:ascii="Times New Roman" w:eastAsia="Garamond" w:hAnsi="Times New Roman" w:cs="Times New Roman"/>
          <w:color w:val="000000"/>
          <w:lang w:val="pl-PL"/>
        </w:rPr>
        <w:t xml:space="preserve">Istotne dla stron postanowienia umowy, zostały zawarte we wzorze umowy stanowiącym </w:t>
      </w:r>
      <w:r w:rsidRPr="007968E2">
        <w:rPr>
          <w:rFonts w:ascii="Times New Roman" w:eastAsia="Garamond" w:hAnsi="Times New Roman" w:cs="Times New Roman"/>
          <w:b/>
          <w:bCs/>
          <w:color w:val="000000"/>
          <w:u w:val="single"/>
          <w:lang w:val="pl-PL"/>
        </w:rPr>
        <w:t xml:space="preserve">załącznik nr </w:t>
      </w:r>
      <w:r w:rsidR="00DB5480">
        <w:rPr>
          <w:rFonts w:ascii="Times New Roman" w:eastAsia="Garamond" w:hAnsi="Times New Roman" w:cs="Times New Roman"/>
          <w:b/>
          <w:bCs/>
          <w:color w:val="000000"/>
          <w:u w:val="single"/>
          <w:lang w:val="pl-PL"/>
        </w:rPr>
        <w:t>2</w:t>
      </w:r>
      <w:r w:rsidRPr="007968E2">
        <w:rPr>
          <w:rFonts w:ascii="Times New Roman" w:eastAsia="Garamond" w:hAnsi="Times New Roman" w:cs="Times New Roman"/>
          <w:color w:val="000000"/>
          <w:lang w:val="pl-PL"/>
        </w:rPr>
        <w:t xml:space="preserve"> </w:t>
      </w:r>
      <w:r w:rsidR="002755D4">
        <w:rPr>
          <w:rFonts w:ascii="Times New Roman" w:eastAsia="Garamond" w:hAnsi="Times New Roman" w:cs="Times New Roman"/>
          <w:color w:val="000000"/>
          <w:lang w:val="pl-PL"/>
        </w:rPr>
        <w:br/>
      </w:r>
      <w:r w:rsidRPr="007968E2">
        <w:rPr>
          <w:rFonts w:ascii="Times New Roman" w:eastAsia="Garamond" w:hAnsi="Times New Roman" w:cs="Times New Roman"/>
          <w:color w:val="000000"/>
          <w:lang w:val="pl-PL"/>
        </w:rPr>
        <w:t>do niniejszego zapytania ofertowego</w:t>
      </w:r>
    </w:p>
    <w:p w14:paraId="72C18C4F" w14:textId="77777777" w:rsidR="00115D29" w:rsidRPr="007968E2" w:rsidRDefault="00115D29" w:rsidP="007968E2">
      <w:pPr>
        <w:pStyle w:val="Text"/>
        <w:widowControl w:val="0"/>
        <w:tabs>
          <w:tab w:val="left" w:pos="727"/>
        </w:tabs>
        <w:spacing w:line="0" w:lineRule="atLeast"/>
        <w:rPr>
          <w:rFonts w:ascii="Times New Roman" w:eastAsia="Garamond" w:hAnsi="Times New Roman" w:cs="Times New Roman"/>
          <w:color w:val="000000"/>
          <w:lang w:val="pl-PL"/>
        </w:rPr>
      </w:pPr>
    </w:p>
    <w:p w14:paraId="3F1F8F70" w14:textId="19EC9A7B" w:rsidR="00115D29" w:rsidRPr="00E245E0" w:rsidRDefault="00115D29" w:rsidP="0099175B">
      <w:pPr>
        <w:pStyle w:val="Akapitzlist"/>
        <w:numPr>
          <w:ilvl w:val="0"/>
          <w:numId w:val="21"/>
        </w:num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OGŁOSZENIE WYNIKÓW</w:t>
      </w:r>
    </w:p>
    <w:p w14:paraId="7265ABDD" w14:textId="75E3F5EF" w:rsidR="007968E2" w:rsidRPr="007968E2" w:rsidRDefault="007968E2" w:rsidP="0099175B">
      <w:pPr>
        <w:numPr>
          <w:ilvl w:val="0"/>
          <w:numId w:val="14"/>
        </w:numPr>
        <w:tabs>
          <w:tab w:val="left" w:pos="12600"/>
          <w:tab w:val="center" w:pos="22896"/>
          <w:tab w:val="right" w:pos="27432"/>
        </w:tabs>
        <w:suppressAutoHyphens/>
        <w:spacing w:after="0" w:line="200" w:lineRule="atLeast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968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1. Zamawiający udzieli zamówienia Wykonawcy, którego oferta odpowiada wszystkim wymaganiom określonym w niniejszym zapytaniu ofertowym, a która została oceniona jako najkorzystniejsza w oparciu </w:t>
      </w:r>
      <w:r w:rsidR="002755D4">
        <w:rPr>
          <w:rFonts w:ascii="Times New Roman" w:hAnsi="Times New Roman" w:cs="Times New Roman"/>
          <w:sz w:val="20"/>
          <w:szCs w:val="20"/>
          <w:shd w:val="clear" w:color="auto" w:fill="FFFFFF"/>
        </w:rPr>
        <w:br/>
      </w:r>
      <w:r w:rsidRPr="007968E2">
        <w:rPr>
          <w:rFonts w:ascii="Times New Roman" w:hAnsi="Times New Roman" w:cs="Times New Roman"/>
          <w:sz w:val="20"/>
          <w:szCs w:val="20"/>
          <w:shd w:val="clear" w:color="auto" w:fill="FFFFFF"/>
        </w:rPr>
        <w:t>o podane kryterium ceny.</w:t>
      </w:r>
    </w:p>
    <w:p w14:paraId="417F2510" w14:textId="086B269E" w:rsidR="007968E2" w:rsidRPr="00C81449" w:rsidRDefault="007968E2" w:rsidP="0099175B">
      <w:pPr>
        <w:numPr>
          <w:ilvl w:val="0"/>
          <w:numId w:val="14"/>
        </w:numPr>
        <w:tabs>
          <w:tab w:val="left" w:pos="12600"/>
          <w:tab w:val="center" w:pos="22896"/>
          <w:tab w:val="right" w:pos="27432"/>
        </w:tabs>
        <w:suppressAutoHyphens/>
        <w:spacing w:after="0" w:line="200" w:lineRule="atLeast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7968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2. O wyborze oferty najkorzystniejszej Zamawiający niezwłocznie zawiadomi Wykonawców, którzy brali udział w przedmiotowym zapytaniu ofertowym, jednocześnie zamieszczając niniejsze zawiadomienie na stronie internetowej: Bazy konkurencyjności </w:t>
      </w:r>
      <w:hyperlink r:id="rId16" w:history="1">
        <w:r w:rsidR="002755D4" w:rsidRPr="00975948">
          <w:rPr>
            <w:rStyle w:val="Hipercze"/>
            <w:rFonts w:ascii="Times New Roman" w:hAnsi="Times New Roman" w:cs="Times New Roman"/>
            <w:sz w:val="20"/>
            <w:szCs w:val="20"/>
            <w:shd w:val="clear" w:color="auto" w:fill="FFFFFF"/>
          </w:rPr>
          <w:t>https://bazakonkurencyjnosci.funduszeeuropejskie.gov.pl</w:t>
        </w:r>
      </w:hyperlink>
      <w:r w:rsidRPr="007968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a także na stronie internetowej Zamawiającego: </w:t>
      </w:r>
      <w:hyperlink r:id="rId17" w:history="1">
        <w:r w:rsidR="00E245E0" w:rsidRPr="00CB576C">
          <w:rPr>
            <w:rStyle w:val="Hipercze"/>
            <w:rFonts w:ascii="Times New Roman" w:hAnsi="Times New Roman" w:cs="Times New Roman"/>
            <w:sz w:val="20"/>
            <w:szCs w:val="20"/>
            <w:shd w:val="clear" w:color="auto" w:fill="FFFFFF"/>
          </w:rPr>
          <w:t>http://bip.goldap.pl</w:t>
        </w:r>
      </w:hyperlink>
      <w:r w:rsidRPr="007968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45BDA051" w14:textId="77777777" w:rsidR="00C81449" w:rsidRDefault="00C81449" w:rsidP="0099175B">
      <w:pPr>
        <w:pStyle w:val="Textus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16BC2489" w14:textId="7786949D" w:rsidR="00C81449" w:rsidRPr="00347B05" w:rsidRDefault="00C81449" w:rsidP="0099175B">
      <w:pPr>
        <w:pStyle w:val="Textuser"/>
        <w:numPr>
          <w:ilvl w:val="0"/>
          <w:numId w:val="14"/>
        </w:numPr>
        <w:rPr>
          <w:rFonts w:ascii="Times New Roman" w:hAnsi="Times New Roman" w:cs="Times New Roman"/>
          <w:b/>
          <w:bCs/>
          <w:lang w:val="pl-PL"/>
        </w:rPr>
      </w:pPr>
      <w:r w:rsidRPr="00347B05">
        <w:rPr>
          <w:rFonts w:ascii="Times New Roman" w:hAnsi="Times New Roman" w:cs="Times New Roman"/>
          <w:b/>
          <w:bCs/>
          <w:lang w:val="pl-PL"/>
        </w:rPr>
        <w:t>X</w:t>
      </w:r>
      <w:r w:rsidR="005D4E56" w:rsidRPr="00347B05">
        <w:rPr>
          <w:rFonts w:ascii="Times New Roman" w:hAnsi="Times New Roman" w:cs="Times New Roman"/>
          <w:b/>
          <w:bCs/>
          <w:lang w:val="pl-PL"/>
        </w:rPr>
        <w:t>VII</w:t>
      </w:r>
      <w:r w:rsidRPr="00347B05">
        <w:rPr>
          <w:rFonts w:ascii="Times New Roman" w:hAnsi="Times New Roman" w:cs="Times New Roman"/>
          <w:b/>
          <w:bCs/>
          <w:lang w:val="pl-PL"/>
        </w:rPr>
        <w:t xml:space="preserve">. </w:t>
      </w:r>
      <w:r w:rsidR="00347B05">
        <w:rPr>
          <w:rFonts w:ascii="Times New Roman" w:hAnsi="Times New Roman" w:cs="Times New Roman"/>
          <w:b/>
          <w:bCs/>
          <w:lang w:val="pl-PL"/>
        </w:rPr>
        <w:t>UNIEWAŻENIENIE POSTĘPOWANIA</w:t>
      </w:r>
    </w:p>
    <w:p w14:paraId="4AD25ED4" w14:textId="77777777" w:rsidR="00C81449" w:rsidRPr="00C81449" w:rsidRDefault="00C81449" w:rsidP="0099175B">
      <w:pPr>
        <w:pStyle w:val="Textuser"/>
        <w:numPr>
          <w:ilvl w:val="0"/>
          <w:numId w:val="14"/>
        </w:numPr>
        <w:rPr>
          <w:rFonts w:ascii="Times New Roman" w:hAnsi="Times New Roman" w:cs="Times New Roman"/>
          <w:lang w:val="pl-PL"/>
        </w:rPr>
      </w:pPr>
    </w:p>
    <w:p w14:paraId="038CDAAA" w14:textId="77777777" w:rsidR="00C81449" w:rsidRPr="00C81449" w:rsidRDefault="00C81449" w:rsidP="0099175B">
      <w:pPr>
        <w:pStyle w:val="Textuser"/>
        <w:numPr>
          <w:ilvl w:val="0"/>
          <w:numId w:val="14"/>
        </w:numPr>
        <w:rPr>
          <w:rFonts w:ascii="Times New Roman" w:hAnsi="Times New Roman" w:cs="Times New Roman"/>
          <w:lang w:val="pl-PL"/>
        </w:rPr>
      </w:pPr>
      <w:r w:rsidRPr="00C81449">
        <w:rPr>
          <w:rFonts w:ascii="Times New Roman" w:hAnsi="Times New Roman" w:cs="Times New Roman"/>
          <w:lang w:val="pl-PL"/>
        </w:rPr>
        <w:t>Zamawiający unieważni niniejsze postępowania o udzielenie zamówienia, jeżeli:</w:t>
      </w:r>
    </w:p>
    <w:p w14:paraId="4DAD5199" w14:textId="77777777" w:rsidR="00C81449" w:rsidRPr="00C81449" w:rsidRDefault="00C81449" w:rsidP="0099175B">
      <w:pPr>
        <w:pStyle w:val="Textuser"/>
        <w:numPr>
          <w:ilvl w:val="0"/>
          <w:numId w:val="14"/>
        </w:numPr>
        <w:rPr>
          <w:rFonts w:ascii="Times New Roman" w:hAnsi="Times New Roman" w:cs="Times New Roman"/>
          <w:lang w:val="pl-PL"/>
        </w:rPr>
      </w:pPr>
      <w:r w:rsidRPr="00C81449">
        <w:rPr>
          <w:rFonts w:ascii="Times New Roman" w:hAnsi="Times New Roman" w:cs="Times New Roman"/>
          <w:lang w:val="pl-PL"/>
        </w:rPr>
        <w:t>a) nie złożono żadnej oferty niepodlegającej odrzuceniu,</w:t>
      </w:r>
    </w:p>
    <w:p w14:paraId="0D202A02" w14:textId="77777777" w:rsidR="00C81449" w:rsidRPr="00C81449" w:rsidRDefault="00C81449" w:rsidP="0099175B">
      <w:pPr>
        <w:pStyle w:val="Textuser"/>
        <w:numPr>
          <w:ilvl w:val="0"/>
          <w:numId w:val="14"/>
        </w:numPr>
        <w:rPr>
          <w:rFonts w:ascii="Times New Roman" w:hAnsi="Times New Roman" w:cs="Times New Roman"/>
          <w:lang w:val="pl-PL"/>
        </w:rPr>
      </w:pPr>
      <w:r w:rsidRPr="00C81449">
        <w:rPr>
          <w:rFonts w:ascii="Times New Roman" w:hAnsi="Times New Roman" w:cs="Times New Roman"/>
          <w:lang w:val="pl-PL"/>
        </w:rPr>
        <w:t>b) w wyniku dogrywki zostały złożone oferty dodatkowe, o takim samym bilansie ceny lub kosztu</w:t>
      </w:r>
    </w:p>
    <w:p w14:paraId="25F856E2" w14:textId="77777777" w:rsidR="00C81449" w:rsidRPr="00C81449" w:rsidRDefault="00C81449" w:rsidP="0099175B">
      <w:pPr>
        <w:pStyle w:val="Textuser"/>
        <w:numPr>
          <w:ilvl w:val="0"/>
          <w:numId w:val="14"/>
        </w:numPr>
        <w:rPr>
          <w:rFonts w:ascii="Times New Roman" w:hAnsi="Times New Roman" w:cs="Times New Roman"/>
          <w:lang w:val="pl-PL"/>
        </w:rPr>
      </w:pPr>
      <w:r w:rsidRPr="00C81449">
        <w:rPr>
          <w:rFonts w:ascii="Times New Roman" w:hAnsi="Times New Roman" w:cs="Times New Roman"/>
          <w:lang w:val="pl-PL"/>
        </w:rPr>
        <w:t xml:space="preserve">c) oferta z najniższą cena przewyższa kwotę, jaką zamawiający może przeznaczyć na sfinansowanie zamówienia </w:t>
      </w:r>
    </w:p>
    <w:p w14:paraId="4329F2DE" w14:textId="77777777" w:rsidR="00C81449" w:rsidRPr="00B4567E" w:rsidRDefault="00C81449" w:rsidP="0099175B">
      <w:pPr>
        <w:pStyle w:val="Textuser"/>
        <w:numPr>
          <w:ilvl w:val="0"/>
          <w:numId w:val="14"/>
        </w:numPr>
        <w:rPr>
          <w:rFonts w:ascii="Times New Roman" w:hAnsi="Times New Roman" w:cs="Tahoma"/>
          <w:b/>
          <w:bCs/>
          <w:color w:val="000000"/>
          <w:sz w:val="24"/>
          <w:szCs w:val="24"/>
          <w:u w:val="single"/>
          <w:shd w:val="clear" w:color="auto" w:fill="FFFFFF"/>
          <w:lang w:val="pl-PL"/>
        </w:rPr>
      </w:pPr>
    </w:p>
    <w:p w14:paraId="3B571587" w14:textId="25E2A1B4" w:rsidR="00BF2F3C" w:rsidRDefault="005D4E56" w:rsidP="0099175B">
      <w:pPr>
        <w:pStyle w:val="Standard"/>
        <w:numPr>
          <w:ilvl w:val="0"/>
          <w:numId w:val="14"/>
        </w:numPr>
        <w:jc w:val="both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XV</w:t>
      </w:r>
      <w:r w:rsidR="00BF2F3C">
        <w:rPr>
          <w:b/>
          <w:bCs/>
          <w:color w:val="000000"/>
          <w:sz w:val="21"/>
          <w:szCs w:val="21"/>
        </w:rPr>
        <w:t xml:space="preserve">III. </w:t>
      </w:r>
      <w:r w:rsidR="00347B05">
        <w:rPr>
          <w:b/>
          <w:bCs/>
          <w:color w:val="000000"/>
          <w:sz w:val="21"/>
          <w:szCs w:val="21"/>
        </w:rPr>
        <w:t>INFORMACJE DOTYCZĄCE WALUT OBCYCH, W JAKICH MOGĄ BYĆ PROWADZONE ROZLICZENIA MIĘDZY ZAMAWIAJĄCYM, A WYKONAWCĄ</w:t>
      </w:r>
    </w:p>
    <w:p w14:paraId="16E19E95" w14:textId="77777777" w:rsidR="00BF2F3C" w:rsidRDefault="00BF2F3C" w:rsidP="0099175B">
      <w:pPr>
        <w:pStyle w:val="Standard"/>
        <w:numPr>
          <w:ilvl w:val="0"/>
          <w:numId w:val="14"/>
        </w:numPr>
        <w:jc w:val="both"/>
        <w:rPr>
          <w:b/>
          <w:bCs/>
          <w:color w:val="000000"/>
          <w:sz w:val="21"/>
          <w:szCs w:val="21"/>
        </w:rPr>
      </w:pPr>
    </w:p>
    <w:p w14:paraId="688D78FE" w14:textId="77777777" w:rsidR="00BF2F3C" w:rsidRDefault="00BF2F3C" w:rsidP="0099175B">
      <w:pPr>
        <w:pStyle w:val="Standard"/>
        <w:numPr>
          <w:ilvl w:val="0"/>
          <w:numId w:val="14"/>
        </w:numPr>
        <w:tabs>
          <w:tab w:val="left" w:pos="14780"/>
          <w:tab w:val="center" w:pos="24716"/>
          <w:tab w:val="right" w:pos="29252"/>
        </w:tabs>
        <w:spacing w:line="200" w:lineRule="atLeast"/>
        <w:jc w:val="both"/>
        <w:rPr>
          <w:color w:val="000000"/>
          <w:sz w:val="21"/>
          <w:szCs w:val="21"/>
          <w:lang w:eastAsia="ar-SA"/>
        </w:rPr>
      </w:pPr>
      <w:r>
        <w:rPr>
          <w:color w:val="000000"/>
          <w:sz w:val="21"/>
          <w:szCs w:val="21"/>
          <w:lang w:eastAsia="ar-SA"/>
        </w:rPr>
        <w:t>W realizacji niniejszego zamówienia dopuszcza się rozliczenia pieniężna w PLN.</w:t>
      </w:r>
    </w:p>
    <w:p w14:paraId="16679153" w14:textId="77777777" w:rsidR="007968E2" w:rsidRPr="00E245E0" w:rsidRDefault="007968E2" w:rsidP="0099175B">
      <w:pPr>
        <w:pStyle w:val="Standard"/>
        <w:numPr>
          <w:ilvl w:val="0"/>
          <w:numId w:val="14"/>
        </w:numPr>
        <w:tabs>
          <w:tab w:val="left" w:pos="14780"/>
          <w:tab w:val="center" w:pos="24716"/>
          <w:tab w:val="right" w:pos="29252"/>
        </w:tabs>
        <w:spacing w:line="200" w:lineRule="atLeast"/>
        <w:jc w:val="both"/>
        <w:rPr>
          <w:color w:val="000000"/>
          <w:sz w:val="21"/>
          <w:szCs w:val="21"/>
        </w:rPr>
      </w:pPr>
    </w:p>
    <w:p w14:paraId="1E3EE9F5" w14:textId="77777777" w:rsidR="001A1B9B" w:rsidRPr="005D4E56" w:rsidRDefault="001A1B9B" w:rsidP="0099175B">
      <w:pPr>
        <w:pStyle w:val="Akapitzlist"/>
        <w:numPr>
          <w:ilvl w:val="0"/>
          <w:numId w:val="22"/>
        </w:numPr>
        <w:spacing w:line="240" w:lineRule="auto"/>
        <w:ind w:left="709" w:hanging="709"/>
        <w:rPr>
          <w:rFonts w:ascii="Times New Roman" w:eastAsia="Andale Sans UI" w:hAnsi="Times New Roman" w:cs="Times New Roman"/>
          <w:b/>
          <w:kern w:val="1"/>
          <w:sz w:val="20"/>
          <w:szCs w:val="20"/>
        </w:rPr>
      </w:pPr>
      <w:r w:rsidRPr="005D4E56">
        <w:rPr>
          <w:rFonts w:ascii="Times New Roman" w:eastAsia="Andale Sans UI" w:hAnsi="Times New Roman" w:cs="Times New Roman"/>
          <w:b/>
          <w:kern w:val="1"/>
          <w:sz w:val="20"/>
          <w:szCs w:val="20"/>
        </w:rPr>
        <w:t>INFORMACJE DODATKOWE</w:t>
      </w:r>
    </w:p>
    <w:p w14:paraId="6EA21672" w14:textId="77777777" w:rsidR="00F816CC" w:rsidRPr="000E04A2" w:rsidRDefault="00F816CC" w:rsidP="00F816CC">
      <w:pPr>
        <w:spacing w:after="113" w:line="252" w:lineRule="auto"/>
        <w:jc w:val="both"/>
        <w:rPr>
          <w:rFonts w:ascii="Times New Roman" w:hAnsi="Times New Roman" w:cs="Times New Roman"/>
          <w:kern w:val="2"/>
          <w:sz w:val="20"/>
          <w:szCs w:val="20"/>
          <w:lang w:eastAsia="zh-CN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W związku z realizacją wymogów Rozporządzenia Parlamentu Europejskiego i Rady (UE) 2016/679 z dnia </w:t>
      </w:r>
      <w:r w:rsidRPr="000E04A2">
        <w:rPr>
          <w:rFonts w:ascii="Times New Roman" w:hAnsi="Times New Roman" w:cs="Times New Roman"/>
          <w:sz w:val="20"/>
          <w:szCs w:val="20"/>
        </w:rPr>
        <w:br/>
        <w:t xml:space="preserve">27 kwietnia 2016 r. w sprawie ochrony osób fizycznych w związku z przetwarzaniem danych osobowych </w:t>
      </w:r>
      <w:r w:rsidRPr="000E04A2">
        <w:rPr>
          <w:rFonts w:ascii="Times New Roman" w:hAnsi="Times New Roman" w:cs="Times New Roman"/>
          <w:sz w:val="20"/>
          <w:szCs w:val="20"/>
        </w:rPr>
        <w:br/>
        <w:t xml:space="preserve">i w sprawie swobodnego przepływu takich danych oraz uchylenia dyrektywy 95/46/WE (ogólne rozporządzenie o ochronie danych „RODO”), informujemy o zasadach przetwarzania Pani/Pana danych osobowych oraz </w:t>
      </w:r>
      <w:r w:rsidRPr="000E04A2">
        <w:rPr>
          <w:rFonts w:ascii="Times New Roman" w:hAnsi="Times New Roman" w:cs="Times New Roman"/>
          <w:sz w:val="20"/>
          <w:szCs w:val="20"/>
        </w:rPr>
        <w:br/>
        <w:t xml:space="preserve">o przysługujących Pani/Panu prawach z tym związanych. </w:t>
      </w:r>
    </w:p>
    <w:p w14:paraId="5B440754" w14:textId="77777777" w:rsidR="00F816CC" w:rsidRPr="000E04A2" w:rsidRDefault="00F816CC" w:rsidP="0099175B">
      <w:pPr>
        <w:numPr>
          <w:ilvl w:val="0"/>
          <w:numId w:val="13"/>
        </w:numPr>
        <w:tabs>
          <w:tab w:val="clear" w:pos="0"/>
        </w:tabs>
        <w:suppressAutoHyphens/>
        <w:spacing w:after="113" w:line="252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Administratorem Pani/Pana danych osobowych jest Gmina Gołdap reprezentowana przez Burmistrza </w:t>
      </w:r>
      <w:r w:rsidRPr="000E04A2">
        <w:rPr>
          <w:rFonts w:ascii="Times New Roman" w:hAnsi="Times New Roman" w:cs="Times New Roman"/>
          <w:sz w:val="20"/>
          <w:szCs w:val="20"/>
        </w:rPr>
        <w:br/>
        <w:t>z siedzibą przy Pl. Zwycięstwa 14, 19-500 Gołdap, adres e-mail: pom@goldap.pl, tel. 87 615-60-00;</w:t>
      </w:r>
    </w:p>
    <w:p w14:paraId="5BD9FB5A" w14:textId="77777777" w:rsidR="00F816CC" w:rsidRPr="000E04A2" w:rsidRDefault="00F816CC" w:rsidP="0099175B">
      <w:pPr>
        <w:numPr>
          <w:ilvl w:val="0"/>
          <w:numId w:val="13"/>
        </w:numPr>
        <w:tabs>
          <w:tab w:val="clear" w:pos="0"/>
        </w:tabs>
        <w:suppressAutoHyphens/>
        <w:spacing w:after="113" w:line="252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Jeśli ma Pani/Pan pytania dotyczące sposobu i zakresu przetwarzania Pani/Pana danych osobowych, </w:t>
      </w:r>
      <w:r w:rsidRPr="000E04A2">
        <w:rPr>
          <w:rFonts w:ascii="Times New Roman" w:hAnsi="Times New Roman" w:cs="Times New Roman"/>
          <w:sz w:val="20"/>
          <w:szCs w:val="20"/>
        </w:rPr>
        <w:br/>
        <w:t xml:space="preserve">a także przysługujących Pani/Panu uprawnień, może się Pani/Pan skontaktować się z Inspektorem Ochrony Danych, e-mail: iod@goldap.pl. </w:t>
      </w:r>
    </w:p>
    <w:p w14:paraId="548CA3BB" w14:textId="77777777" w:rsidR="00F816CC" w:rsidRPr="000E04A2" w:rsidRDefault="00F816CC" w:rsidP="0099175B">
      <w:pPr>
        <w:numPr>
          <w:ilvl w:val="0"/>
          <w:numId w:val="13"/>
        </w:numPr>
        <w:tabs>
          <w:tab w:val="clear" w:pos="0"/>
        </w:tabs>
        <w:suppressAutoHyphens/>
        <w:spacing w:after="113" w:line="252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Pani/Pana dane osobowe będą przetwarzane w związku z postępowaniem o udzielenie zamówienia publicznego, w tym w celu ewentualnego zawarcia umowy na wykonania zadania będącego celem niniejszego postępowania.</w:t>
      </w:r>
    </w:p>
    <w:p w14:paraId="32721653" w14:textId="77777777" w:rsidR="00F816CC" w:rsidRPr="000E04A2" w:rsidRDefault="00F816CC" w:rsidP="0099175B">
      <w:pPr>
        <w:numPr>
          <w:ilvl w:val="0"/>
          <w:numId w:val="13"/>
        </w:numPr>
        <w:tabs>
          <w:tab w:val="clear" w:pos="0"/>
        </w:tabs>
        <w:suppressAutoHyphens/>
        <w:spacing w:after="113" w:line="252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Pani/Pana dane osobowe będą przetwarzane na podstawie art. 6 ust. 1 lit c RODO – przetwarzanie jest niezbędne do wypełnienia obowiązku prawnego ciążącego na administratorze, tj. </w:t>
      </w:r>
      <w:r w:rsidR="001D4713" w:rsidRPr="001D4713">
        <w:rPr>
          <w:rFonts w:ascii="Times New Roman" w:hAnsi="Times New Roman" w:cs="Times New Roman"/>
          <w:sz w:val="20"/>
          <w:szCs w:val="20"/>
        </w:rPr>
        <w:t>„Wytycznych w zakresie kwalifikowalności wydatków w ramach Europejskiego Funduszu Rozwoju Regionalnego, Europejskiego Funduszu Społecznego oraz Funduszu Spójności na lata 2014 – 2020” z dnia 21.12.2020 r.</w:t>
      </w:r>
      <w:r w:rsidRPr="001D4713">
        <w:rPr>
          <w:rFonts w:ascii="Times New Roman" w:hAnsi="Times New Roman" w:cs="Times New Roman"/>
          <w:sz w:val="20"/>
          <w:szCs w:val="20"/>
        </w:rPr>
        <w:t xml:space="preserve"> </w:t>
      </w:r>
      <w:r w:rsidRPr="000E04A2">
        <w:rPr>
          <w:rFonts w:ascii="Times New Roman" w:hAnsi="Times New Roman" w:cs="Times New Roman"/>
          <w:sz w:val="20"/>
          <w:szCs w:val="20"/>
        </w:rPr>
        <w:t>(dalej</w:t>
      </w:r>
      <w:r w:rsidR="001D4713">
        <w:rPr>
          <w:rFonts w:ascii="Times New Roman" w:hAnsi="Times New Roman" w:cs="Times New Roman"/>
          <w:sz w:val="20"/>
          <w:szCs w:val="20"/>
        </w:rPr>
        <w:t xml:space="preserve"> zwanych</w:t>
      </w:r>
      <w:r w:rsidRPr="000E04A2">
        <w:rPr>
          <w:rFonts w:ascii="Times New Roman" w:hAnsi="Times New Roman" w:cs="Times New Roman"/>
          <w:sz w:val="20"/>
          <w:szCs w:val="20"/>
        </w:rPr>
        <w:t xml:space="preserve"> </w:t>
      </w:r>
      <w:r w:rsidRPr="000E04A2">
        <w:rPr>
          <w:rFonts w:ascii="Times New Roman" w:hAnsi="Times New Roman" w:cs="Times New Roman"/>
          <w:sz w:val="20"/>
          <w:szCs w:val="20"/>
        </w:rPr>
        <w:lastRenderedPageBreak/>
        <w:t>„</w:t>
      </w:r>
      <w:r w:rsidR="001D4713">
        <w:rPr>
          <w:rFonts w:ascii="Times New Roman" w:hAnsi="Times New Roman" w:cs="Times New Roman"/>
          <w:sz w:val="20"/>
          <w:szCs w:val="20"/>
        </w:rPr>
        <w:t>Wytyczne”</w:t>
      </w:r>
      <w:r w:rsidRPr="000E04A2">
        <w:rPr>
          <w:rFonts w:ascii="Times New Roman" w:hAnsi="Times New Roman" w:cs="Times New Roman"/>
          <w:sz w:val="20"/>
          <w:szCs w:val="20"/>
        </w:rPr>
        <w:t>), ustawy o narodowym zasobie archiwalnym i archiwach oraz na podstawie art. 6 ust. 1 lit b RODO (w przypadku zawarcia umowy na wykonania zadania).</w:t>
      </w:r>
    </w:p>
    <w:p w14:paraId="5DCF3C60" w14:textId="77777777" w:rsidR="00F816CC" w:rsidRPr="000E04A2" w:rsidRDefault="00F816CC" w:rsidP="0099175B">
      <w:pPr>
        <w:numPr>
          <w:ilvl w:val="0"/>
          <w:numId w:val="13"/>
        </w:numPr>
        <w:tabs>
          <w:tab w:val="clear" w:pos="0"/>
        </w:tabs>
        <w:suppressAutoHyphens/>
        <w:spacing w:after="113" w:line="252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Podanie danych osobowych w związku udziałem w postępowaniu </w:t>
      </w:r>
      <w:r w:rsidR="001D4713">
        <w:rPr>
          <w:rFonts w:ascii="Times New Roman" w:hAnsi="Times New Roman" w:cs="Times New Roman"/>
          <w:sz w:val="20"/>
          <w:szCs w:val="20"/>
        </w:rPr>
        <w:t>prowadzonym w trybie zapytania ofertowego</w:t>
      </w:r>
      <w:r w:rsidRPr="000E04A2">
        <w:rPr>
          <w:rFonts w:ascii="Times New Roman" w:hAnsi="Times New Roman" w:cs="Times New Roman"/>
          <w:sz w:val="20"/>
          <w:szCs w:val="20"/>
        </w:rPr>
        <w:t xml:space="preserve"> nie jest obowiązkowe, ale może być warunkiem niezbędnym do wzięcia w nim udziału. Wynika to stąd, że w zależności od przedmiotu zamówienia, zamawiający może żądać ich podania na podstawie </w:t>
      </w:r>
      <w:r w:rsidR="001D4713">
        <w:rPr>
          <w:rFonts w:ascii="Times New Roman" w:hAnsi="Times New Roman" w:cs="Times New Roman"/>
          <w:sz w:val="20"/>
          <w:szCs w:val="20"/>
        </w:rPr>
        <w:t xml:space="preserve">Wytycznych </w:t>
      </w:r>
      <w:r w:rsidRPr="000E04A2">
        <w:rPr>
          <w:rFonts w:ascii="Times New Roman" w:hAnsi="Times New Roman" w:cs="Times New Roman"/>
          <w:sz w:val="20"/>
          <w:szCs w:val="20"/>
        </w:rPr>
        <w:t xml:space="preserve">oraz wydanych do </w:t>
      </w:r>
      <w:r w:rsidR="001D4713">
        <w:rPr>
          <w:rFonts w:ascii="Times New Roman" w:hAnsi="Times New Roman" w:cs="Times New Roman"/>
          <w:sz w:val="20"/>
          <w:szCs w:val="20"/>
        </w:rPr>
        <w:t>ich podstawie innych</w:t>
      </w:r>
      <w:r w:rsidRPr="000E04A2">
        <w:rPr>
          <w:rFonts w:ascii="Times New Roman" w:hAnsi="Times New Roman" w:cs="Times New Roman"/>
          <w:sz w:val="20"/>
          <w:szCs w:val="20"/>
        </w:rPr>
        <w:t xml:space="preserve"> przepisów</w:t>
      </w:r>
      <w:r w:rsidR="001D4713">
        <w:rPr>
          <w:rFonts w:ascii="Times New Roman" w:hAnsi="Times New Roman" w:cs="Times New Roman"/>
          <w:sz w:val="20"/>
          <w:szCs w:val="20"/>
        </w:rPr>
        <w:t>.</w:t>
      </w:r>
    </w:p>
    <w:p w14:paraId="724C20FD" w14:textId="77777777" w:rsidR="00F816CC" w:rsidRPr="000E04A2" w:rsidRDefault="00F816CC" w:rsidP="0099175B">
      <w:pPr>
        <w:numPr>
          <w:ilvl w:val="0"/>
          <w:numId w:val="13"/>
        </w:numPr>
        <w:tabs>
          <w:tab w:val="clear" w:pos="0"/>
        </w:tabs>
        <w:suppressAutoHyphens/>
        <w:spacing w:after="113" w:line="252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Państwa dane pozyskane w związku z postępowaniem </w:t>
      </w:r>
      <w:r w:rsidR="001D4713">
        <w:rPr>
          <w:rFonts w:ascii="Times New Roman" w:hAnsi="Times New Roman" w:cs="Times New Roman"/>
          <w:sz w:val="20"/>
          <w:szCs w:val="20"/>
        </w:rPr>
        <w:t>prowadzonych w trybie zapytania ofertowego</w:t>
      </w:r>
      <w:r w:rsidRPr="000E04A2">
        <w:rPr>
          <w:rFonts w:ascii="Times New Roman" w:hAnsi="Times New Roman" w:cs="Times New Roman"/>
          <w:sz w:val="20"/>
          <w:szCs w:val="20"/>
        </w:rPr>
        <w:t xml:space="preserve"> przekazywane będą wszystkim zainteresowanym podmiotom i osobom, gdyż co do zasady postępowanie </w:t>
      </w:r>
      <w:r w:rsidR="001D4713">
        <w:rPr>
          <w:rFonts w:ascii="Times New Roman" w:hAnsi="Times New Roman" w:cs="Times New Roman"/>
          <w:sz w:val="20"/>
          <w:szCs w:val="20"/>
        </w:rPr>
        <w:t>to</w:t>
      </w:r>
      <w:r w:rsidRPr="000E04A2">
        <w:rPr>
          <w:rFonts w:ascii="Times New Roman" w:hAnsi="Times New Roman" w:cs="Times New Roman"/>
          <w:sz w:val="20"/>
          <w:szCs w:val="20"/>
        </w:rPr>
        <w:t xml:space="preserve"> jest jawne. Ponadto odbiorcą danych zawartych w dokumentach związanych z</w:t>
      </w:r>
      <w:r w:rsidR="001D4713">
        <w:rPr>
          <w:rFonts w:ascii="Times New Roman" w:hAnsi="Times New Roman" w:cs="Times New Roman"/>
          <w:sz w:val="20"/>
          <w:szCs w:val="20"/>
        </w:rPr>
        <w:t xml:space="preserve"> niniejszym</w:t>
      </w:r>
      <w:r w:rsidRPr="000E04A2">
        <w:rPr>
          <w:rFonts w:ascii="Times New Roman" w:hAnsi="Times New Roman" w:cs="Times New Roman"/>
          <w:sz w:val="20"/>
          <w:szCs w:val="20"/>
        </w:rPr>
        <w:t xml:space="preserve"> postępowaniem mogą być podmioty z którymi Administrator zawarł umowy lub porozumienia na korzystanie </w:t>
      </w:r>
      <w:r w:rsidR="001D471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0E04A2">
        <w:rPr>
          <w:rFonts w:ascii="Times New Roman" w:hAnsi="Times New Roman" w:cs="Times New Roman"/>
          <w:sz w:val="20"/>
          <w:szCs w:val="20"/>
        </w:rPr>
        <w:t>z 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 W związku z jawnością postępowania o udzielenie zamówienia publicznego Państwa dane mogą być przekazywane do państw z poza EOG z zastrzeżeniem, o którym mowa powyżej.</w:t>
      </w:r>
    </w:p>
    <w:p w14:paraId="6D9A7C40" w14:textId="77777777" w:rsidR="00F816CC" w:rsidRPr="000E04A2" w:rsidRDefault="00F816CC" w:rsidP="0099175B">
      <w:pPr>
        <w:numPr>
          <w:ilvl w:val="0"/>
          <w:numId w:val="13"/>
        </w:numPr>
        <w:tabs>
          <w:tab w:val="clear" w:pos="0"/>
        </w:tabs>
        <w:suppressAutoHyphens/>
        <w:spacing w:after="113" w:line="252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Pani/Pana dane osobowe będą przechowywane, zgodnie z art. 78 ust. 1 ustawy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 xml:space="preserve">, przez okres 4 lat </w:t>
      </w:r>
      <w:r w:rsidRPr="000E04A2">
        <w:rPr>
          <w:rFonts w:ascii="Times New Roman" w:hAnsi="Times New Roman" w:cs="Times New Roman"/>
          <w:sz w:val="20"/>
          <w:szCs w:val="20"/>
        </w:rPr>
        <w:br/>
        <w:t xml:space="preserve">od dnia zakończenia postępowania o udzielenie zamówienia, a jeżeli czas trwania umowy przekracza </w:t>
      </w:r>
      <w:r w:rsidRPr="000E04A2">
        <w:rPr>
          <w:rFonts w:ascii="Times New Roman" w:hAnsi="Times New Roman" w:cs="Times New Roman"/>
          <w:sz w:val="20"/>
          <w:szCs w:val="20"/>
        </w:rPr>
        <w:br/>
        <w:t>4 lata, okres przechowywania obejmuje cały czas trwania umowy.</w:t>
      </w:r>
    </w:p>
    <w:p w14:paraId="5A9D8448" w14:textId="77777777" w:rsidR="00F816CC" w:rsidRPr="000E04A2" w:rsidRDefault="00F816CC" w:rsidP="0099175B">
      <w:pPr>
        <w:numPr>
          <w:ilvl w:val="0"/>
          <w:numId w:val="13"/>
        </w:numPr>
        <w:tabs>
          <w:tab w:val="clear" w:pos="0"/>
        </w:tabs>
        <w:suppressAutoHyphens/>
        <w:spacing w:after="113" w:line="252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W odniesieniu do danych pozyskanych w związku z prowadzonym postępowaniem </w:t>
      </w:r>
      <w:r w:rsidRPr="000E04A2">
        <w:rPr>
          <w:rFonts w:ascii="Times New Roman" w:hAnsi="Times New Roman" w:cs="Times New Roman"/>
          <w:sz w:val="20"/>
          <w:szCs w:val="20"/>
        </w:rPr>
        <w:br/>
        <w:t xml:space="preserve">o udzielenie zamówienia publicznego przysługują Pani/Panu następujące prawa: dostępu </w:t>
      </w:r>
      <w:r w:rsidRPr="000E04A2">
        <w:rPr>
          <w:rFonts w:ascii="Times New Roman" w:hAnsi="Times New Roman" w:cs="Times New Roman"/>
          <w:sz w:val="20"/>
          <w:szCs w:val="20"/>
        </w:rPr>
        <w:br/>
        <w:t>do swoich danych oraz otrzymania ich kopii, sprostowania (poprawiania) swoich danych usunięcia danych osobowych, w sytuacji, gdy przetwarzanie danych nie następuje w celu wywiązania się z obowiązku wynikającego z przepisu prawa lub w ramach sprawowania władzy publicznej, ograniczenia przetwarzania danych, przy czym przepisy odrębne mogą wyłączyć możliwość skorzystania z tego praw,</w:t>
      </w:r>
    </w:p>
    <w:p w14:paraId="67E8A0AF" w14:textId="77777777" w:rsidR="00F816CC" w:rsidRPr="000E04A2" w:rsidRDefault="00F816CC" w:rsidP="0099175B">
      <w:pPr>
        <w:numPr>
          <w:ilvl w:val="0"/>
          <w:numId w:val="13"/>
        </w:numPr>
        <w:tabs>
          <w:tab w:val="clear" w:pos="0"/>
        </w:tabs>
        <w:suppressAutoHyphens/>
        <w:spacing w:after="113" w:line="252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W przypadku powzięcia informacji o niezgodnym z prawem przetwarzaniu w Urzędzie Miejskim w Gołdapi Pani/Pana danych osobowych, przysługuje Pani/Panu prawo wniesienia skargi do organu nadzorczego właściwego w sprawach ochrony danych osobowych tj. Prezesa Urzędu Ochrony Danych Osobowych, adres: Stawki 2, 00-193 Warszawa. </w:t>
      </w:r>
    </w:p>
    <w:p w14:paraId="6269544E" w14:textId="77777777" w:rsidR="00F816CC" w:rsidRPr="000E04A2" w:rsidRDefault="00F816CC" w:rsidP="0099175B">
      <w:pPr>
        <w:numPr>
          <w:ilvl w:val="0"/>
          <w:numId w:val="13"/>
        </w:numPr>
        <w:tabs>
          <w:tab w:val="clear" w:pos="0"/>
        </w:tabs>
        <w:suppressAutoHyphens/>
        <w:spacing w:after="113" w:line="252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>Pani/Pana dane nie będą poddawane zautomatyzowanemu podejmowaniu decyzji, w tym również profilowaniu.</w:t>
      </w:r>
    </w:p>
    <w:p w14:paraId="7DD42267" w14:textId="77777777" w:rsidR="00F816CC" w:rsidRPr="000E04A2" w:rsidRDefault="00F816CC" w:rsidP="0099175B">
      <w:pPr>
        <w:numPr>
          <w:ilvl w:val="0"/>
          <w:numId w:val="13"/>
        </w:numPr>
        <w:tabs>
          <w:tab w:val="clear" w:pos="0"/>
        </w:tabs>
        <w:suppressAutoHyphens/>
        <w:spacing w:after="113" w:line="252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E04A2">
        <w:rPr>
          <w:rFonts w:ascii="Times New Roman" w:hAnsi="Times New Roman" w:cs="Times New Roman"/>
          <w:sz w:val="20"/>
          <w:szCs w:val="20"/>
        </w:rPr>
        <w:t xml:space="preserve">Jednocześnie Zamawiający przypomina o ciążącym na Pani/Panu obowiązku informacyjnym wynikającym </w:t>
      </w:r>
      <w:r w:rsidR="00773CFB" w:rsidRPr="000E04A2">
        <w:rPr>
          <w:rFonts w:ascii="Times New Roman" w:hAnsi="Times New Roman" w:cs="Times New Roman"/>
          <w:sz w:val="20"/>
          <w:szCs w:val="20"/>
        </w:rPr>
        <w:br/>
      </w:r>
      <w:r w:rsidRPr="000E04A2">
        <w:rPr>
          <w:rFonts w:ascii="Times New Roman" w:hAnsi="Times New Roman" w:cs="Times New Roman"/>
          <w:sz w:val="20"/>
          <w:szCs w:val="20"/>
        </w:rPr>
        <w:t xml:space="preserve">z art. 14 RODO względem osób fizycznych, których dane przekazane zostaną Zamawiającemu w związku </w:t>
      </w:r>
      <w:r w:rsidR="00773CFB" w:rsidRPr="000E04A2">
        <w:rPr>
          <w:rFonts w:ascii="Times New Roman" w:hAnsi="Times New Roman" w:cs="Times New Roman"/>
          <w:sz w:val="20"/>
          <w:szCs w:val="20"/>
        </w:rPr>
        <w:br/>
      </w:r>
      <w:r w:rsidRPr="000E04A2">
        <w:rPr>
          <w:rFonts w:ascii="Times New Roman" w:hAnsi="Times New Roman" w:cs="Times New Roman"/>
          <w:sz w:val="20"/>
          <w:szCs w:val="20"/>
        </w:rPr>
        <w:t xml:space="preserve">z prowadzonym postępowaniem i które Zamawiający pośrednio pozyska od wykonawcy biorącego udział w postępowaniu, chyba że ma zastosowanie co najmniej jedno z </w:t>
      </w:r>
      <w:proofErr w:type="spellStart"/>
      <w:r w:rsidRPr="000E04A2">
        <w:rPr>
          <w:rFonts w:ascii="Times New Roman" w:hAnsi="Times New Roman" w:cs="Times New Roman"/>
          <w:sz w:val="20"/>
          <w:szCs w:val="20"/>
        </w:rPr>
        <w:t>wyłączeń</w:t>
      </w:r>
      <w:proofErr w:type="spellEnd"/>
      <w:r w:rsidRPr="000E04A2">
        <w:rPr>
          <w:rFonts w:ascii="Times New Roman" w:hAnsi="Times New Roman" w:cs="Times New Roman"/>
          <w:sz w:val="20"/>
          <w:szCs w:val="20"/>
        </w:rPr>
        <w:t>, o których mowa w art. 14 ust. 5 RODO.</w:t>
      </w:r>
    </w:p>
    <w:p w14:paraId="3DEB2237" w14:textId="1CA30B2D" w:rsidR="001A1B9B" w:rsidRPr="000E04A2" w:rsidRDefault="001A1B9B" w:rsidP="001A1B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E04A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ZAŁĄCZNIKI</w:t>
      </w:r>
    </w:p>
    <w:p w14:paraId="008C7126" w14:textId="77777777" w:rsidR="001A1B9B" w:rsidRPr="005D4E56" w:rsidRDefault="001D4713" w:rsidP="001A1B9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4E56">
        <w:rPr>
          <w:rFonts w:ascii="Times New Roman" w:hAnsi="Times New Roman" w:cs="Times New Roman"/>
          <w:sz w:val="20"/>
          <w:szCs w:val="20"/>
        </w:rPr>
        <w:t>Formularz oferty</w:t>
      </w:r>
    </w:p>
    <w:p w14:paraId="26DD7820" w14:textId="77777777" w:rsidR="001D4713" w:rsidRPr="005D4E56" w:rsidRDefault="001D4713" w:rsidP="001A1B9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4E56">
        <w:rPr>
          <w:rFonts w:ascii="Times New Roman" w:hAnsi="Times New Roman" w:cs="Times New Roman"/>
          <w:sz w:val="20"/>
          <w:szCs w:val="20"/>
        </w:rPr>
        <w:t>Projektowane postanowienia umowy</w:t>
      </w:r>
    </w:p>
    <w:p w14:paraId="19563BBF" w14:textId="77777777" w:rsidR="001D4713" w:rsidRPr="005D4E56" w:rsidRDefault="005D4E56" w:rsidP="001A1B9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4E56">
        <w:rPr>
          <w:rFonts w:ascii="Times New Roman" w:hAnsi="Times New Roman" w:cs="Times New Roman"/>
          <w:sz w:val="20"/>
          <w:szCs w:val="20"/>
        </w:rPr>
        <w:t>Wykaz usług</w:t>
      </w:r>
    </w:p>
    <w:p w14:paraId="2E1A62F9" w14:textId="77777777" w:rsidR="005D4E56" w:rsidRPr="005D4E56" w:rsidRDefault="005D4E56" w:rsidP="001A1B9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4E56">
        <w:rPr>
          <w:rFonts w:ascii="Times New Roman" w:hAnsi="Times New Roman" w:cs="Times New Roman"/>
          <w:sz w:val="20"/>
          <w:szCs w:val="20"/>
        </w:rPr>
        <w:t>Oświadczenie o braku powiązań kapitałowych lub osobowych</w:t>
      </w:r>
    </w:p>
    <w:p w14:paraId="4553B07A" w14:textId="77777777" w:rsidR="00A619DA" w:rsidRDefault="001A1B9B" w:rsidP="001A1B9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4E56">
        <w:rPr>
          <w:rFonts w:ascii="Times New Roman" w:hAnsi="Times New Roman" w:cs="Times New Roman"/>
          <w:sz w:val="20"/>
          <w:szCs w:val="20"/>
        </w:rPr>
        <w:t xml:space="preserve">Wymagania dla </w:t>
      </w:r>
      <w:proofErr w:type="spellStart"/>
      <w:r w:rsidRPr="005D4E56">
        <w:rPr>
          <w:rFonts w:ascii="Times New Roman" w:hAnsi="Times New Roman" w:cs="Times New Roman"/>
          <w:sz w:val="20"/>
          <w:szCs w:val="20"/>
        </w:rPr>
        <w:t>WiFi</w:t>
      </w:r>
      <w:proofErr w:type="spellEnd"/>
    </w:p>
    <w:p w14:paraId="36A61B7D" w14:textId="3E08439B" w:rsidR="001A1B9B" w:rsidRDefault="00835896" w:rsidP="001A1B9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Oświadczenie wykonawców wspólnie ubiegających się</w:t>
      </w:r>
      <w:r w:rsidR="00DC6CED">
        <w:rPr>
          <w:rFonts w:ascii="Times New Roman" w:hAnsi="Times New Roman" w:cs="Times New Roman"/>
          <w:sz w:val="20"/>
          <w:szCs w:val="20"/>
        </w:rPr>
        <w:t xml:space="preserve"> o zamówienie </w:t>
      </w:r>
    </w:p>
    <w:p w14:paraId="1D79606E" w14:textId="77777777" w:rsidR="00835896" w:rsidRPr="005D4E56" w:rsidRDefault="00835896" w:rsidP="001A1B9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Zobowiązanie podmiotu udostepniającego zasoby</w:t>
      </w:r>
    </w:p>
    <w:p w14:paraId="54752384" w14:textId="77777777" w:rsidR="00F20B43" w:rsidRPr="005D4E56" w:rsidRDefault="00F20B43">
      <w:pPr>
        <w:rPr>
          <w:rFonts w:ascii="Times New Roman" w:hAnsi="Times New Roman" w:cs="Times New Roman"/>
          <w:sz w:val="20"/>
          <w:szCs w:val="20"/>
        </w:rPr>
      </w:pPr>
    </w:p>
    <w:sectPr w:rsidR="00F20B43" w:rsidRPr="005D4E56" w:rsidSect="00F20B43">
      <w:headerReference w:type="default" r:id="rId18"/>
      <w:footerReference w:type="default" r:id="rId1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D36D0" w14:textId="77777777" w:rsidR="001239CB" w:rsidRDefault="001239CB" w:rsidP="00D15A44">
      <w:pPr>
        <w:spacing w:after="0" w:line="240" w:lineRule="auto"/>
      </w:pPr>
      <w:r>
        <w:separator/>
      </w:r>
    </w:p>
  </w:endnote>
  <w:endnote w:type="continuationSeparator" w:id="0">
    <w:p w14:paraId="3EB0ACDB" w14:textId="77777777" w:rsidR="001239CB" w:rsidRDefault="001239CB" w:rsidP="00D1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tarSymbol">
    <w:altName w:val="MS Mincho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ArialMT, 'MS Mincho'">
    <w:charset w:val="00"/>
    <w:family w:val="swiss"/>
    <w:pitch w:val="variable"/>
  </w:font>
  <w:font w:name="Andale Sans U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12"/>
        <w:szCs w:val="12"/>
      </w:rPr>
      <w:id w:val="287313536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27687F91" w14:textId="77777777" w:rsidR="00BD29C7" w:rsidRPr="00897E54" w:rsidRDefault="00BD29C7">
        <w:pPr>
          <w:pStyle w:val="Stopka"/>
          <w:jc w:val="right"/>
          <w:rPr>
            <w:rFonts w:asciiTheme="majorHAnsi" w:hAnsiTheme="majorHAnsi"/>
            <w:sz w:val="12"/>
            <w:szCs w:val="12"/>
          </w:rPr>
        </w:pPr>
        <w:r w:rsidRPr="00897E54">
          <w:rPr>
            <w:rFonts w:asciiTheme="majorHAnsi" w:hAnsiTheme="majorHAnsi"/>
            <w:sz w:val="12"/>
            <w:szCs w:val="12"/>
          </w:rPr>
          <w:t xml:space="preserve">str. </w:t>
        </w:r>
        <w:r w:rsidR="00813D94" w:rsidRPr="00897E54">
          <w:rPr>
            <w:sz w:val="12"/>
            <w:szCs w:val="12"/>
          </w:rPr>
          <w:fldChar w:fldCharType="begin"/>
        </w:r>
        <w:r w:rsidR="00263C48" w:rsidRPr="00897E54">
          <w:rPr>
            <w:sz w:val="12"/>
            <w:szCs w:val="12"/>
          </w:rPr>
          <w:instrText xml:space="preserve"> PAGE    \* MERGEFORMAT </w:instrText>
        </w:r>
        <w:r w:rsidR="00813D94" w:rsidRPr="00897E54">
          <w:rPr>
            <w:sz w:val="12"/>
            <w:szCs w:val="12"/>
          </w:rPr>
          <w:fldChar w:fldCharType="separate"/>
        </w:r>
        <w:r w:rsidR="00A50644" w:rsidRPr="00A50644">
          <w:rPr>
            <w:rFonts w:asciiTheme="majorHAnsi" w:hAnsiTheme="majorHAnsi"/>
            <w:noProof/>
            <w:sz w:val="12"/>
            <w:szCs w:val="12"/>
          </w:rPr>
          <w:t>1</w:t>
        </w:r>
        <w:r w:rsidR="00813D94" w:rsidRPr="00897E54">
          <w:rPr>
            <w:rFonts w:asciiTheme="majorHAnsi" w:hAnsiTheme="majorHAnsi"/>
            <w:noProof/>
            <w:sz w:val="12"/>
            <w:szCs w:val="12"/>
          </w:rPr>
          <w:fldChar w:fldCharType="end"/>
        </w:r>
      </w:p>
    </w:sdtContent>
  </w:sdt>
  <w:p w14:paraId="6EF2B484" w14:textId="77777777" w:rsidR="00BD29C7" w:rsidRPr="00955AF4" w:rsidRDefault="00BD29C7" w:rsidP="00F20B43">
    <w:pPr>
      <w:pStyle w:val="Stopka"/>
      <w:pBdr>
        <w:top w:val="single" w:sz="4" w:space="1" w:color="D9D9D9" w:themeColor="background1" w:themeShade="D9"/>
      </w:pBdr>
      <w:rPr>
        <w:rFonts w:ascii="Tahoma" w:hAnsi="Tahoma" w:cs="Tahoma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BA8B0" w14:textId="77777777" w:rsidR="001239CB" w:rsidRDefault="001239CB" w:rsidP="00D15A44">
      <w:pPr>
        <w:spacing w:after="0" w:line="240" w:lineRule="auto"/>
      </w:pPr>
      <w:r>
        <w:separator/>
      </w:r>
    </w:p>
  </w:footnote>
  <w:footnote w:type="continuationSeparator" w:id="0">
    <w:p w14:paraId="5D9EC496" w14:textId="77777777" w:rsidR="001239CB" w:rsidRDefault="001239CB" w:rsidP="00D1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B6DC6" w14:textId="77777777" w:rsidR="008145AA" w:rsidRDefault="008145AA">
    <w:pPr>
      <w:pStyle w:val="Nagwek"/>
    </w:pPr>
    <w:r w:rsidRPr="00C659D1">
      <w:rPr>
        <w:noProof/>
        <w:lang w:eastAsia="pl-PL"/>
      </w:rPr>
      <w:drawing>
        <wp:inline distT="0" distB="0" distL="0" distR="0" wp14:anchorId="0E2F28E3" wp14:editId="42404A5B">
          <wp:extent cx="5753100" cy="6572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/>
        <w:color w:val="auto"/>
        <w:sz w:val="24"/>
        <w:szCs w:val="24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Arial"/>
        <w:sz w:val="24"/>
        <w:szCs w:val="24"/>
        <w:shd w:val="clear" w:color="auto" w:fill="FFFFFF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hruti" w:hAnsi="Shruti" w:cs="StarSymbol"/>
      </w:rPr>
    </w:lvl>
  </w:abstractNum>
  <w:abstractNum w:abstractNumId="2" w15:restartNumberingAfterBreak="0">
    <w:nsid w:val="01682177"/>
    <w:multiLevelType w:val="multilevel"/>
    <w:tmpl w:val="01E4C7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65789"/>
    <w:multiLevelType w:val="hybridMultilevel"/>
    <w:tmpl w:val="88A0C686"/>
    <w:lvl w:ilvl="0" w:tplc="B4AA8CE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/>
        <w:bCs/>
        <w:color w:val="00000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53748C7"/>
    <w:multiLevelType w:val="hybridMultilevel"/>
    <w:tmpl w:val="5CAEDF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98493F"/>
    <w:multiLevelType w:val="hybridMultilevel"/>
    <w:tmpl w:val="61CAFC98"/>
    <w:lvl w:ilvl="0" w:tplc="059CA8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D0D4B"/>
    <w:multiLevelType w:val="hybridMultilevel"/>
    <w:tmpl w:val="4E80EA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4B0070"/>
    <w:multiLevelType w:val="hybridMultilevel"/>
    <w:tmpl w:val="E0EECFA4"/>
    <w:lvl w:ilvl="0" w:tplc="04150011">
      <w:start w:val="1"/>
      <w:numFmt w:val="decimal"/>
      <w:lvlText w:val="%1)"/>
      <w:lvlJc w:val="left"/>
      <w:pPr>
        <w:ind w:left="5747" w:hanging="360"/>
      </w:p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8" w15:restartNumberingAfterBreak="0">
    <w:nsid w:val="0AD3748E"/>
    <w:multiLevelType w:val="hybridMultilevel"/>
    <w:tmpl w:val="6BBA34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436BB2"/>
    <w:multiLevelType w:val="multilevel"/>
    <w:tmpl w:val="ACE2C73E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  <w:u w:val="none"/>
      </w:rPr>
    </w:lvl>
    <w:lvl w:ilvl="1">
      <w:start w:val="1"/>
      <w:numFmt w:val="decimal"/>
      <w:lvlText w:val="%1.%2)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  <w:sz w:val="20"/>
        <w:szCs w:val="20"/>
        <w:u w:val="none"/>
      </w:rPr>
    </w:lvl>
    <w:lvl w:ilvl="2">
      <w:start w:val="1"/>
      <w:numFmt w:val="decimal"/>
      <w:lvlText w:val="%1.%2)%3."/>
      <w:lvlJc w:val="left"/>
      <w:pPr>
        <w:ind w:left="1572" w:hanging="720"/>
      </w:pPr>
      <w:rPr>
        <w:rFonts w:asciiTheme="minorHAnsi" w:hAnsiTheme="minorHAnsi" w:cstheme="minorBidi" w:hint="default"/>
        <w:b w:val="0"/>
        <w:sz w:val="22"/>
        <w:u w:val="none"/>
      </w:rPr>
    </w:lvl>
    <w:lvl w:ilvl="3">
      <w:start w:val="1"/>
      <w:numFmt w:val="decimal"/>
      <w:lvlText w:val="%1.%2)%3.%4."/>
      <w:lvlJc w:val="left"/>
      <w:pPr>
        <w:ind w:left="1998" w:hanging="720"/>
      </w:pPr>
      <w:rPr>
        <w:rFonts w:asciiTheme="minorHAnsi" w:hAnsiTheme="minorHAnsi" w:cstheme="minorBidi" w:hint="default"/>
        <w:b w:val="0"/>
        <w:sz w:val="22"/>
        <w:u w:val="none"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asciiTheme="minorHAnsi" w:hAnsiTheme="minorHAnsi" w:cstheme="minorBidi" w:hint="default"/>
        <w:b w:val="0"/>
        <w:sz w:val="22"/>
        <w:u w:val="none"/>
      </w:rPr>
    </w:lvl>
    <w:lvl w:ilvl="5">
      <w:start w:val="1"/>
      <w:numFmt w:val="decimal"/>
      <w:lvlText w:val="%1.%2)%3.%4.%5.%6."/>
      <w:lvlJc w:val="left"/>
      <w:pPr>
        <w:ind w:left="3210" w:hanging="1080"/>
      </w:pPr>
      <w:rPr>
        <w:rFonts w:asciiTheme="minorHAnsi" w:hAnsiTheme="minorHAnsi" w:cstheme="minorBidi" w:hint="default"/>
        <w:b w:val="0"/>
        <w:sz w:val="22"/>
        <w:u w:val="none"/>
      </w:rPr>
    </w:lvl>
    <w:lvl w:ilvl="6">
      <w:start w:val="1"/>
      <w:numFmt w:val="decimal"/>
      <w:lvlText w:val="%1.%2)%3.%4.%5.%6.%7."/>
      <w:lvlJc w:val="left"/>
      <w:pPr>
        <w:ind w:left="3636" w:hanging="1080"/>
      </w:pPr>
      <w:rPr>
        <w:rFonts w:asciiTheme="minorHAnsi" w:hAnsiTheme="minorHAnsi" w:cstheme="minorBidi" w:hint="default"/>
        <w:b w:val="0"/>
        <w:sz w:val="22"/>
        <w:u w:val="none"/>
      </w:rPr>
    </w:lvl>
    <w:lvl w:ilvl="7">
      <w:start w:val="1"/>
      <w:numFmt w:val="decimal"/>
      <w:lvlText w:val="%1.%2)%3.%4.%5.%6.%7.%8."/>
      <w:lvlJc w:val="left"/>
      <w:pPr>
        <w:ind w:left="4422" w:hanging="1440"/>
      </w:pPr>
      <w:rPr>
        <w:rFonts w:asciiTheme="minorHAnsi" w:hAnsiTheme="minorHAnsi" w:cstheme="minorBidi" w:hint="default"/>
        <w:b w:val="0"/>
        <w:sz w:val="22"/>
        <w:u w:val="none"/>
      </w:rPr>
    </w:lvl>
    <w:lvl w:ilvl="8">
      <w:start w:val="1"/>
      <w:numFmt w:val="decimal"/>
      <w:lvlText w:val="%1.%2)%3.%4.%5.%6.%7.%8.%9."/>
      <w:lvlJc w:val="left"/>
      <w:pPr>
        <w:ind w:left="4848" w:hanging="1440"/>
      </w:pPr>
      <w:rPr>
        <w:rFonts w:asciiTheme="minorHAnsi" w:hAnsiTheme="minorHAnsi" w:cstheme="minorBidi" w:hint="default"/>
        <w:b w:val="0"/>
        <w:sz w:val="22"/>
        <w:u w:val="none"/>
      </w:rPr>
    </w:lvl>
  </w:abstractNum>
  <w:abstractNum w:abstractNumId="10" w15:restartNumberingAfterBreak="0">
    <w:nsid w:val="0DC563D1"/>
    <w:multiLevelType w:val="hybridMultilevel"/>
    <w:tmpl w:val="2EBC63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550824"/>
    <w:multiLevelType w:val="hybridMultilevel"/>
    <w:tmpl w:val="0D388CD4"/>
    <w:lvl w:ilvl="0" w:tplc="1F6E0288">
      <w:start w:val="3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51F7D"/>
    <w:multiLevelType w:val="multilevel"/>
    <w:tmpl w:val="6584D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F65FA3"/>
    <w:multiLevelType w:val="hybridMultilevel"/>
    <w:tmpl w:val="7800F36C"/>
    <w:lvl w:ilvl="0" w:tplc="BE2E9B90">
      <w:start w:val="1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E5278"/>
    <w:multiLevelType w:val="hybridMultilevel"/>
    <w:tmpl w:val="1D0C9E5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2147604"/>
    <w:multiLevelType w:val="hybridMultilevel"/>
    <w:tmpl w:val="ADD6A0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32F5E"/>
    <w:multiLevelType w:val="multilevel"/>
    <w:tmpl w:val="F1F4BB0A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  <w:sz w:val="22"/>
        <w:u w:val="none"/>
      </w:rPr>
    </w:lvl>
    <w:lvl w:ilvl="1">
      <w:start w:val="1"/>
      <w:numFmt w:val="decimal"/>
      <w:lvlText w:val="%1.%2)"/>
      <w:lvlJc w:val="left"/>
      <w:pPr>
        <w:ind w:left="786" w:hanging="360"/>
      </w:pPr>
      <w:rPr>
        <w:rFonts w:ascii="Times New Roman" w:hAnsi="Times New Roman" w:cs="Times New Roman" w:hint="default"/>
        <w:b/>
        <w:sz w:val="20"/>
        <w:szCs w:val="20"/>
        <w:u w:val="none"/>
      </w:rPr>
    </w:lvl>
    <w:lvl w:ilvl="2">
      <w:start w:val="1"/>
      <w:numFmt w:val="decimal"/>
      <w:lvlText w:val="%1.%2)%3."/>
      <w:lvlJc w:val="left"/>
      <w:pPr>
        <w:ind w:left="1572" w:hanging="720"/>
      </w:pPr>
      <w:rPr>
        <w:rFonts w:asciiTheme="minorHAnsi" w:hAnsiTheme="minorHAnsi" w:cstheme="minorBidi" w:hint="default"/>
        <w:b/>
        <w:sz w:val="22"/>
        <w:u w:val="none"/>
      </w:rPr>
    </w:lvl>
    <w:lvl w:ilvl="3">
      <w:start w:val="1"/>
      <w:numFmt w:val="decimal"/>
      <w:lvlText w:val="%1.%2)%3.%4."/>
      <w:lvlJc w:val="left"/>
      <w:pPr>
        <w:ind w:left="1998" w:hanging="720"/>
      </w:pPr>
      <w:rPr>
        <w:rFonts w:asciiTheme="minorHAnsi" w:hAnsiTheme="minorHAnsi" w:cstheme="minorBidi" w:hint="default"/>
        <w:b/>
        <w:sz w:val="22"/>
        <w:u w:val="none"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asciiTheme="minorHAnsi" w:hAnsiTheme="minorHAnsi" w:cstheme="minorBidi" w:hint="default"/>
        <w:b/>
        <w:sz w:val="22"/>
        <w:u w:val="none"/>
      </w:rPr>
    </w:lvl>
    <w:lvl w:ilvl="5">
      <w:start w:val="1"/>
      <w:numFmt w:val="decimal"/>
      <w:lvlText w:val="%1.%2)%3.%4.%5.%6."/>
      <w:lvlJc w:val="left"/>
      <w:pPr>
        <w:ind w:left="3210" w:hanging="1080"/>
      </w:pPr>
      <w:rPr>
        <w:rFonts w:asciiTheme="minorHAnsi" w:hAnsiTheme="minorHAnsi" w:cstheme="minorBidi" w:hint="default"/>
        <w:b/>
        <w:sz w:val="22"/>
        <w:u w:val="none"/>
      </w:rPr>
    </w:lvl>
    <w:lvl w:ilvl="6">
      <w:start w:val="1"/>
      <w:numFmt w:val="decimal"/>
      <w:lvlText w:val="%1.%2)%3.%4.%5.%6.%7."/>
      <w:lvlJc w:val="left"/>
      <w:pPr>
        <w:ind w:left="3636" w:hanging="1080"/>
      </w:pPr>
      <w:rPr>
        <w:rFonts w:asciiTheme="minorHAnsi" w:hAnsiTheme="minorHAnsi" w:cstheme="minorBidi" w:hint="default"/>
        <w:b/>
        <w:sz w:val="22"/>
        <w:u w:val="none"/>
      </w:rPr>
    </w:lvl>
    <w:lvl w:ilvl="7">
      <w:start w:val="1"/>
      <w:numFmt w:val="decimal"/>
      <w:lvlText w:val="%1.%2)%3.%4.%5.%6.%7.%8."/>
      <w:lvlJc w:val="left"/>
      <w:pPr>
        <w:ind w:left="4422" w:hanging="1440"/>
      </w:pPr>
      <w:rPr>
        <w:rFonts w:asciiTheme="minorHAnsi" w:hAnsiTheme="minorHAnsi" w:cstheme="minorBidi" w:hint="default"/>
        <w:b/>
        <w:sz w:val="22"/>
        <w:u w:val="none"/>
      </w:rPr>
    </w:lvl>
    <w:lvl w:ilvl="8">
      <w:start w:val="1"/>
      <w:numFmt w:val="decimal"/>
      <w:lvlText w:val="%1.%2)%3.%4.%5.%6.%7.%8.%9."/>
      <w:lvlJc w:val="left"/>
      <w:pPr>
        <w:ind w:left="4848" w:hanging="1440"/>
      </w:pPr>
      <w:rPr>
        <w:rFonts w:asciiTheme="minorHAnsi" w:hAnsiTheme="minorHAnsi" w:cstheme="minorBidi" w:hint="default"/>
        <w:b/>
        <w:sz w:val="22"/>
        <w:u w:val="none"/>
      </w:rPr>
    </w:lvl>
  </w:abstractNum>
  <w:abstractNum w:abstractNumId="17" w15:restartNumberingAfterBreak="0">
    <w:nsid w:val="3DC16520"/>
    <w:multiLevelType w:val="multilevel"/>
    <w:tmpl w:val="5ACE289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00000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b w:val="0"/>
        <w:color w:val="000000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b w:val="0"/>
        <w:color w:val="00000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b w:val="0"/>
        <w:color w:val="00000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b w:val="0"/>
        <w:color w:val="000000"/>
        <w:u w:val="none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Theme="minorHAnsi" w:hAnsiTheme="minorHAnsi" w:cstheme="minorBidi" w:hint="default"/>
        <w:b w:val="0"/>
        <w:color w:val="00000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b w:val="0"/>
        <w:color w:val="00000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Theme="minorHAnsi" w:hAnsiTheme="minorHAnsi" w:cstheme="minorBidi" w:hint="default"/>
        <w:b w:val="0"/>
        <w:color w:val="000000"/>
        <w:u w:val="none"/>
      </w:rPr>
    </w:lvl>
  </w:abstractNum>
  <w:abstractNum w:abstractNumId="18" w15:restartNumberingAfterBreak="0">
    <w:nsid w:val="416E5ED4"/>
    <w:multiLevelType w:val="hybridMultilevel"/>
    <w:tmpl w:val="8EE0AD0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585AA5"/>
    <w:multiLevelType w:val="hybridMultilevel"/>
    <w:tmpl w:val="8FE6E8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406538"/>
    <w:multiLevelType w:val="hybridMultilevel"/>
    <w:tmpl w:val="B7746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94C18"/>
    <w:multiLevelType w:val="hybridMultilevel"/>
    <w:tmpl w:val="B9BE5D7E"/>
    <w:lvl w:ilvl="0" w:tplc="1E283F7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54BD6"/>
    <w:multiLevelType w:val="hybridMultilevel"/>
    <w:tmpl w:val="919C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00B0D"/>
    <w:multiLevelType w:val="hybridMultilevel"/>
    <w:tmpl w:val="C630A9DE"/>
    <w:lvl w:ilvl="0" w:tplc="23CEDA6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864D79"/>
    <w:multiLevelType w:val="hybridMultilevel"/>
    <w:tmpl w:val="1B6A21B8"/>
    <w:lvl w:ilvl="0" w:tplc="15E4547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E4360"/>
    <w:multiLevelType w:val="hybridMultilevel"/>
    <w:tmpl w:val="A818347C"/>
    <w:lvl w:ilvl="0" w:tplc="B7FA63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04842C1"/>
    <w:multiLevelType w:val="hybridMultilevel"/>
    <w:tmpl w:val="3762F8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B74246"/>
    <w:multiLevelType w:val="hybridMultilevel"/>
    <w:tmpl w:val="2CDC7D60"/>
    <w:lvl w:ilvl="0" w:tplc="2B48DB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E5C09"/>
    <w:multiLevelType w:val="hybridMultilevel"/>
    <w:tmpl w:val="B9D491B4"/>
    <w:lvl w:ilvl="0" w:tplc="F704E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0"/>
  </w:num>
  <w:num w:numId="5">
    <w:abstractNumId w:val="26"/>
  </w:num>
  <w:num w:numId="6">
    <w:abstractNumId w:val="19"/>
  </w:num>
  <w:num w:numId="7">
    <w:abstractNumId w:val="18"/>
  </w:num>
  <w:num w:numId="8">
    <w:abstractNumId w:val="6"/>
  </w:num>
  <w:num w:numId="9">
    <w:abstractNumId w:val="8"/>
  </w:num>
  <w:num w:numId="10">
    <w:abstractNumId w:val="5"/>
  </w:num>
  <w:num w:numId="11">
    <w:abstractNumId w:val="27"/>
  </w:num>
  <w:num w:numId="12">
    <w:abstractNumId w:val="14"/>
  </w:num>
  <w:num w:numId="13">
    <w:abstractNumId w:val="2"/>
  </w:num>
  <w:num w:numId="14">
    <w:abstractNumId w:val="0"/>
  </w:num>
  <w:num w:numId="15">
    <w:abstractNumId w:val="17"/>
  </w:num>
  <w:num w:numId="16">
    <w:abstractNumId w:val="1"/>
  </w:num>
  <w:num w:numId="17">
    <w:abstractNumId w:val="24"/>
  </w:num>
  <w:num w:numId="18">
    <w:abstractNumId w:val="28"/>
  </w:num>
  <w:num w:numId="19">
    <w:abstractNumId w:val="23"/>
  </w:num>
  <w:num w:numId="20">
    <w:abstractNumId w:val="20"/>
  </w:num>
  <w:num w:numId="21">
    <w:abstractNumId w:val="21"/>
  </w:num>
  <w:num w:numId="22">
    <w:abstractNumId w:val="13"/>
  </w:num>
  <w:num w:numId="23">
    <w:abstractNumId w:val="22"/>
  </w:num>
  <w:num w:numId="24">
    <w:abstractNumId w:val="3"/>
  </w:num>
  <w:num w:numId="25">
    <w:abstractNumId w:val="9"/>
  </w:num>
  <w:num w:numId="26">
    <w:abstractNumId w:val="16"/>
  </w:num>
  <w:num w:numId="27">
    <w:abstractNumId w:val="15"/>
  </w:num>
  <w:num w:numId="28">
    <w:abstractNumId w:val="11"/>
  </w:num>
  <w:num w:numId="29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B9B"/>
    <w:rsid w:val="000070B3"/>
    <w:rsid w:val="000103BB"/>
    <w:rsid w:val="000672F0"/>
    <w:rsid w:val="000D4172"/>
    <w:rsid w:val="000E04A2"/>
    <w:rsid w:val="000F3196"/>
    <w:rsid w:val="00102C37"/>
    <w:rsid w:val="00114596"/>
    <w:rsid w:val="00115D29"/>
    <w:rsid w:val="001239CB"/>
    <w:rsid w:val="0014311E"/>
    <w:rsid w:val="001A1B9B"/>
    <w:rsid w:val="001B515F"/>
    <w:rsid w:val="001D4713"/>
    <w:rsid w:val="00200529"/>
    <w:rsid w:val="0022679C"/>
    <w:rsid w:val="002464CE"/>
    <w:rsid w:val="00263C48"/>
    <w:rsid w:val="0027047F"/>
    <w:rsid w:val="002755D4"/>
    <w:rsid w:val="002A42EC"/>
    <w:rsid w:val="002B0554"/>
    <w:rsid w:val="002B417C"/>
    <w:rsid w:val="002B6047"/>
    <w:rsid w:val="002D5A6F"/>
    <w:rsid w:val="003175BE"/>
    <w:rsid w:val="00346CED"/>
    <w:rsid w:val="00347B05"/>
    <w:rsid w:val="00352A95"/>
    <w:rsid w:val="00356885"/>
    <w:rsid w:val="003C02AC"/>
    <w:rsid w:val="003F1325"/>
    <w:rsid w:val="003F1DB7"/>
    <w:rsid w:val="0041283F"/>
    <w:rsid w:val="00435C9C"/>
    <w:rsid w:val="00452925"/>
    <w:rsid w:val="00490EFE"/>
    <w:rsid w:val="00496FBD"/>
    <w:rsid w:val="004B7802"/>
    <w:rsid w:val="004B7E44"/>
    <w:rsid w:val="004C3C5E"/>
    <w:rsid w:val="004C588C"/>
    <w:rsid w:val="004E436B"/>
    <w:rsid w:val="00551305"/>
    <w:rsid w:val="0057290B"/>
    <w:rsid w:val="00595B40"/>
    <w:rsid w:val="005D4E56"/>
    <w:rsid w:val="006401E4"/>
    <w:rsid w:val="00645489"/>
    <w:rsid w:val="006C5B4A"/>
    <w:rsid w:val="00740C2A"/>
    <w:rsid w:val="00744F3A"/>
    <w:rsid w:val="00773CFB"/>
    <w:rsid w:val="0077581F"/>
    <w:rsid w:val="007808FF"/>
    <w:rsid w:val="00784370"/>
    <w:rsid w:val="007968E2"/>
    <w:rsid w:val="007E1386"/>
    <w:rsid w:val="00813D94"/>
    <w:rsid w:val="008145AA"/>
    <w:rsid w:val="00832C88"/>
    <w:rsid w:val="00835896"/>
    <w:rsid w:val="008504BD"/>
    <w:rsid w:val="00861733"/>
    <w:rsid w:val="008702F8"/>
    <w:rsid w:val="00871DDD"/>
    <w:rsid w:val="00897E54"/>
    <w:rsid w:val="008A7AC2"/>
    <w:rsid w:val="00911E63"/>
    <w:rsid w:val="009158D5"/>
    <w:rsid w:val="00927487"/>
    <w:rsid w:val="00973CC0"/>
    <w:rsid w:val="0099175B"/>
    <w:rsid w:val="009A6389"/>
    <w:rsid w:val="009C395B"/>
    <w:rsid w:val="009E4AD8"/>
    <w:rsid w:val="00A111CA"/>
    <w:rsid w:val="00A32C83"/>
    <w:rsid w:val="00A43B9A"/>
    <w:rsid w:val="00A50644"/>
    <w:rsid w:val="00A619DA"/>
    <w:rsid w:val="00A84331"/>
    <w:rsid w:val="00AB4D6C"/>
    <w:rsid w:val="00AE3D45"/>
    <w:rsid w:val="00B3748C"/>
    <w:rsid w:val="00B4567E"/>
    <w:rsid w:val="00B6128F"/>
    <w:rsid w:val="00B74AAB"/>
    <w:rsid w:val="00BD29C7"/>
    <w:rsid w:val="00BF2F3C"/>
    <w:rsid w:val="00C74779"/>
    <w:rsid w:val="00C810B9"/>
    <w:rsid w:val="00C81449"/>
    <w:rsid w:val="00C83E77"/>
    <w:rsid w:val="00CC053F"/>
    <w:rsid w:val="00CC5E0D"/>
    <w:rsid w:val="00CD1A7E"/>
    <w:rsid w:val="00CE2D00"/>
    <w:rsid w:val="00CE5521"/>
    <w:rsid w:val="00CE6F0A"/>
    <w:rsid w:val="00D15A44"/>
    <w:rsid w:val="00DB5480"/>
    <w:rsid w:val="00DB7E35"/>
    <w:rsid w:val="00DC6CED"/>
    <w:rsid w:val="00DC7E5D"/>
    <w:rsid w:val="00DF2E3B"/>
    <w:rsid w:val="00DF5F61"/>
    <w:rsid w:val="00E2170D"/>
    <w:rsid w:val="00E218B9"/>
    <w:rsid w:val="00E245E0"/>
    <w:rsid w:val="00E30289"/>
    <w:rsid w:val="00E35367"/>
    <w:rsid w:val="00E50E3E"/>
    <w:rsid w:val="00E53A74"/>
    <w:rsid w:val="00E859DD"/>
    <w:rsid w:val="00EA63F7"/>
    <w:rsid w:val="00EA6BAD"/>
    <w:rsid w:val="00EF0328"/>
    <w:rsid w:val="00F15DF6"/>
    <w:rsid w:val="00F20B43"/>
    <w:rsid w:val="00F474E5"/>
    <w:rsid w:val="00F47F5B"/>
    <w:rsid w:val="00F816CC"/>
    <w:rsid w:val="00FB0F2F"/>
    <w:rsid w:val="00FB603E"/>
    <w:rsid w:val="00FB71E8"/>
    <w:rsid w:val="00FD070F"/>
    <w:rsid w:val="00FE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62CE7"/>
  <w15:docId w15:val="{443195B5-C4AF-41C3-AC21-30C59792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B9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1B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1B9B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A1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B9B"/>
  </w:style>
  <w:style w:type="paragraph" w:styleId="Tekstdymka">
    <w:name w:val="Balloon Text"/>
    <w:basedOn w:val="Normalny"/>
    <w:link w:val="TekstdymkaZnak"/>
    <w:uiPriority w:val="99"/>
    <w:semiHidden/>
    <w:unhideWhenUsed/>
    <w:rsid w:val="001A1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B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14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5A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45AA"/>
    <w:rPr>
      <w:color w:val="605E5C"/>
      <w:shd w:val="clear" w:color="auto" w:fill="E1DFDD"/>
    </w:rPr>
  </w:style>
  <w:style w:type="paragraph" w:customStyle="1" w:styleId="Default">
    <w:name w:val="Default"/>
    <w:rsid w:val="000E04A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Mocnowyrniony">
    <w:name w:val="Mocno wyró¿niony"/>
    <w:rsid w:val="006C5B4A"/>
    <w:rPr>
      <w:b/>
      <w:bCs/>
    </w:rPr>
  </w:style>
  <w:style w:type="paragraph" w:styleId="Tekstpodstawowywcity">
    <w:name w:val="Body Text Indent"/>
    <w:basedOn w:val="Normalny"/>
    <w:link w:val="TekstpodstawowywcityZnak"/>
    <w:rsid w:val="00452925"/>
    <w:pPr>
      <w:suppressAutoHyphens/>
      <w:spacing w:after="0" w:line="240" w:lineRule="auto"/>
      <w:ind w:left="426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2925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customStyle="1" w:styleId="Standard">
    <w:name w:val="Standard"/>
    <w:rsid w:val="002464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">
    <w:name w:val="Text"/>
    <w:rsid w:val="002A42EC"/>
    <w:pPr>
      <w:suppressAutoHyphens/>
      <w:spacing w:after="0" w:line="240" w:lineRule="atLeast"/>
      <w:jc w:val="both"/>
    </w:pPr>
    <w:rPr>
      <w:rFonts w:ascii="Open Sans" w:eastAsia="ArialMT" w:hAnsi="Open Sans" w:cs="Open Sans"/>
      <w:color w:val="231F20"/>
      <w:kern w:val="1"/>
      <w:sz w:val="20"/>
      <w:szCs w:val="20"/>
      <w:lang w:val="en-GB" w:eastAsia="ar-SA"/>
    </w:rPr>
  </w:style>
  <w:style w:type="paragraph" w:customStyle="1" w:styleId="Textuser">
    <w:name w:val="Text (user)"/>
    <w:rsid w:val="00E2170D"/>
    <w:pPr>
      <w:suppressAutoHyphens/>
      <w:autoSpaceDN w:val="0"/>
      <w:spacing w:after="0" w:line="240" w:lineRule="atLeast"/>
      <w:jc w:val="both"/>
      <w:textAlignment w:val="baseline"/>
    </w:pPr>
    <w:rPr>
      <w:rFonts w:ascii="Open Sans" w:eastAsia="ArialMT, 'MS Mincho'" w:hAnsi="Open Sans" w:cs="Open Sans"/>
      <w:color w:val="231F20"/>
      <w:kern w:val="3"/>
      <w:sz w:val="20"/>
      <w:szCs w:val="20"/>
      <w:lang w:val="en-GB" w:eastAsia="zh-CN"/>
    </w:rPr>
  </w:style>
  <w:style w:type="paragraph" w:customStyle="1" w:styleId="WW-Tekstpodstawowy3">
    <w:name w:val="WW-Tekst podstawowy 3"/>
    <w:basedOn w:val="Normalny"/>
    <w:rsid w:val="006401E4"/>
    <w:pPr>
      <w:suppressAutoHyphens/>
      <w:spacing w:after="0" w:line="360" w:lineRule="auto"/>
      <w:jc w:val="both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5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@goldap.pl" TargetMode="External"/><Relationship Id="rId13" Type="http://schemas.openxmlformats.org/officeDocument/2006/relationships/hyperlink" Target="https://bazakonkurencyjnosci.funduszeeuropejskie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om@goldap.pl" TargetMode="External"/><Relationship Id="rId17" Type="http://schemas.openxmlformats.org/officeDocument/2006/relationships/hyperlink" Target="http://bip.goldap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zakonkurencyjnosci.funduszeeuropejskie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p.golda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zakonkurencyjnosci.funduszeeuropejskie.gov.pl/pomoc/52-wycofanie-i-edycja-oferty" TargetMode="External"/><Relationship Id="rId10" Type="http://schemas.openxmlformats.org/officeDocument/2006/relationships/hyperlink" Target="https://bazakonkurencyjnosci.funduszeeuropejskie.gov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goldap.pl" TargetMode="External"/><Relationship Id="rId14" Type="http://schemas.openxmlformats.org/officeDocument/2006/relationships/hyperlink" Target="https://bazakonkurencyjnosci.funduszeeuropejskie.gov.pl/pomoc/10-rejestracj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61985-83F3-44D7-B346-EEEA95811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10</Pages>
  <Words>5174</Words>
  <Characters>31048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jolanta.sztabinska</cp:lastModifiedBy>
  <cp:revision>54</cp:revision>
  <cp:lastPrinted>2021-10-14T11:18:00Z</cp:lastPrinted>
  <dcterms:created xsi:type="dcterms:W3CDTF">2021-08-19T12:00:00Z</dcterms:created>
  <dcterms:modified xsi:type="dcterms:W3CDTF">2021-10-14T11:43:00Z</dcterms:modified>
</cp:coreProperties>
</file>