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14407" w:type="dxa"/>
        <w:tblLayout w:type="fixed"/>
        <w:tblLook w:val="04A0" w:firstRow="1" w:lastRow="0" w:firstColumn="1" w:lastColumn="0" w:noHBand="0" w:noVBand="1"/>
      </w:tblPr>
      <w:tblGrid>
        <w:gridCol w:w="846"/>
        <w:gridCol w:w="1389"/>
        <w:gridCol w:w="931"/>
        <w:gridCol w:w="636"/>
        <w:gridCol w:w="636"/>
        <w:gridCol w:w="636"/>
        <w:gridCol w:w="661"/>
        <w:gridCol w:w="769"/>
        <w:gridCol w:w="708"/>
        <w:gridCol w:w="709"/>
        <w:gridCol w:w="6486"/>
      </w:tblGrid>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176D53" w:rsidRDefault="00176D53" w:rsidP="00CD0EA5">
            <w:pPr>
              <w:spacing w:line="100" w:lineRule="atLeast"/>
              <w:jc w:val="center"/>
              <w:rPr>
                <w:rFonts w:cstheme="minorHAnsi"/>
                <w:b/>
                <w:sz w:val="16"/>
                <w:szCs w:val="16"/>
              </w:rPr>
            </w:pPr>
            <w:r w:rsidRPr="00176D53">
              <w:rPr>
                <w:rFonts w:cstheme="minorHAnsi"/>
                <w:b/>
                <w:sz w:val="16"/>
                <w:szCs w:val="16"/>
              </w:rPr>
              <w:t>poz</w:t>
            </w:r>
            <w:r w:rsidR="00CD0EA5" w:rsidRPr="00176D53">
              <w:rPr>
                <w:rFonts w:cstheme="minorHAnsi"/>
                <w:b/>
                <w:sz w:val="16"/>
                <w:szCs w:val="16"/>
              </w:rPr>
              <w:t>.</w:t>
            </w:r>
            <w:r w:rsidR="005741AB" w:rsidRPr="00176D53">
              <w:rPr>
                <w:rFonts w:cstheme="minorHAnsi"/>
                <w:b/>
                <w:sz w:val="16"/>
                <w:szCs w:val="16"/>
              </w:rPr>
              <w:t xml:space="preserve"> </w:t>
            </w:r>
            <w:r w:rsidRPr="00176D53">
              <w:rPr>
                <w:rFonts w:cstheme="minorHAnsi"/>
                <w:b/>
                <w:sz w:val="16"/>
                <w:szCs w:val="16"/>
              </w:rPr>
              <w:t>z</w:t>
            </w:r>
            <w:r w:rsidR="005741AB" w:rsidRPr="00176D53">
              <w:rPr>
                <w:rFonts w:cstheme="minorHAnsi"/>
                <w:b/>
                <w:sz w:val="16"/>
                <w:szCs w:val="16"/>
              </w:rPr>
              <w:t xml:space="preserve"> wniosku</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176D53" w:rsidRDefault="00CD0EA5" w:rsidP="00CD0EA5">
            <w:pPr>
              <w:spacing w:line="100" w:lineRule="atLeast"/>
              <w:jc w:val="center"/>
              <w:rPr>
                <w:rFonts w:cstheme="minorHAnsi"/>
                <w:b/>
                <w:sz w:val="16"/>
                <w:szCs w:val="16"/>
              </w:rPr>
            </w:pPr>
            <w:bookmarkStart w:id="0" w:name="_GoBack"/>
            <w:bookmarkEnd w:id="0"/>
            <w:r w:rsidRPr="00176D53">
              <w:rPr>
                <w:rFonts w:cstheme="minorHAnsi"/>
                <w:b/>
                <w:sz w:val="16"/>
                <w:szCs w:val="16"/>
              </w:rPr>
              <w:t>Przedmiot</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CD0EA5" w:rsidRDefault="00CD0EA5" w:rsidP="00CD0EA5">
            <w:pPr>
              <w:spacing w:line="100" w:lineRule="atLeast"/>
              <w:jc w:val="center"/>
              <w:rPr>
                <w:b/>
                <w:sz w:val="16"/>
                <w:szCs w:val="16"/>
              </w:rPr>
            </w:pPr>
            <w:r w:rsidRPr="00CD0EA5">
              <w:rPr>
                <w:b/>
                <w:sz w:val="16"/>
                <w:szCs w:val="16"/>
              </w:rPr>
              <w:t>Liczba sztuk ogólnie</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D0EA5" w:rsidRDefault="00CD0EA5" w:rsidP="00CD0EA5">
            <w:pPr>
              <w:spacing w:line="100" w:lineRule="atLeast"/>
              <w:jc w:val="center"/>
              <w:rPr>
                <w:b/>
                <w:sz w:val="16"/>
                <w:szCs w:val="16"/>
              </w:rPr>
            </w:pPr>
            <w:r w:rsidRPr="00CD0EA5">
              <w:rPr>
                <w:b/>
                <w:sz w:val="16"/>
                <w:szCs w:val="16"/>
              </w:rPr>
              <w:t>L. sztuk</w:t>
            </w:r>
          </w:p>
          <w:p w:rsidR="00CD0EA5" w:rsidRPr="00CD0EA5" w:rsidRDefault="00CD0EA5" w:rsidP="00CD0EA5">
            <w:pPr>
              <w:spacing w:line="100" w:lineRule="atLeast"/>
              <w:jc w:val="center"/>
              <w:rPr>
                <w:b/>
                <w:sz w:val="16"/>
                <w:szCs w:val="16"/>
              </w:rPr>
            </w:pPr>
            <w:r w:rsidRPr="00CD0EA5">
              <w:rPr>
                <w:b/>
                <w:sz w:val="16"/>
                <w:szCs w:val="16"/>
              </w:rPr>
              <w:t>OWP1</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D0EA5" w:rsidRDefault="00CD0EA5" w:rsidP="00CD0EA5">
            <w:pPr>
              <w:spacing w:line="100" w:lineRule="atLeast"/>
              <w:jc w:val="center"/>
              <w:rPr>
                <w:b/>
                <w:sz w:val="16"/>
                <w:szCs w:val="16"/>
              </w:rPr>
            </w:pPr>
            <w:r w:rsidRPr="00CD0EA5">
              <w:rPr>
                <w:b/>
                <w:sz w:val="16"/>
                <w:szCs w:val="16"/>
              </w:rPr>
              <w:t>L. sztuk</w:t>
            </w:r>
          </w:p>
          <w:p w:rsidR="00CD0EA5" w:rsidRPr="00CD0EA5" w:rsidRDefault="00CD0EA5" w:rsidP="00CD0EA5">
            <w:pPr>
              <w:spacing w:line="100" w:lineRule="atLeast"/>
              <w:jc w:val="center"/>
              <w:rPr>
                <w:b/>
                <w:sz w:val="16"/>
                <w:szCs w:val="16"/>
              </w:rPr>
            </w:pPr>
            <w:r w:rsidRPr="00CD0EA5">
              <w:rPr>
                <w:b/>
                <w:sz w:val="16"/>
                <w:szCs w:val="16"/>
              </w:rPr>
              <w:t>OWP2</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D0EA5" w:rsidRDefault="00CD0EA5" w:rsidP="00CD0EA5">
            <w:pPr>
              <w:spacing w:line="100" w:lineRule="atLeast"/>
              <w:jc w:val="center"/>
              <w:rPr>
                <w:b/>
                <w:sz w:val="16"/>
                <w:szCs w:val="16"/>
              </w:rPr>
            </w:pPr>
            <w:r w:rsidRPr="00CD0EA5">
              <w:rPr>
                <w:b/>
                <w:sz w:val="16"/>
                <w:szCs w:val="16"/>
              </w:rPr>
              <w:t>L. sztuk</w:t>
            </w:r>
          </w:p>
          <w:p w:rsidR="00CD0EA5" w:rsidRPr="00CD0EA5" w:rsidRDefault="00CD0EA5" w:rsidP="00CD0EA5">
            <w:pPr>
              <w:spacing w:line="100" w:lineRule="atLeast"/>
              <w:jc w:val="center"/>
              <w:rPr>
                <w:b/>
                <w:sz w:val="16"/>
                <w:szCs w:val="16"/>
              </w:rPr>
            </w:pPr>
            <w:r w:rsidRPr="00CD0EA5">
              <w:rPr>
                <w:b/>
                <w:sz w:val="16"/>
                <w:szCs w:val="16"/>
              </w:rPr>
              <w:t>OWP3</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CD0EA5" w:rsidRDefault="00CD0EA5" w:rsidP="00CD0EA5">
            <w:pPr>
              <w:spacing w:line="100" w:lineRule="atLeast"/>
              <w:jc w:val="center"/>
              <w:rPr>
                <w:b/>
                <w:sz w:val="16"/>
                <w:szCs w:val="16"/>
              </w:rPr>
            </w:pPr>
            <w:r w:rsidRPr="00CD0EA5">
              <w:rPr>
                <w:b/>
                <w:sz w:val="16"/>
                <w:szCs w:val="16"/>
              </w:rPr>
              <w:t>L. sztuk</w:t>
            </w:r>
          </w:p>
          <w:p w:rsidR="00CD0EA5" w:rsidRPr="00CD0EA5" w:rsidRDefault="00CD0EA5" w:rsidP="00CD0EA5">
            <w:pPr>
              <w:spacing w:line="100" w:lineRule="atLeast"/>
              <w:jc w:val="center"/>
              <w:rPr>
                <w:b/>
                <w:sz w:val="16"/>
                <w:szCs w:val="16"/>
              </w:rPr>
            </w:pPr>
            <w:r w:rsidRPr="00CD0EA5">
              <w:rPr>
                <w:b/>
                <w:sz w:val="16"/>
                <w:szCs w:val="16"/>
              </w:rPr>
              <w:t>OWP5</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CD0EA5" w:rsidRDefault="00CD0EA5" w:rsidP="00CD0EA5">
            <w:pPr>
              <w:spacing w:line="100" w:lineRule="atLeast"/>
              <w:jc w:val="center"/>
              <w:rPr>
                <w:b/>
                <w:sz w:val="16"/>
                <w:szCs w:val="16"/>
              </w:rPr>
            </w:pPr>
            <w:r w:rsidRPr="00CD0EA5">
              <w:rPr>
                <w:b/>
                <w:sz w:val="16"/>
                <w:szCs w:val="16"/>
              </w:rPr>
              <w:t>L. sztuk</w:t>
            </w:r>
          </w:p>
          <w:p w:rsidR="00CD0EA5" w:rsidRPr="00CD0EA5" w:rsidRDefault="00CD0EA5" w:rsidP="00CD0EA5">
            <w:pPr>
              <w:spacing w:line="100" w:lineRule="atLeast"/>
              <w:jc w:val="center"/>
              <w:rPr>
                <w:b/>
                <w:sz w:val="16"/>
                <w:szCs w:val="16"/>
              </w:rPr>
            </w:pPr>
            <w:r w:rsidRPr="00CD0EA5">
              <w:rPr>
                <w:b/>
                <w:sz w:val="16"/>
                <w:szCs w:val="16"/>
              </w:rPr>
              <w:t>Przedszkole samorządowe</w:t>
            </w:r>
          </w:p>
          <w:p w:rsidR="00CD0EA5" w:rsidRPr="00CD0EA5" w:rsidRDefault="00CD0EA5" w:rsidP="00CD0EA5">
            <w:pPr>
              <w:spacing w:line="100" w:lineRule="atLeast"/>
              <w:jc w:val="center"/>
              <w:rPr>
                <w:b/>
                <w:sz w:val="16"/>
                <w:szCs w:val="16"/>
              </w:rPr>
            </w:pPr>
            <w:r w:rsidRPr="00CD0EA5">
              <w:rPr>
                <w:b/>
                <w:sz w:val="16"/>
                <w:szCs w:val="16"/>
              </w:rPr>
              <w:t>nr 1</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CD0EA5" w:rsidRDefault="00CD0EA5" w:rsidP="00CD0EA5">
            <w:pPr>
              <w:spacing w:line="100" w:lineRule="atLeast"/>
              <w:jc w:val="center"/>
              <w:rPr>
                <w:b/>
                <w:sz w:val="16"/>
                <w:szCs w:val="16"/>
              </w:rPr>
            </w:pPr>
            <w:r w:rsidRPr="00CD0EA5">
              <w:rPr>
                <w:b/>
                <w:sz w:val="16"/>
                <w:szCs w:val="16"/>
              </w:rPr>
              <w:t>L. sztuk</w:t>
            </w:r>
          </w:p>
          <w:p w:rsidR="00CD0EA5" w:rsidRPr="00CD0EA5" w:rsidRDefault="00CD0EA5" w:rsidP="00CD0EA5">
            <w:pPr>
              <w:spacing w:line="100" w:lineRule="atLeast"/>
              <w:jc w:val="center"/>
              <w:rPr>
                <w:b/>
                <w:sz w:val="16"/>
                <w:szCs w:val="16"/>
              </w:rPr>
            </w:pPr>
            <w:r w:rsidRPr="00CD0EA5">
              <w:rPr>
                <w:b/>
                <w:sz w:val="16"/>
                <w:szCs w:val="16"/>
              </w:rPr>
              <w:t>OWP Pogorzel</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CD0EA5" w:rsidRDefault="00CD0EA5" w:rsidP="00CD0EA5">
            <w:pPr>
              <w:spacing w:line="100" w:lineRule="atLeast"/>
              <w:jc w:val="center"/>
              <w:rPr>
                <w:b/>
                <w:sz w:val="16"/>
                <w:szCs w:val="16"/>
              </w:rPr>
            </w:pPr>
            <w:r w:rsidRPr="00CD0EA5">
              <w:rPr>
                <w:b/>
                <w:sz w:val="16"/>
                <w:szCs w:val="16"/>
              </w:rPr>
              <w:t>L. sztuk</w:t>
            </w:r>
          </w:p>
          <w:p w:rsidR="00CD0EA5" w:rsidRPr="00CD0EA5" w:rsidRDefault="00CD0EA5" w:rsidP="00CD0EA5">
            <w:pPr>
              <w:spacing w:line="100" w:lineRule="atLeast"/>
              <w:jc w:val="center"/>
              <w:rPr>
                <w:b/>
                <w:sz w:val="16"/>
                <w:szCs w:val="16"/>
              </w:rPr>
            </w:pPr>
            <w:r w:rsidRPr="00CD0EA5">
              <w:rPr>
                <w:b/>
                <w:sz w:val="16"/>
                <w:szCs w:val="16"/>
              </w:rPr>
              <w:t>OWP Grabowo</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CD0EA5" w:rsidRDefault="00CD0EA5" w:rsidP="00CD0EA5">
            <w:pPr>
              <w:spacing w:line="100" w:lineRule="atLeast"/>
              <w:jc w:val="center"/>
              <w:rPr>
                <w:b/>
                <w:sz w:val="32"/>
                <w:szCs w:val="32"/>
              </w:rPr>
            </w:pPr>
            <w:r w:rsidRPr="00CD0EA5">
              <w:rPr>
                <w:b/>
                <w:sz w:val="32"/>
                <w:szCs w:val="32"/>
              </w:rPr>
              <w:t>Opis</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342723"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59</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7A3D8E" w:rsidRDefault="00CD0EA5" w:rsidP="00CD0EA5">
            <w:pPr>
              <w:autoSpaceDE w:val="0"/>
              <w:autoSpaceDN w:val="0"/>
              <w:adjustRightInd w:val="0"/>
              <w:jc w:val="center"/>
              <w:rPr>
                <w:rFonts w:ascii="NimbusSanL-Regu" w:hAnsi="NimbusSanL-Regu" w:cs="NimbusSanL-Regu"/>
                <w:sz w:val="18"/>
                <w:szCs w:val="18"/>
              </w:rPr>
            </w:pPr>
            <w:r w:rsidRPr="007A3D8E">
              <w:rPr>
                <w:rFonts w:ascii="NimbusSanL-Regu" w:hAnsi="NimbusSanL-Regu" w:cs="NimbusSanL-Regu"/>
                <w:sz w:val="18"/>
                <w:szCs w:val="18"/>
              </w:rPr>
              <w:t>Tablice i plansze</w:t>
            </w:r>
          </w:p>
          <w:p w:rsidR="00CD0EA5" w:rsidRPr="00506992" w:rsidRDefault="00CD0EA5" w:rsidP="00CD0EA5">
            <w:pPr>
              <w:pStyle w:val="Bezodstpw"/>
              <w:rPr>
                <w:rFonts w:ascii="Times New Roman" w:hAnsi="Times New Roman" w:cs="Times New Roman"/>
                <w:sz w:val="24"/>
                <w:szCs w:val="24"/>
              </w:rPr>
            </w:pPr>
            <w:r w:rsidRPr="007A3D8E">
              <w:rPr>
                <w:rFonts w:ascii="NimbusSanL-Regu" w:hAnsi="NimbusSanL-Regu" w:cs="NimbusSanL-Regu"/>
                <w:sz w:val="18"/>
                <w:szCs w:val="18"/>
              </w:rPr>
              <w:t>poglądowe</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A846FA" w:rsidRDefault="00CD0EA5" w:rsidP="00CD0EA5">
            <w:pPr>
              <w:pStyle w:val="NormalnyWeb"/>
              <w:spacing w:before="0" w:beforeAutospacing="0" w:after="0" w:afterAutospacing="0"/>
              <w:jc w:val="center"/>
              <w:rPr>
                <w:b/>
              </w:rPr>
            </w:pPr>
            <w:r w:rsidRPr="00A846FA">
              <w:rPr>
                <w:b/>
              </w:rPr>
              <w:t>1 komplet plansz</w:t>
            </w:r>
          </w:p>
          <w:p w:rsidR="00CD0EA5" w:rsidRDefault="00CD0EA5" w:rsidP="00CD0EA5">
            <w:pPr>
              <w:pStyle w:val="NormalnyWeb"/>
              <w:spacing w:before="0" w:beforeAutospacing="0" w:after="0" w:afterAutospacing="0"/>
              <w:rPr>
                <w:sz w:val="20"/>
                <w:szCs w:val="20"/>
              </w:rPr>
            </w:pPr>
            <w:proofErr w:type="gramStart"/>
            <w:r w:rsidRPr="00A846FA">
              <w:rPr>
                <w:sz w:val="20"/>
                <w:szCs w:val="20"/>
              </w:rPr>
              <w:t>Zestaw</w:t>
            </w:r>
            <w:r>
              <w:rPr>
                <w:sz w:val="20"/>
                <w:szCs w:val="20"/>
              </w:rPr>
              <w:t xml:space="preserve"> </w:t>
            </w:r>
            <w:r w:rsidRPr="00A846FA">
              <w:rPr>
                <w:sz w:val="20"/>
                <w:szCs w:val="20"/>
              </w:rPr>
              <w:t xml:space="preserve"> plansz</w:t>
            </w:r>
            <w:proofErr w:type="gramEnd"/>
            <w:r w:rsidRPr="00A846FA">
              <w:rPr>
                <w:sz w:val="20"/>
                <w:szCs w:val="20"/>
              </w:rPr>
              <w:t xml:space="preserve"> formatu A3 + karty pracy + płyta CD, całość w trwałej teczce. </w:t>
            </w:r>
            <w:r w:rsidRPr="00A846FA">
              <w:rPr>
                <w:sz w:val="20"/>
                <w:szCs w:val="20"/>
              </w:rPr>
              <w:br/>
              <w:t>Pomoc dydaktyczna „Zawody</w:t>
            </w:r>
            <w:r>
              <w:rPr>
                <w:sz w:val="20"/>
                <w:szCs w:val="20"/>
              </w:rPr>
              <w:t>”</w:t>
            </w:r>
          </w:p>
          <w:p w:rsidR="00CD0EA5" w:rsidRPr="00A846FA" w:rsidRDefault="00CD0EA5" w:rsidP="00CD0EA5">
            <w:pPr>
              <w:pStyle w:val="NormalnyWeb"/>
              <w:spacing w:before="0" w:beforeAutospacing="0" w:after="0" w:afterAutospacing="0"/>
              <w:rPr>
                <w:sz w:val="20"/>
                <w:szCs w:val="20"/>
              </w:rPr>
            </w:pPr>
            <w:r w:rsidRPr="00A846FA">
              <w:rPr>
                <w:sz w:val="20"/>
                <w:szCs w:val="20"/>
              </w:rPr>
              <w:t>1.dziewiętnaście kolorowych plansz formatu A3, zafoliowanych obustronnie, jednorodnych graficznie;</w:t>
            </w:r>
            <w:r w:rsidRPr="00A846FA">
              <w:rPr>
                <w:sz w:val="20"/>
                <w:szCs w:val="20"/>
              </w:rPr>
              <w:br/>
              <w:t>2.karty pracy dla dzieci do kopiowania, kolorowania, wycinania;</w:t>
            </w:r>
            <w:r w:rsidRPr="00A846FA">
              <w:rPr>
                <w:sz w:val="20"/>
                <w:szCs w:val="20"/>
              </w:rPr>
              <w:br/>
              <w:t>3.płytę CD z wszystkimi planszami i kartami pracy z możliwością wielokrotnego drukowania;</w:t>
            </w:r>
            <w:r w:rsidRPr="00A846FA">
              <w:rPr>
                <w:sz w:val="20"/>
                <w:szCs w:val="20"/>
              </w:rPr>
              <w:br/>
              <w:t>4.sztywną teczkę z rączką do przechowywania zestawu;</w:t>
            </w:r>
          </w:p>
          <w:p w:rsidR="00CD0EA5" w:rsidRPr="00A846FA" w:rsidRDefault="00CD0EA5" w:rsidP="00CD0EA5">
            <w:pPr>
              <w:pStyle w:val="NormalnyWeb"/>
              <w:spacing w:before="0" w:beforeAutospacing="0" w:after="0" w:afterAutospacing="0"/>
              <w:rPr>
                <w:sz w:val="20"/>
                <w:szCs w:val="20"/>
              </w:rPr>
            </w:pPr>
            <w:r w:rsidRPr="00A846FA">
              <w:rPr>
                <w:sz w:val="20"/>
                <w:szCs w:val="20"/>
              </w:rPr>
              <w:t>Spis kolorowych tablic formatu A3:</w:t>
            </w:r>
          </w:p>
          <w:p w:rsidR="00CD0EA5" w:rsidRPr="00A846FA" w:rsidRDefault="00CD0EA5" w:rsidP="00CD0EA5">
            <w:pPr>
              <w:pStyle w:val="NormalnyWeb"/>
              <w:spacing w:before="0" w:beforeAutospacing="0" w:after="0" w:afterAutospacing="0"/>
              <w:rPr>
                <w:b/>
                <w:sz w:val="20"/>
                <w:szCs w:val="20"/>
              </w:rPr>
            </w:pPr>
            <w:r w:rsidRPr="00A846FA">
              <w:rPr>
                <w:b/>
                <w:sz w:val="20"/>
                <w:szCs w:val="20"/>
              </w:rPr>
              <w:t>Tablice kolorowe A-3 Strażak</w:t>
            </w:r>
          </w:p>
          <w:p w:rsidR="00CD0EA5" w:rsidRPr="00A846FA" w:rsidRDefault="00CD0EA5" w:rsidP="00CD0EA5">
            <w:pPr>
              <w:pStyle w:val="NormalnyWeb"/>
              <w:spacing w:before="0" w:beforeAutospacing="0" w:after="0" w:afterAutospacing="0"/>
              <w:rPr>
                <w:sz w:val="20"/>
                <w:szCs w:val="20"/>
              </w:rPr>
            </w:pPr>
            <w:r w:rsidRPr="00A846FA">
              <w:rPr>
                <w:sz w:val="20"/>
                <w:szCs w:val="20"/>
              </w:rPr>
              <w:t>1.Strażak w stroju do akcji oraz podstawowe narzędzia wykorzystywane przy gaszeniu ognia: gaśnica, wąż strażacki, drabina, bosak, maska z tlenem.</w:t>
            </w:r>
            <w:r w:rsidRPr="00A846FA">
              <w:rPr>
                <w:sz w:val="20"/>
                <w:szCs w:val="20"/>
              </w:rPr>
              <w:br/>
              <w:t>2.Remiza strażacka z wozami strażackimi, strażacy przygotowujący się do akcji.</w:t>
            </w:r>
            <w:r w:rsidRPr="00A846FA">
              <w:rPr>
                <w:sz w:val="20"/>
                <w:szCs w:val="20"/>
              </w:rPr>
              <w:br/>
              <w:t>3.Strażacy w akcji - przykłady najczęściej wykonywanych zadań.</w:t>
            </w:r>
            <w:r w:rsidRPr="00A846FA">
              <w:rPr>
                <w:sz w:val="20"/>
                <w:szCs w:val="20"/>
              </w:rPr>
              <w:br/>
              <w:t>4.Historyjka obrazkowa - Niebezpieczna zabawa.</w:t>
            </w:r>
          </w:p>
          <w:p w:rsidR="00CD0EA5" w:rsidRPr="00A846FA" w:rsidRDefault="00CD0EA5" w:rsidP="00CD0EA5">
            <w:pPr>
              <w:pStyle w:val="NormalnyWeb"/>
              <w:spacing w:before="0" w:beforeAutospacing="0" w:after="0" w:afterAutospacing="0"/>
              <w:rPr>
                <w:b/>
                <w:sz w:val="20"/>
                <w:szCs w:val="20"/>
              </w:rPr>
            </w:pPr>
            <w:r w:rsidRPr="00A846FA">
              <w:rPr>
                <w:b/>
                <w:sz w:val="20"/>
                <w:szCs w:val="20"/>
              </w:rPr>
              <w:t>Tablice kolorowe A-3 Policjant</w:t>
            </w:r>
          </w:p>
          <w:p w:rsidR="00CD0EA5" w:rsidRPr="00A846FA" w:rsidRDefault="00CD0EA5" w:rsidP="00CD0EA5">
            <w:pPr>
              <w:pStyle w:val="NormalnyWeb"/>
              <w:spacing w:before="0" w:beforeAutospacing="0" w:after="0" w:afterAutospacing="0"/>
              <w:rPr>
                <w:sz w:val="20"/>
                <w:szCs w:val="20"/>
              </w:rPr>
            </w:pPr>
            <w:r w:rsidRPr="00A846FA">
              <w:rPr>
                <w:sz w:val="20"/>
                <w:szCs w:val="20"/>
              </w:rPr>
              <w:t>1.Policjant i policjantka.</w:t>
            </w:r>
            <w:r w:rsidRPr="00A846FA">
              <w:rPr>
                <w:sz w:val="20"/>
                <w:szCs w:val="20"/>
              </w:rPr>
              <w:br/>
              <w:t>2.Policjant kierujący ruchem na skrzyżowaniu drogowym.</w:t>
            </w:r>
            <w:r w:rsidRPr="00A846FA">
              <w:rPr>
                <w:sz w:val="20"/>
                <w:szCs w:val="20"/>
              </w:rPr>
              <w:br/>
              <w:t>3.Komenda policji, radiowozy - policjanci wyruszający na akcją.</w:t>
            </w:r>
            <w:r w:rsidRPr="00A846FA">
              <w:rPr>
                <w:sz w:val="20"/>
                <w:szCs w:val="20"/>
              </w:rPr>
              <w:br/>
              <w:t>4.Przejście dla pieszych - sygnalizacja świetlna.</w:t>
            </w:r>
            <w:r w:rsidRPr="00A846FA">
              <w:rPr>
                <w:sz w:val="20"/>
                <w:szCs w:val="20"/>
              </w:rPr>
              <w:br/>
              <w:t>5.Przykładowe znaki drogowe: nakazu, zakazu, ostrzegawcze i informacyjne.</w:t>
            </w:r>
          </w:p>
          <w:p w:rsidR="00CD0EA5" w:rsidRPr="00A846FA" w:rsidRDefault="00CD0EA5" w:rsidP="00CD0EA5">
            <w:pPr>
              <w:pStyle w:val="NormalnyWeb"/>
              <w:spacing w:before="0" w:beforeAutospacing="0" w:after="0" w:afterAutospacing="0"/>
              <w:rPr>
                <w:b/>
                <w:sz w:val="20"/>
                <w:szCs w:val="20"/>
              </w:rPr>
            </w:pPr>
            <w:r w:rsidRPr="00A846FA">
              <w:rPr>
                <w:b/>
                <w:sz w:val="20"/>
                <w:szCs w:val="20"/>
              </w:rPr>
              <w:t>Tablice kolorowe A-3 Listonosz</w:t>
            </w:r>
          </w:p>
          <w:p w:rsidR="00CD0EA5" w:rsidRPr="00A846FA" w:rsidRDefault="00CD0EA5" w:rsidP="00CD0EA5">
            <w:pPr>
              <w:pStyle w:val="NormalnyWeb"/>
              <w:spacing w:before="0" w:beforeAutospacing="0" w:after="0" w:afterAutospacing="0"/>
              <w:rPr>
                <w:sz w:val="20"/>
                <w:szCs w:val="20"/>
              </w:rPr>
            </w:pPr>
            <w:r w:rsidRPr="00A846FA">
              <w:rPr>
                <w:sz w:val="20"/>
                <w:szCs w:val="20"/>
              </w:rPr>
              <w:t>1.Listonosz i urząd pocztowy.</w:t>
            </w:r>
            <w:r w:rsidRPr="00A846FA">
              <w:rPr>
                <w:sz w:val="20"/>
                <w:szCs w:val="20"/>
              </w:rPr>
              <w:br/>
              <w:t>2.Na poczcie.</w:t>
            </w:r>
            <w:r w:rsidRPr="00A846FA">
              <w:rPr>
                <w:sz w:val="20"/>
                <w:szCs w:val="20"/>
              </w:rPr>
              <w:br/>
            </w:r>
            <w:r w:rsidRPr="00A846FA">
              <w:rPr>
                <w:sz w:val="20"/>
                <w:szCs w:val="20"/>
              </w:rPr>
              <w:lastRenderedPageBreak/>
              <w:t>3.Historyjka obrazkowa - „Droga listu”.</w:t>
            </w:r>
            <w:r w:rsidRPr="00A846FA">
              <w:rPr>
                <w:sz w:val="20"/>
                <w:szCs w:val="20"/>
              </w:rPr>
              <w:br/>
              <w:t>4.Listy i przesyłki pocztowe, pieczątki.</w:t>
            </w:r>
            <w:r w:rsidRPr="00A846FA">
              <w:rPr>
                <w:sz w:val="20"/>
                <w:szCs w:val="20"/>
              </w:rPr>
              <w:br/>
              <w:t>5.Sortownia przesyłek pocztowych.</w:t>
            </w:r>
          </w:p>
          <w:p w:rsidR="00CD0EA5" w:rsidRPr="00A846FA" w:rsidRDefault="00CD0EA5" w:rsidP="00CD0EA5">
            <w:pPr>
              <w:pStyle w:val="NormalnyWeb"/>
              <w:spacing w:before="0" w:beforeAutospacing="0" w:after="0" w:afterAutospacing="0"/>
              <w:rPr>
                <w:sz w:val="20"/>
                <w:szCs w:val="20"/>
              </w:rPr>
            </w:pPr>
            <w:r w:rsidRPr="00A846FA">
              <w:rPr>
                <w:sz w:val="20"/>
                <w:szCs w:val="20"/>
              </w:rPr>
              <w:t>Tablice kolorowe A-3 Kolejarz</w:t>
            </w:r>
          </w:p>
          <w:p w:rsidR="00CD0EA5" w:rsidRPr="00A57B30" w:rsidRDefault="00CD0EA5" w:rsidP="00CD0EA5">
            <w:pPr>
              <w:pStyle w:val="NormalnyWeb"/>
              <w:spacing w:before="0" w:beforeAutospacing="0" w:after="0" w:afterAutospacing="0"/>
              <w:rPr>
                <w:sz w:val="20"/>
                <w:szCs w:val="20"/>
              </w:rPr>
            </w:pPr>
            <w:r w:rsidRPr="00A846FA">
              <w:rPr>
                <w:sz w:val="20"/>
                <w:szCs w:val="20"/>
              </w:rPr>
              <w:t>5.Kolejarz i zawiadowca stacji.</w:t>
            </w:r>
            <w:r w:rsidRPr="00A846FA">
              <w:rPr>
                <w:sz w:val="20"/>
                <w:szCs w:val="20"/>
              </w:rPr>
              <w:br/>
              <w:t>6.Na dworcu kolejowym.</w:t>
            </w:r>
            <w:r w:rsidRPr="00A846FA">
              <w:rPr>
                <w:sz w:val="20"/>
                <w:szCs w:val="20"/>
              </w:rPr>
              <w:br/>
              <w:t>7.Na peronie.</w:t>
            </w:r>
            <w:r w:rsidRPr="00A846FA">
              <w:rPr>
                <w:sz w:val="20"/>
                <w:szCs w:val="20"/>
              </w:rPr>
              <w:br/>
              <w:t>8.Historyjka obrazkowa - „Podróż koleją”.</w:t>
            </w:r>
            <w:r w:rsidRPr="00A846FA">
              <w:rPr>
                <w:sz w:val="20"/>
                <w:szCs w:val="20"/>
              </w:rPr>
              <w:br/>
              <w:t>9.Przejazd kolejowy.</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Default="00342723"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lastRenderedPageBreak/>
              <w:t>59</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7A3D8E" w:rsidRDefault="00CD0EA5" w:rsidP="00CD0EA5">
            <w:pPr>
              <w:autoSpaceDE w:val="0"/>
              <w:autoSpaceDN w:val="0"/>
              <w:adjustRightInd w:val="0"/>
              <w:jc w:val="center"/>
              <w:rPr>
                <w:rFonts w:ascii="NimbusSanL-Regu" w:hAnsi="NimbusSanL-Regu" w:cs="NimbusSanL-Regu"/>
                <w:sz w:val="18"/>
                <w:szCs w:val="18"/>
              </w:rPr>
            </w:pPr>
            <w:r w:rsidRPr="007A3D8E">
              <w:rPr>
                <w:rFonts w:ascii="NimbusSanL-Regu" w:hAnsi="NimbusSanL-Regu" w:cs="NimbusSanL-Regu"/>
                <w:sz w:val="18"/>
                <w:szCs w:val="18"/>
              </w:rPr>
              <w:t>Tablice i plansze</w:t>
            </w:r>
          </w:p>
          <w:p w:rsidR="00CD0EA5" w:rsidRPr="007A3D8E" w:rsidRDefault="00CD0EA5" w:rsidP="00CD0EA5">
            <w:pPr>
              <w:autoSpaceDE w:val="0"/>
              <w:autoSpaceDN w:val="0"/>
              <w:adjustRightInd w:val="0"/>
              <w:jc w:val="center"/>
              <w:rPr>
                <w:rFonts w:ascii="NimbusSanL-Regu" w:hAnsi="NimbusSanL-Regu" w:cs="NimbusSanL-Regu"/>
                <w:sz w:val="18"/>
                <w:szCs w:val="18"/>
              </w:rPr>
            </w:pPr>
            <w:r w:rsidRPr="007A3D8E">
              <w:rPr>
                <w:rFonts w:ascii="NimbusSanL-Regu" w:hAnsi="NimbusSanL-Regu" w:cs="NimbusSanL-Regu"/>
                <w:sz w:val="18"/>
                <w:szCs w:val="18"/>
              </w:rPr>
              <w:t>poglądowe</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NormalnyWeb"/>
              <w:spacing w:before="0" w:beforeAutospacing="0" w:after="0" w:afterAutospacing="0"/>
              <w:jc w:val="center"/>
              <w:rPr>
                <w:b/>
              </w:rPr>
            </w:pPr>
            <w:r w:rsidRPr="00D651F8">
              <w:rPr>
                <w:b/>
              </w:rPr>
              <w:t>2 komplet plansz</w:t>
            </w:r>
          </w:p>
          <w:p w:rsidR="00CD0EA5" w:rsidRDefault="00CD0EA5" w:rsidP="00CD0EA5">
            <w:pPr>
              <w:pStyle w:val="NormalnyWeb"/>
              <w:spacing w:before="0" w:beforeAutospacing="0" w:after="0" w:afterAutospacing="0"/>
              <w:jc w:val="center"/>
              <w:rPr>
                <w:sz w:val="20"/>
                <w:szCs w:val="20"/>
              </w:rPr>
            </w:pPr>
            <w:r w:rsidRPr="00D651F8">
              <w:rPr>
                <w:sz w:val="20"/>
                <w:szCs w:val="20"/>
              </w:rPr>
              <w:t>Z</w:t>
            </w:r>
            <w:r w:rsidRPr="005B352B">
              <w:rPr>
                <w:sz w:val="20"/>
                <w:szCs w:val="20"/>
              </w:rPr>
              <w:t>estaw plansz formatu A3 + karty pracy + pły</w:t>
            </w:r>
            <w:r>
              <w:rPr>
                <w:sz w:val="20"/>
                <w:szCs w:val="20"/>
              </w:rPr>
              <w:t>ta CD, całość w trwałej teczce.</w:t>
            </w:r>
          </w:p>
          <w:p w:rsidR="00CD0EA5" w:rsidRPr="005B352B" w:rsidRDefault="00CD0EA5" w:rsidP="00CD0EA5">
            <w:pPr>
              <w:pStyle w:val="NormalnyWeb"/>
              <w:spacing w:before="0" w:beforeAutospacing="0" w:after="0" w:afterAutospacing="0"/>
              <w:rPr>
                <w:sz w:val="20"/>
                <w:szCs w:val="20"/>
              </w:rPr>
            </w:pPr>
            <w:r w:rsidRPr="005B352B">
              <w:rPr>
                <w:sz w:val="20"/>
                <w:szCs w:val="20"/>
              </w:rPr>
              <w:br/>
              <w:t>Kolorowe plansze formatu A-3, zafoliowane obustronnie, jednorodne graficznie;</w:t>
            </w:r>
            <w:r w:rsidRPr="005B352B">
              <w:rPr>
                <w:sz w:val="20"/>
                <w:szCs w:val="20"/>
              </w:rPr>
              <w:br/>
              <w:t>Kraty pracy dla dzieci do kopiowania, kolorowania i wycinania;</w:t>
            </w:r>
            <w:r w:rsidRPr="005B352B">
              <w:rPr>
                <w:sz w:val="20"/>
                <w:szCs w:val="20"/>
              </w:rPr>
              <w:br/>
              <w:t>Płytę CD ze wszystkimi planszami i kartami pracy z możliwością wielokrotnego drukowania;</w:t>
            </w:r>
            <w:r w:rsidRPr="005B352B">
              <w:rPr>
                <w:sz w:val="20"/>
                <w:szCs w:val="20"/>
              </w:rPr>
              <w:br/>
              <w:t>Sztywną teczkę z rączką do przechowywania zestawu</w:t>
            </w:r>
            <w:r w:rsidRPr="005B352B">
              <w:rPr>
                <w:sz w:val="20"/>
                <w:szCs w:val="20"/>
              </w:rPr>
              <w:br/>
              <w:t>Spis kolorowych tablic formatu A3:</w:t>
            </w:r>
            <w:r w:rsidRPr="005B352B">
              <w:rPr>
                <w:sz w:val="20"/>
                <w:szCs w:val="20"/>
              </w:rPr>
              <w:br/>
              <w:t>1. Zdrowy styl życia</w:t>
            </w:r>
            <w:r w:rsidRPr="005B352B">
              <w:rPr>
                <w:sz w:val="20"/>
                <w:szCs w:val="20"/>
              </w:rPr>
              <w:br/>
              <w:t>2. Piramida zdrowego żywienia dla dzieci</w:t>
            </w:r>
            <w:r w:rsidRPr="005B352B">
              <w:rPr>
                <w:sz w:val="20"/>
                <w:szCs w:val="20"/>
              </w:rPr>
              <w:br/>
              <w:t>3. Jemy owoce i warzywa do każdego posiłku</w:t>
            </w:r>
            <w:r w:rsidRPr="005B352B">
              <w:rPr>
                <w:sz w:val="20"/>
                <w:szCs w:val="20"/>
              </w:rPr>
              <w:br/>
              <w:t xml:space="preserve">4. Warzywa - źródło zdrowia (witaminy, błonnik, mikroelementy) </w:t>
            </w:r>
            <w:r w:rsidRPr="005B352B">
              <w:rPr>
                <w:sz w:val="20"/>
                <w:szCs w:val="20"/>
              </w:rPr>
              <w:br/>
              <w:t>5. Owoce - źródło zdrowia (witaminy, błonnik, mikroelementy)</w:t>
            </w:r>
            <w:r w:rsidRPr="005B352B">
              <w:rPr>
                <w:sz w:val="20"/>
                <w:szCs w:val="20"/>
              </w:rPr>
              <w:br/>
              <w:t>6. Zasady zachowania się przy stole</w:t>
            </w:r>
            <w:r w:rsidRPr="005B352B">
              <w:rPr>
                <w:sz w:val="20"/>
                <w:szCs w:val="20"/>
              </w:rPr>
              <w:br/>
              <w:t>7. Unikamy cukru i słodyczy</w:t>
            </w:r>
            <w:r w:rsidRPr="005B352B">
              <w:rPr>
                <w:sz w:val="20"/>
                <w:szCs w:val="20"/>
              </w:rPr>
              <w:br/>
              <w:t>8. Unikamy nadmiaru soli</w:t>
            </w:r>
            <w:r w:rsidRPr="005B352B">
              <w:rPr>
                <w:sz w:val="20"/>
                <w:szCs w:val="20"/>
              </w:rPr>
              <w:br/>
              <w:t>9. Unikamy tłustych potraw. Regularnie jemy ryby morskie.</w:t>
            </w:r>
            <w:r w:rsidRPr="005B352B">
              <w:rPr>
                <w:sz w:val="20"/>
                <w:szCs w:val="20"/>
              </w:rPr>
              <w:br/>
              <w:t xml:space="preserve">10. Unikamy napojów </w:t>
            </w:r>
            <w:proofErr w:type="spellStart"/>
            <w:r w:rsidRPr="005B352B">
              <w:rPr>
                <w:sz w:val="20"/>
                <w:szCs w:val="20"/>
              </w:rPr>
              <w:t>wysokosłodzonych</w:t>
            </w:r>
            <w:proofErr w:type="spellEnd"/>
            <w:r w:rsidRPr="005B352B">
              <w:rPr>
                <w:sz w:val="20"/>
                <w:szCs w:val="20"/>
              </w:rPr>
              <w:t xml:space="preserve"> i gazowanych.</w:t>
            </w:r>
            <w:r w:rsidRPr="005B352B">
              <w:rPr>
                <w:sz w:val="20"/>
                <w:szCs w:val="20"/>
              </w:rPr>
              <w:br/>
              <w:t>11. Ile jest cukru w napojach?</w:t>
            </w:r>
            <w:r w:rsidRPr="005B352B">
              <w:rPr>
                <w:sz w:val="20"/>
                <w:szCs w:val="20"/>
              </w:rPr>
              <w:br/>
              <w:t>12. Jedz posiłki 5 razy dziennie. Nie dojadaj między posiłkami.</w:t>
            </w:r>
            <w:r w:rsidRPr="005B352B">
              <w:rPr>
                <w:sz w:val="20"/>
                <w:szCs w:val="20"/>
              </w:rPr>
              <w:br/>
            </w:r>
            <w:r w:rsidRPr="005B352B">
              <w:rPr>
                <w:sz w:val="20"/>
                <w:szCs w:val="20"/>
              </w:rPr>
              <w:lastRenderedPageBreak/>
              <w:t xml:space="preserve">13. Unikamy produktów </w:t>
            </w:r>
            <w:proofErr w:type="spellStart"/>
            <w:r w:rsidRPr="005B352B">
              <w:rPr>
                <w:sz w:val="20"/>
                <w:szCs w:val="20"/>
              </w:rPr>
              <w:t>wysokoprzetworzonych</w:t>
            </w:r>
            <w:proofErr w:type="spellEnd"/>
            <w:r w:rsidRPr="005B352B">
              <w:rPr>
                <w:sz w:val="20"/>
                <w:szCs w:val="20"/>
              </w:rPr>
              <w:t xml:space="preserve"> na rzecz naturalnych.</w:t>
            </w:r>
            <w:r w:rsidRPr="005B352B">
              <w:rPr>
                <w:sz w:val="20"/>
                <w:szCs w:val="20"/>
              </w:rPr>
              <w:br/>
              <w:t>14. Niezdrowe jedzenie.</w:t>
            </w:r>
            <w:r w:rsidRPr="005B352B">
              <w:rPr>
                <w:sz w:val="20"/>
                <w:szCs w:val="20"/>
              </w:rPr>
              <w:br/>
              <w:t>15. Prowadzimy zdrowy tryb życia.</w:t>
            </w:r>
            <w:r w:rsidRPr="005B352B">
              <w:rPr>
                <w:sz w:val="20"/>
                <w:szCs w:val="20"/>
              </w:rPr>
              <w:br/>
              <w:t>16. Zaczynaj dzień od gimnastyki porannej.</w:t>
            </w:r>
            <w:r w:rsidRPr="005B352B">
              <w:rPr>
                <w:sz w:val="20"/>
                <w:szCs w:val="20"/>
              </w:rPr>
              <w:br/>
              <w:t>17. Uprawiaj różne sporty.</w:t>
            </w:r>
            <w:r w:rsidRPr="005B352B">
              <w:rPr>
                <w:sz w:val="20"/>
                <w:szCs w:val="20"/>
              </w:rPr>
              <w:br/>
              <w:t>18. Wypoczywaj czynnie.</w:t>
            </w:r>
            <w:r w:rsidRPr="005B352B">
              <w:rPr>
                <w:sz w:val="20"/>
                <w:szCs w:val="20"/>
              </w:rPr>
              <w:br/>
              <w:t>19. Palenie szkodzi zdrowiu. Przy dzieciach nie palimy.</w:t>
            </w:r>
          </w:p>
          <w:p w:rsidR="00CD0EA5" w:rsidRPr="00A846FA" w:rsidRDefault="00CD0EA5" w:rsidP="00CD0EA5">
            <w:pPr>
              <w:pStyle w:val="NormalnyWeb"/>
              <w:spacing w:before="0" w:beforeAutospacing="0" w:after="0" w:afterAutospacing="0"/>
              <w:jc w:val="center"/>
              <w:rPr>
                <w:b/>
              </w:rPr>
            </w:pP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Default="00342723"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lastRenderedPageBreak/>
              <w:t>59</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7A3D8E" w:rsidRDefault="00CD0EA5" w:rsidP="00CD0EA5">
            <w:pPr>
              <w:autoSpaceDE w:val="0"/>
              <w:autoSpaceDN w:val="0"/>
              <w:adjustRightInd w:val="0"/>
              <w:jc w:val="center"/>
              <w:rPr>
                <w:rFonts w:ascii="NimbusSanL-Regu" w:hAnsi="NimbusSanL-Regu" w:cs="NimbusSanL-Regu"/>
                <w:sz w:val="18"/>
                <w:szCs w:val="18"/>
              </w:rPr>
            </w:pPr>
            <w:r w:rsidRPr="007A3D8E">
              <w:rPr>
                <w:rFonts w:ascii="NimbusSanL-Regu" w:hAnsi="NimbusSanL-Regu" w:cs="NimbusSanL-Regu"/>
                <w:sz w:val="18"/>
                <w:szCs w:val="18"/>
              </w:rPr>
              <w:t>Tablice i plansze</w:t>
            </w:r>
          </w:p>
          <w:p w:rsidR="00CD0EA5" w:rsidRPr="007A3D8E" w:rsidRDefault="00CD0EA5" w:rsidP="00CD0EA5">
            <w:pPr>
              <w:autoSpaceDE w:val="0"/>
              <w:autoSpaceDN w:val="0"/>
              <w:adjustRightInd w:val="0"/>
              <w:jc w:val="center"/>
              <w:rPr>
                <w:rFonts w:ascii="NimbusSanL-Regu" w:hAnsi="NimbusSanL-Regu" w:cs="NimbusSanL-Regu"/>
                <w:sz w:val="18"/>
                <w:szCs w:val="18"/>
              </w:rPr>
            </w:pPr>
            <w:r w:rsidRPr="007A3D8E">
              <w:rPr>
                <w:rFonts w:ascii="NimbusSanL-Regu" w:hAnsi="NimbusSanL-Regu" w:cs="NimbusSanL-Regu"/>
                <w:sz w:val="18"/>
                <w:szCs w:val="18"/>
              </w:rPr>
              <w:t>poglądowe</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rPr>
                <w:rFonts w:ascii="NimbusSanL-Regu" w:hAnsi="NimbusSanL-Regu" w:cs="NimbusSanL-Regu"/>
                <w:sz w:val="24"/>
                <w:szCs w:val="24"/>
              </w:rPr>
            </w:pPr>
            <w:r>
              <w:rPr>
                <w:rFonts w:ascii="NimbusSanL-Regu" w:hAnsi="NimbusSanL-Regu" w:cs="NimbusSanL-Regu"/>
                <w:sz w:val="24"/>
                <w:szCs w:val="24"/>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D651F8" w:rsidRDefault="00CD0EA5" w:rsidP="00CD0EA5">
            <w:pPr>
              <w:pStyle w:val="NormalnyWeb"/>
              <w:spacing w:before="0" w:beforeAutospacing="0" w:after="0" w:afterAutospacing="0"/>
              <w:jc w:val="center"/>
              <w:rPr>
                <w:b/>
              </w:rPr>
            </w:pPr>
            <w:r w:rsidRPr="00D651F8">
              <w:rPr>
                <w:b/>
              </w:rPr>
              <w:t>3 Komplet plansz</w:t>
            </w:r>
          </w:p>
          <w:p w:rsidR="00CD0EA5" w:rsidRPr="00D651F8" w:rsidRDefault="00CD0EA5" w:rsidP="00CD0EA5">
            <w:pPr>
              <w:rPr>
                <w:rFonts w:ascii="Times New Roman" w:eastAsia="Times New Roman" w:hAnsi="Times New Roman" w:cs="Times New Roman"/>
                <w:sz w:val="20"/>
                <w:szCs w:val="20"/>
              </w:rPr>
            </w:pPr>
            <w:r w:rsidRPr="005B352B">
              <w:rPr>
                <w:rFonts w:ascii="Times New Roman" w:eastAsia="Times New Roman" w:hAnsi="Times New Roman" w:cs="Times New Roman"/>
                <w:sz w:val="20"/>
                <w:szCs w:val="20"/>
              </w:rPr>
              <w:t>Zestaw zafoliowanych plansz formatu A3 + karty pracy</w:t>
            </w:r>
            <w:r w:rsidRPr="00D651F8">
              <w:rPr>
                <w:rFonts w:ascii="Times New Roman" w:eastAsia="Times New Roman" w:hAnsi="Times New Roman" w:cs="Times New Roman"/>
                <w:sz w:val="20"/>
                <w:szCs w:val="20"/>
              </w:rPr>
              <w:t xml:space="preserve"> + CD, całość w trwałej teczce.</w:t>
            </w:r>
          </w:p>
          <w:p w:rsidR="00CD0EA5" w:rsidRPr="005B352B" w:rsidRDefault="00CD0EA5" w:rsidP="00CD0EA5">
            <w:pPr>
              <w:rPr>
                <w:rFonts w:ascii="Times New Roman" w:eastAsia="Times New Roman" w:hAnsi="Times New Roman" w:cs="Times New Roman"/>
                <w:sz w:val="20"/>
                <w:szCs w:val="20"/>
              </w:rPr>
            </w:pPr>
            <w:r w:rsidRPr="00D651F8">
              <w:rPr>
                <w:rFonts w:ascii="Times New Roman" w:eastAsia="Times New Roman" w:hAnsi="Times New Roman" w:cs="Times New Roman"/>
                <w:sz w:val="20"/>
                <w:szCs w:val="20"/>
              </w:rPr>
              <w:t>Zestaw</w:t>
            </w:r>
            <w:r w:rsidRPr="005B352B">
              <w:rPr>
                <w:rFonts w:ascii="Times New Roman" w:eastAsia="Times New Roman" w:hAnsi="Times New Roman" w:cs="Times New Roman"/>
                <w:sz w:val="20"/>
                <w:szCs w:val="20"/>
              </w:rPr>
              <w:t xml:space="preserve"> dydaktyczny zawiera:</w:t>
            </w:r>
            <w:r w:rsidRPr="005B352B">
              <w:rPr>
                <w:rFonts w:ascii="Times New Roman" w:eastAsia="Times New Roman" w:hAnsi="Times New Roman" w:cs="Times New Roman"/>
                <w:sz w:val="20"/>
                <w:szCs w:val="20"/>
              </w:rPr>
              <w:br/>
              <w:t>- 18 kolorowych plansz formatu A3, zafoliowanych obustronnie</w:t>
            </w:r>
            <w:r w:rsidRPr="005B352B">
              <w:rPr>
                <w:rFonts w:ascii="Times New Roman" w:eastAsia="Times New Roman" w:hAnsi="Times New Roman" w:cs="Times New Roman"/>
                <w:sz w:val="20"/>
                <w:szCs w:val="20"/>
              </w:rPr>
              <w:br/>
              <w:t>- karty pracy dla dzieci do kolorowania i wycinania</w:t>
            </w:r>
            <w:r w:rsidRPr="005B352B">
              <w:rPr>
                <w:rFonts w:ascii="Times New Roman" w:eastAsia="Times New Roman" w:hAnsi="Times New Roman" w:cs="Times New Roman"/>
                <w:sz w:val="20"/>
                <w:szCs w:val="20"/>
              </w:rPr>
              <w:br/>
              <w:t>- matryca na płycie CD do wielokrotnego drukowania plansz i kart pracy</w:t>
            </w:r>
            <w:r w:rsidRPr="005B352B">
              <w:rPr>
                <w:rFonts w:ascii="Times New Roman" w:eastAsia="Times New Roman" w:hAnsi="Times New Roman" w:cs="Times New Roman"/>
                <w:sz w:val="20"/>
                <w:szCs w:val="20"/>
              </w:rPr>
              <w:br/>
              <w:t>- sztywna teczka z rączką do przechowywania zestawu</w:t>
            </w:r>
          </w:p>
          <w:p w:rsidR="00CD0EA5" w:rsidRDefault="00CD0EA5" w:rsidP="00CD0EA5">
            <w:pPr>
              <w:rPr>
                <w:rFonts w:ascii="Times New Roman" w:eastAsia="Times New Roman" w:hAnsi="Times New Roman" w:cs="Times New Roman"/>
                <w:sz w:val="20"/>
                <w:szCs w:val="20"/>
              </w:rPr>
            </w:pPr>
            <w:r w:rsidRPr="005B352B">
              <w:rPr>
                <w:rFonts w:ascii="Times New Roman" w:eastAsia="Times New Roman" w:hAnsi="Times New Roman" w:cs="Times New Roman"/>
                <w:sz w:val="20"/>
                <w:szCs w:val="20"/>
              </w:rPr>
              <w:t>Spis kolorowych plansz formatu A3:</w:t>
            </w:r>
            <w:r w:rsidRPr="005B352B">
              <w:rPr>
                <w:rFonts w:ascii="Times New Roman" w:eastAsia="Times New Roman" w:hAnsi="Times New Roman" w:cs="Times New Roman"/>
                <w:sz w:val="20"/>
                <w:szCs w:val="20"/>
              </w:rPr>
              <w:br/>
              <w:t>1. Obserwatorium astronomiczne</w:t>
            </w:r>
            <w:r w:rsidRPr="005B352B">
              <w:rPr>
                <w:rFonts w:ascii="Times New Roman" w:eastAsia="Times New Roman" w:hAnsi="Times New Roman" w:cs="Times New Roman"/>
                <w:sz w:val="20"/>
                <w:szCs w:val="20"/>
              </w:rPr>
              <w:br/>
              <w:t>2. Ziemia - błękitna planeta</w:t>
            </w:r>
            <w:r w:rsidRPr="005B352B">
              <w:rPr>
                <w:rFonts w:ascii="Times New Roman" w:eastAsia="Times New Roman" w:hAnsi="Times New Roman" w:cs="Times New Roman"/>
                <w:sz w:val="20"/>
                <w:szCs w:val="20"/>
              </w:rPr>
              <w:br/>
              <w:t>3. Start rakiety kosmicznej</w:t>
            </w:r>
            <w:r w:rsidRPr="005B352B">
              <w:rPr>
                <w:rFonts w:ascii="Times New Roman" w:eastAsia="Times New Roman" w:hAnsi="Times New Roman" w:cs="Times New Roman"/>
                <w:sz w:val="20"/>
                <w:szCs w:val="20"/>
              </w:rPr>
              <w:br/>
              <w:t>4. Stacja kosmiczna</w:t>
            </w:r>
            <w:r w:rsidRPr="005B352B">
              <w:rPr>
                <w:rFonts w:ascii="Times New Roman" w:eastAsia="Times New Roman" w:hAnsi="Times New Roman" w:cs="Times New Roman"/>
                <w:sz w:val="20"/>
                <w:szCs w:val="20"/>
              </w:rPr>
              <w:br/>
              <w:t>5. Nieważkość w kosmosie</w:t>
            </w:r>
            <w:r w:rsidRPr="005B352B">
              <w:rPr>
                <w:rFonts w:ascii="Times New Roman" w:eastAsia="Times New Roman" w:hAnsi="Times New Roman" w:cs="Times New Roman"/>
                <w:sz w:val="20"/>
                <w:szCs w:val="20"/>
              </w:rPr>
              <w:br/>
              <w:t>6. Człowiek na Księżycu 1969r.</w:t>
            </w:r>
            <w:r w:rsidRPr="005B352B">
              <w:rPr>
                <w:rFonts w:ascii="Times New Roman" w:eastAsia="Times New Roman" w:hAnsi="Times New Roman" w:cs="Times New Roman"/>
                <w:sz w:val="20"/>
                <w:szCs w:val="20"/>
              </w:rPr>
              <w:br/>
              <w:t>7. Powrót z kosmosu</w:t>
            </w:r>
            <w:r w:rsidRPr="005B352B">
              <w:rPr>
                <w:rFonts w:ascii="Times New Roman" w:eastAsia="Times New Roman" w:hAnsi="Times New Roman" w:cs="Times New Roman"/>
                <w:sz w:val="20"/>
                <w:szCs w:val="20"/>
              </w:rPr>
              <w:br/>
              <w:t>8. Sklepienie niebieskie, Gwiazda Północy</w:t>
            </w:r>
            <w:r w:rsidRPr="005B352B">
              <w:rPr>
                <w:rFonts w:ascii="Times New Roman" w:eastAsia="Times New Roman" w:hAnsi="Times New Roman" w:cs="Times New Roman"/>
                <w:sz w:val="20"/>
                <w:szCs w:val="20"/>
              </w:rPr>
              <w:br/>
              <w:t>9. Układ Słoneczny</w:t>
            </w:r>
            <w:r w:rsidRPr="005B352B">
              <w:rPr>
                <w:rFonts w:ascii="Times New Roman" w:eastAsia="Times New Roman" w:hAnsi="Times New Roman" w:cs="Times New Roman"/>
                <w:sz w:val="20"/>
                <w:szCs w:val="20"/>
              </w:rPr>
              <w:br/>
              <w:t>10. Zjawisko dnia i nocy</w:t>
            </w:r>
            <w:r w:rsidRPr="005B352B">
              <w:rPr>
                <w:rFonts w:ascii="Times New Roman" w:eastAsia="Times New Roman" w:hAnsi="Times New Roman" w:cs="Times New Roman"/>
                <w:sz w:val="20"/>
                <w:szCs w:val="20"/>
              </w:rPr>
              <w:br/>
              <w:t>11. Słońce, Ziemia, Księżyc</w:t>
            </w:r>
            <w:r w:rsidRPr="005B352B">
              <w:rPr>
                <w:rFonts w:ascii="Times New Roman" w:eastAsia="Times New Roman" w:hAnsi="Times New Roman" w:cs="Times New Roman"/>
                <w:sz w:val="20"/>
                <w:szCs w:val="20"/>
              </w:rPr>
              <w:br/>
              <w:t>12. Zaćmienie Słońca</w:t>
            </w:r>
            <w:r w:rsidRPr="005B352B">
              <w:rPr>
                <w:rFonts w:ascii="Times New Roman" w:eastAsia="Times New Roman" w:hAnsi="Times New Roman" w:cs="Times New Roman"/>
                <w:sz w:val="20"/>
                <w:szCs w:val="20"/>
              </w:rPr>
              <w:br/>
              <w:t>13. Zaćmienie Księżyca</w:t>
            </w:r>
            <w:r w:rsidRPr="005B352B">
              <w:rPr>
                <w:rFonts w:ascii="Times New Roman" w:eastAsia="Times New Roman" w:hAnsi="Times New Roman" w:cs="Times New Roman"/>
                <w:sz w:val="20"/>
                <w:szCs w:val="20"/>
              </w:rPr>
              <w:br/>
              <w:t>14. Fazy Księżyca</w:t>
            </w:r>
            <w:r w:rsidRPr="005B352B">
              <w:rPr>
                <w:rFonts w:ascii="Times New Roman" w:eastAsia="Times New Roman" w:hAnsi="Times New Roman" w:cs="Times New Roman"/>
                <w:sz w:val="20"/>
                <w:szCs w:val="20"/>
              </w:rPr>
              <w:br/>
            </w:r>
            <w:r w:rsidRPr="005B352B">
              <w:rPr>
                <w:rFonts w:ascii="Times New Roman" w:eastAsia="Times New Roman" w:hAnsi="Times New Roman" w:cs="Times New Roman"/>
                <w:sz w:val="20"/>
                <w:szCs w:val="20"/>
              </w:rPr>
              <w:lastRenderedPageBreak/>
              <w:t>15. Satelita telekomunikacyjny</w:t>
            </w:r>
            <w:r w:rsidRPr="005B352B">
              <w:rPr>
                <w:rFonts w:ascii="Times New Roman" w:eastAsia="Times New Roman" w:hAnsi="Times New Roman" w:cs="Times New Roman"/>
                <w:sz w:val="20"/>
                <w:szCs w:val="20"/>
              </w:rPr>
              <w:br/>
              <w:t>16. Znaki Zodiaku</w:t>
            </w:r>
            <w:r w:rsidRPr="005B352B">
              <w:rPr>
                <w:rFonts w:ascii="Times New Roman" w:eastAsia="Times New Roman" w:hAnsi="Times New Roman" w:cs="Times New Roman"/>
                <w:sz w:val="20"/>
                <w:szCs w:val="20"/>
              </w:rPr>
              <w:br/>
              <w:t>17. Mikołaj Kopernik</w:t>
            </w:r>
            <w:r w:rsidRPr="005B352B">
              <w:rPr>
                <w:rFonts w:ascii="Times New Roman" w:eastAsia="Times New Roman" w:hAnsi="Times New Roman" w:cs="Times New Roman"/>
                <w:sz w:val="20"/>
                <w:szCs w:val="20"/>
              </w:rPr>
              <w:br/>
              <w:t>18. Rakieta w kosmosie</w:t>
            </w:r>
          </w:p>
          <w:p w:rsidR="00CD0EA5" w:rsidRPr="00A846FA" w:rsidRDefault="00CD0EA5" w:rsidP="00CD0EA5">
            <w:pPr>
              <w:pStyle w:val="NormalnyWeb"/>
              <w:spacing w:before="0" w:beforeAutospacing="0" w:after="0" w:afterAutospacing="0"/>
              <w:jc w:val="center"/>
              <w:rPr>
                <w:b/>
              </w:rPr>
            </w:pP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Default="00342723"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lastRenderedPageBreak/>
              <w:t>59</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7A3D8E" w:rsidRDefault="00CD0EA5" w:rsidP="00CD0EA5">
            <w:pPr>
              <w:autoSpaceDE w:val="0"/>
              <w:autoSpaceDN w:val="0"/>
              <w:adjustRightInd w:val="0"/>
              <w:jc w:val="center"/>
              <w:rPr>
                <w:rFonts w:ascii="NimbusSanL-Regu" w:hAnsi="NimbusSanL-Regu" w:cs="NimbusSanL-Regu"/>
                <w:sz w:val="18"/>
                <w:szCs w:val="18"/>
              </w:rPr>
            </w:pPr>
            <w:r w:rsidRPr="007A3D8E">
              <w:rPr>
                <w:rFonts w:ascii="NimbusSanL-Regu" w:hAnsi="NimbusSanL-Regu" w:cs="NimbusSanL-Regu"/>
                <w:sz w:val="18"/>
                <w:szCs w:val="18"/>
              </w:rPr>
              <w:t>Tablice i plansze</w:t>
            </w:r>
          </w:p>
          <w:p w:rsidR="00CD0EA5" w:rsidRPr="007A3D8E" w:rsidRDefault="00CD0EA5" w:rsidP="00CD0EA5">
            <w:pPr>
              <w:autoSpaceDE w:val="0"/>
              <w:autoSpaceDN w:val="0"/>
              <w:adjustRightInd w:val="0"/>
              <w:jc w:val="center"/>
              <w:rPr>
                <w:rFonts w:ascii="NimbusSanL-Regu" w:hAnsi="NimbusSanL-Regu" w:cs="NimbusSanL-Regu"/>
                <w:sz w:val="18"/>
                <w:szCs w:val="18"/>
              </w:rPr>
            </w:pPr>
            <w:r w:rsidRPr="007A3D8E">
              <w:rPr>
                <w:rFonts w:ascii="NimbusSanL-Regu" w:hAnsi="NimbusSanL-Regu" w:cs="NimbusSanL-Regu"/>
                <w:sz w:val="18"/>
                <w:szCs w:val="18"/>
              </w:rPr>
              <w:t>poglądowe</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A57B30" w:rsidRDefault="00CD0EA5" w:rsidP="00CD0EA5">
            <w:pPr>
              <w:pStyle w:val="NormalnyWeb"/>
              <w:jc w:val="center"/>
              <w:rPr>
                <w:b/>
              </w:rPr>
            </w:pPr>
            <w:r w:rsidRPr="00A57B30">
              <w:rPr>
                <w:b/>
              </w:rPr>
              <w:t>4. Komplet plansz</w:t>
            </w:r>
          </w:p>
          <w:p w:rsidR="00CD0EA5" w:rsidRPr="00EA0450" w:rsidRDefault="00CD0EA5" w:rsidP="00CD0EA5">
            <w:pPr>
              <w:pStyle w:val="NormalnyWeb"/>
              <w:spacing w:before="0" w:beforeAutospacing="0" w:after="0" w:afterAutospacing="0"/>
              <w:rPr>
                <w:sz w:val="20"/>
                <w:szCs w:val="20"/>
              </w:rPr>
            </w:pPr>
            <w:r w:rsidRPr="00EA0450">
              <w:rPr>
                <w:sz w:val="20"/>
                <w:szCs w:val="20"/>
              </w:rPr>
              <w:t xml:space="preserve">Zestaw plansz formatu A3 + karty pracy + płyta CD, całość w trwałej teczce. </w:t>
            </w:r>
            <w:r w:rsidRPr="00EA0450">
              <w:rPr>
                <w:sz w:val="20"/>
                <w:szCs w:val="20"/>
              </w:rPr>
              <w:br/>
              <w:t>Pomoc dydaktyczna „Polska - moja Ojczyzna” została opracowana jako materiał dydaktyczny przybliżający treści z zakresu wychowania patriotycznego.</w:t>
            </w:r>
          </w:p>
          <w:p w:rsidR="00CD0EA5" w:rsidRPr="00EA0450" w:rsidRDefault="00CD0EA5" w:rsidP="00CD0EA5">
            <w:pPr>
              <w:pStyle w:val="NormalnyWeb"/>
              <w:spacing w:before="0" w:beforeAutospacing="0" w:after="0" w:afterAutospacing="0"/>
              <w:rPr>
                <w:sz w:val="20"/>
                <w:szCs w:val="20"/>
              </w:rPr>
            </w:pPr>
            <w:r w:rsidRPr="00EA0450">
              <w:rPr>
                <w:sz w:val="20"/>
                <w:szCs w:val="20"/>
              </w:rPr>
              <w:t>Materiał dydaktyczny zawiera:</w:t>
            </w:r>
            <w:r w:rsidRPr="00EA0450">
              <w:rPr>
                <w:sz w:val="20"/>
                <w:szCs w:val="20"/>
              </w:rPr>
              <w:br/>
              <w:t>dużą mapę Polski w formacie A-1;</w:t>
            </w:r>
            <w:r w:rsidRPr="00EA0450">
              <w:rPr>
                <w:sz w:val="20"/>
                <w:szCs w:val="20"/>
              </w:rPr>
              <w:br/>
              <w:t>kolorowe plansze formatu A-3, zafoliowane obustronnie, jednorodne graficznie; możliwość wykorzystania plansz w dowolnych kombinacjach;</w:t>
            </w:r>
            <w:r w:rsidRPr="00EA0450">
              <w:rPr>
                <w:sz w:val="20"/>
                <w:szCs w:val="20"/>
              </w:rPr>
              <w:br/>
              <w:t>karty pracy dla dzieci do kopiowania, kolorowania i wycinania;</w:t>
            </w:r>
            <w:r w:rsidRPr="00EA0450">
              <w:rPr>
                <w:sz w:val="20"/>
                <w:szCs w:val="20"/>
              </w:rPr>
              <w:br/>
              <w:t>płytę CD ze wszystkimi planszami i kartami pracy z możliwością wielokrotnego drukowania;</w:t>
            </w:r>
            <w:r w:rsidRPr="00EA0450">
              <w:rPr>
                <w:sz w:val="20"/>
                <w:szCs w:val="20"/>
              </w:rPr>
              <w:br/>
              <w:t>sztywną teczkę z rączką do przechowywania zestawu;</w:t>
            </w:r>
          </w:p>
          <w:p w:rsidR="00CD0EA5" w:rsidRPr="00A846FA" w:rsidRDefault="00CD0EA5" w:rsidP="00CD0EA5">
            <w:pPr>
              <w:pStyle w:val="NormalnyWeb"/>
              <w:spacing w:before="0" w:beforeAutospacing="0" w:after="0" w:afterAutospacing="0"/>
              <w:jc w:val="center"/>
              <w:rPr>
                <w:b/>
              </w:rPr>
            </w:pPr>
            <w:r w:rsidRPr="00EA0450">
              <w:rPr>
                <w:sz w:val="20"/>
                <w:szCs w:val="20"/>
              </w:rPr>
              <w:t>Spis kolorowych tablic formatu A3:</w:t>
            </w:r>
            <w:r w:rsidRPr="00EA0450">
              <w:rPr>
                <w:sz w:val="20"/>
                <w:szCs w:val="20"/>
              </w:rPr>
              <w:br/>
              <w:t>PLANSZA I – godło Rzeczypospolitej Polskiej</w:t>
            </w:r>
            <w:r w:rsidRPr="00EA0450">
              <w:rPr>
                <w:sz w:val="20"/>
                <w:szCs w:val="20"/>
              </w:rPr>
              <w:br/>
              <w:t>PLANSZA II – flaga Rzeczypospolitej Polskiej</w:t>
            </w:r>
            <w:r w:rsidRPr="00EA0450">
              <w:rPr>
                <w:sz w:val="20"/>
                <w:szCs w:val="20"/>
              </w:rPr>
              <w:br/>
              <w:t>PLANSZA III – hymn Rzeczypospolitej Polskiej – tekst pierwszej zwrotki z refrenem</w:t>
            </w:r>
            <w:r w:rsidRPr="00EA0450">
              <w:rPr>
                <w:sz w:val="20"/>
                <w:szCs w:val="20"/>
              </w:rPr>
              <w:br/>
              <w:t>PLANSZA IV, V, VI, VII – czteroelementowa mapa fizyczna Polski wraz z symbolami ważniejszych miast</w:t>
            </w:r>
            <w:r w:rsidRPr="00EA0450">
              <w:rPr>
                <w:sz w:val="20"/>
                <w:szCs w:val="20"/>
              </w:rPr>
              <w:br/>
              <w:t>PLANSZA VIII – administracyjna mapa Polski wraz z herbami wszystkich miast wojewódzkich</w:t>
            </w:r>
            <w:r w:rsidRPr="00EA0450">
              <w:rPr>
                <w:sz w:val="20"/>
                <w:szCs w:val="20"/>
              </w:rPr>
              <w:br/>
              <w:t>PLANSZA IX – Polska i jej sąsiedzi oraz ich flagi narodowe</w:t>
            </w:r>
            <w:r w:rsidRPr="00EA0450">
              <w:rPr>
                <w:sz w:val="20"/>
                <w:szCs w:val="20"/>
              </w:rPr>
              <w:br/>
              <w:t>PLANSZA X – mapa Polski z uwzględnieniem regionów oraz charakterystycznych dla nich strojów ludowych</w:t>
            </w:r>
            <w:r w:rsidRPr="00EA0450">
              <w:rPr>
                <w:sz w:val="20"/>
                <w:szCs w:val="20"/>
              </w:rPr>
              <w:br/>
            </w:r>
            <w:r w:rsidRPr="00EA0450">
              <w:rPr>
                <w:sz w:val="20"/>
                <w:szCs w:val="20"/>
              </w:rPr>
              <w:lastRenderedPageBreak/>
              <w:t>PLANSZA XI – postacie w ludowych strojach: krakowskim i góralskim</w:t>
            </w:r>
            <w:r w:rsidRPr="00EA0450">
              <w:rPr>
                <w:sz w:val="20"/>
                <w:szCs w:val="20"/>
              </w:rPr>
              <w:br/>
              <w:t>PLANSZA XII – postacie w ludowych strojach: łowickim i wielkopolskim</w:t>
            </w:r>
            <w:r w:rsidRPr="00EA0450">
              <w:rPr>
                <w:sz w:val="20"/>
                <w:szCs w:val="20"/>
              </w:rPr>
              <w:br/>
              <w:t>PLANSZA XIII – postacie w ludowych strojach: kaszubskim i śląskim</w:t>
            </w:r>
            <w:r w:rsidRPr="00EA0450">
              <w:rPr>
                <w:sz w:val="20"/>
                <w:szCs w:val="20"/>
              </w:rPr>
              <w:br/>
              <w:t>PLANSZA XIV – znaczące postacie dla historii i kultury polskiej: Fryderyk Chopin</w:t>
            </w:r>
            <w:r w:rsidRPr="00EA0450">
              <w:rPr>
                <w:sz w:val="20"/>
                <w:szCs w:val="20"/>
              </w:rPr>
              <w:br/>
              <w:t>PLANSZA XV – znaczące postacie dla historii i kultury polskiej: Mikołaj Kopernik</w:t>
            </w:r>
            <w:r w:rsidRPr="00EA0450">
              <w:rPr>
                <w:sz w:val="20"/>
                <w:szCs w:val="20"/>
              </w:rPr>
              <w:br/>
              <w:t>PLANSZA XVI – znaczące postacie dla historii i kultury polskiej: Jan Paweł II</w:t>
            </w:r>
            <w:r w:rsidRPr="00EA0450">
              <w:rPr>
                <w:sz w:val="20"/>
                <w:szCs w:val="20"/>
              </w:rPr>
              <w:br/>
              <w:t>PLANSZA XVII – typy krajobrazów występujących w Polsce: krajobraz nizinny</w:t>
            </w:r>
            <w:r w:rsidRPr="00EA0450">
              <w:rPr>
                <w:sz w:val="20"/>
                <w:szCs w:val="20"/>
              </w:rPr>
              <w:br/>
              <w:t>PLANSZA XVIII – typy krajobrazów występujących w Polsce: krajobraz górski</w:t>
            </w:r>
            <w:r w:rsidRPr="00EA0450">
              <w:rPr>
                <w:sz w:val="20"/>
                <w:szCs w:val="20"/>
              </w:rPr>
              <w:br/>
              <w:t>PLANSZA XIX - typy krajobrazów występujących w Polsce: krajobraz nadmorski</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0F2E8E"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lastRenderedPageBreak/>
              <w:t>61</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506992" w:rsidRDefault="00CD0EA5" w:rsidP="00CD0EA5">
            <w:pPr>
              <w:pStyle w:val="Bezodstpw"/>
              <w:rPr>
                <w:rFonts w:ascii="Times New Roman" w:hAnsi="Times New Roman" w:cs="Times New Roman"/>
                <w:sz w:val="24"/>
                <w:szCs w:val="24"/>
              </w:rPr>
            </w:pPr>
            <w:r w:rsidRPr="007A3D8E">
              <w:t>gry dydaktyczne</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E508FC" w:rsidRDefault="00CD0EA5" w:rsidP="00CD0EA5">
            <w:pPr>
              <w:pStyle w:val="Bezodstpw"/>
              <w:jc w:val="center"/>
              <w:rPr>
                <w:rFonts w:ascii="NimbusSanL-Regu" w:hAnsi="NimbusSanL-Regu" w:cs="NimbusSanL-Regu"/>
                <w:sz w:val="24"/>
                <w:szCs w:val="18"/>
              </w:rPr>
            </w:pPr>
            <w:r>
              <w:rPr>
                <w:rFonts w:ascii="NimbusSanL-Regu" w:hAnsi="NimbusSanL-Regu" w:cs="NimbusSanL-Regu"/>
                <w:sz w:val="24"/>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E508FC" w:rsidRDefault="00CD0EA5" w:rsidP="00CD0EA5">
            <w:pPr>
              <w:pStyle w:val="Bezodstpw"/>
              <w:jc w:val="center"/>
              <w:rPr>
                <w:rFonts w:ascii="NimbusSanL-Regu" w:hAnsi="NimbusSanL-Regu" w:cs="NimbusSanL-Regu"/>
                <w:sz w:val="24"/>
                <w:szCs w:val="18"/>
              </w:rPr>
            </w:pPr>
            <w:r>
              <w:rPr>
                <w:rFonts w:ascii="NimbusSanL-Regu" w:hAnsi="NimbusSanL-Regu" w:cs="NimbusSanL-Regu"/>
                <w:sz w:val="24"/>
                <w:szCs w:val="18"/>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A57B30" w:rsidRDefault="00CD0EA5" w:rsidP="00CD0EA5">
            <w:pPr>
              <w:rPr>
                <w:b/>
              </w:rPr>
            </w:pPr>
            <w:r w:rsidRPr="00A57B30">
              <w:rPr>
                <w:b/>
              </w:rPr>
              <w:t xml:space="preserve">Gra – zestaw 1 </w:t>
            </w:r>
          </w:p>
          <w:p w:rsidR="00CD0EA5" w:rsidRPr="00A60C0D" w:rsidRDefault="00CD0EA5" w:rsidP="00CD0EA5">
            <w:r>
              <w:t>Pufy matematyczne – komplet 20 sztuk kolorowych puf matematycznych cyfry 2 x 1, 2 x 2, 2 x 3, 2 x 4, 2 x 5, 2 x 6, 2 x 7, 2 x 8, 2 x 9, 2 x 0,</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Default="000F2E8E"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61</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7A3D8E" w:rsidRDefault="00CD0EA5" w:rsidP="00CD0EA5">
            <w:pPr>
              <w:pStyle w:val="Bezodstpw"/>
            </w:pPr>
            <w:r w:rsidRPr="007A3D8E">
              <w:t>gry dydaktyczne</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E508FC" w:rsidRDefault="00CD0EA5" w:rsidP="00CD0EA5">
            <w:pPr>
              <w:pStyle w:val="Bezodstpw"/>
              <w:jc w:val="center"/>
              <w:rPr>
                <w:rFonts w:ascii="NimbusSanL-Regu" w:hAnsi="NimbusSanL-Regu" w:cs="NimbusSanL-Regu"/>
                <w:sz w:val="24"/>
                <w:szCs w:val="18"/>
              </w:rPr>
            </w:pPr>
            <w:r>
              <w:rPr>
                <w:rFonts w:ascii="NimbusSanL-Regu" w:hAnsi="NimbusSanL-Regu" w:cs="NimbusSanL-Regu"/>
                <w:sz w:val="24"/>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E508FC" w:rsidRDefault="00CD0EA5" w:rsidP="00CD0EA5">
            <w:pPr>
              <w:pStyle w:val="Bezodstpw"/>
              <w:jc w:val="center"/>
              <w:rPr>
                <w:rFonts w:ascii="NimbusSanL-Regu" w:hAnsi="NimbusSanL-Regu" w:cs="NimbusSanL-Regu"/>
                <w:sz w:val="24"/>
                <w:szCs w:val="18"/>
              </w:rPr>
            </w:pPr>
            <w:r>
              <w:rPr>
                <w:rFonts w:ascii="NimbusSanL-Regu" w:hAnsi="NimbusSanL-Regu" w:cs="NimbusSanL-Regu"/>
                <w:sz w:val="24"/>
                <w:szCs w:val="18"/>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rPr>
                <w:b/>
              </w:rPr>
            </w:pPr>
            <w:r w:rsidRPr="00A57B30">
              <w:rPr>
                <w:b/>
              </w:rPr>
              <w:t xml:space="preserve">Gra – zestaw </w:t>
            </w:r>
            <w:r>
              <w:rPr>
                <w:b/>
              </w:rPr>
              <w:t>2</w:t>
            </w:r>
          </w:p>
          <w:p w:rsidR="00CD0EA5" w:rsidRPr="00A57B30" w:rsidRDefault="00CD0EA5" w:rsidP="00CD0EA5">
            <w:pPr>
              <w:rPr>
                <w:b/>
              </w:rPr>
            </w:pPr>
            <w:r>
              <w:t>Pufy matematyczne – komplet 20 sztuk kolorowych puf matematycznych cyfry 2 x 1, 2 x 2, 2 x 3, 2 x 4, 2 x 5, 2 x 6, 2 x 7, 2 x 8, 2 x 9, 2 x 0,</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0F2E8E"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64</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Default="00CD0EA5" w:rsidP="00CD0EA5">
            <w:pPr>
              <w:jc w:val="center"/>
            </w:pPr>
            <w:r>
              <w:t>Pakiet rewalidacyjny do</w:t>
            </w:r>
          </w:p>
          <w:p w:rsidR="00CD0EA5" w:rsidRPr="00C63D29" w:rsidRDefault="00CD0EA5" w:rsidP="00CD0EA5">
            <w:pPr>
              <w:spacing w:line="100" w:lineRule="atLeast"/>
              <w:rPr>
                <w:rFonts w:ascii="NimbusSanL-Regu" w:hAnsi="NimbusSanL-Regu" w:cs="NimbusSanL-Regu"/>
                <w:sz w:val="24"/>
                <w:szCs w:val="24"/>
              </w:rPr>
            </w:pPr>
            <w:r>
              <w:t>Magicznego Dywanu</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E508FC"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E508FC"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E508FC" w:rsidRDefault="00CD0EA5" w:rsidP="00CD0EA5">
            <w:pPr>
              <w:spacing w:line="100" w:lineRule="atLeast"/>
              <w:jc w:val="center"/>
              <w:rPr>
                <w:sz w:val="24"/>
                <w:szCs w:val="24"/>
              </w:rPr>
            </w:pPr>
            <w:r>
              <w:rPr>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E508FC"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E508FC"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E508FC" w:rsidRDefault="00CD0EA5" w:rsidP="00CD0EA5">
            <w:pPr>
              <w:pStyle w:val="Bezodstpw"/>
              <w:jc w:val="center"/>
              <w:rPr>
                <w:rFonts w:ascii="NimbusSanL-Regu" w:hAnsi="NimbusSanL-Regu" w:cs="NimbusSanL-Regu"/>
                <w:sz w:val="24"/>
                <w:szCs w:val="24"/>
              </w:rPr>
            </w:pPr>
            <w:r>
              <w:rPr>
                <w:rFonts w:ascii="NimbusSanL-Regu" w:hAnsi="NimbusSanL-Regu" w:cs="NimbusSanL-Regu"/>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E508FC" w:rsidRDefault="00CD0EA5" w:rsidP="00CD0EA5">
            <w:pPr>
              <w:pStyle w:val="Bezodstpw"/>
              <w:jc w:val="center"/>
              <w:rPr>
                <w:rFonts w:ascii="NimbusSanL-Regu" w:hAnsi="NimbusSanL-Regu" w:cs="NimbusSanL-Regu"/>
                <w:sz w:val="24"/>
                <w:szCs w:val="24"/>
              </w:rPr>
            </w:pPr>
            <w:r>
              <w:rPr>
                <w:rFonts w:ascii="NimbusSanL-Regu" w:hAnsi="NimbusSanL-Regu" w:cs="NimbusSanL-Regu"/>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E508FC" w:rsidRDefault="00CD0EA5" w:rsidP="00CD0EA5">
            <w:pPr>
              <w:pStyle w:val="Bezodstpw"/>
              <w:jc w:val="center"/>
              <w:rPr>
                <w:rFonts w:ascii="NimbusSanL-Regu" w:hAnsi="NimbusSanL-Regu" w:cs="NimbusSanL-Regu"/>
                <w:sz w:val="24"/>
                <w:szCs w:val="24"/>
              </w:rPr>
            </w:pPr>
            <w:r>
              <w:rPr>
                <w:rFonts w:ascii="NimbusSanL-Regu" w:hAnsi="NimbusSanL-Regu" w:cs="NimbusSanL-Regu"/>
                <w:sz w:val="24"/>
                <w:szCs w:val="24"/>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3E15E5" w:rsidRDefault="00CD0EA5" w:rsidP="00CD0EA5">
            <w:pPr>
              <w:pStyle w:val="NormalnyWeb"/>
              <w:rPr>
                <w:rFonts w:asciiTheme="minorHAnsi" w:hAnsiTheme="minorHAnsi"/>
                <w:sz w:val="16"/>
                <w:szCs w:val="16"/>
              </w:rPr>
            </w:pPr>
            <w:r w:rsidRPr="003E15E5">
              <w:rPr>
                <w:rFonts w:asciiTheme="minorHAnsi" w:hAnsiTheme="minorHAnsi"/>
                <w:sz w:val="16"/>
                <w:szCs w:val="16"/>
              </w:rPr>
              <w:t xml:space="preserve">Proponowane gry i zabawy rozwijają w szczególności następujące funkcje: </w:t>
            </w:r>
            <w:r w:rsidRPr="003E15E5">
              <w:rPr>
                <w:rFonts w:asciiTheme="minorHAnsi" w:hAnsiTheme="minorHAnsi"/>
                <w:sz w:val="16"/>
                <w:szCs w:val="16"/>
              </w:rPr>
              <w:br/>
              <w:t xml:space="preserve">• koncentrację uwagi oraz koncentrację wzrokowo ruchową </w:t>
            </w:r>
            <w:r w:rsidRPr="003E15E5">
              <w:rPr>
                <w:rFonts w:asciiTheme="minorHAnsi" w:hAnsiTheme="minorHAnsi"/>
                <w:sz w:val="16"/>
                <w:szCs w:val="16"/>
              </w:rPr>
              <w:br/>
              <w:t xml:space="preserve">• poprawne wykonywanie instrukcji </w:t>
            </w:r>
            <w:r w:rsidRPr="003E15E5">
              <w:rPr>
                <w:rFonts w:asciiTheme="minorHAnsi" w:hAnsiTheme="minorHAnsi"/>
                <w:sz w:val="16"/>
                <w:szCs w:val="16"/>
              </w:rPr>
              <w:br/>
              <w:t xml:space="preserve">• rozwijanie orientacji przestrzennej </w:t>
            </w:r>
            <w:r w:rsidRPr="003E15E5">
              <w:rPr>
                <w:rFonts w:asciiTheme="minorHAnsi" w:hAnsiTheme="minorHAnsi"/>
                <w:sz w:val="16"/>
                <w:szCs w:val="16"/>
              </w:rPr>
              <w:br/>
              <w:t xml:space="preserve">• funkcje odprężająco-relaksujące, w tym zmniejszanie napięcia mięśniowego </w:t>
            </w:r>
            <w:r w:rsidRPr="003E15E5">
              <w:rPr>
                <w:rFonts w:asciiTheme="minorHAnsi" w:hAnsiTheme="minorHAnsi"/>
                <w:sz w:val="16"/>
                <w:szCs w:val="16"/>
              </w:rPr>
              <w:br/>
              <w:t xml:space="preserve">• pobudzanie do wyrażania pozytywnych emocji </w:t>
            </w:r>
            <w:r w:rsidRPr="003E15E5">
              <w:rPr>
                <w:rFonts w:asciiTheme="minorHAnsi" w:hAnsiTheme="minorHAnsi"/>
                <w:sz w:val="16"/>
                <w:szCs w:val="16"/>
              </w:rPr>
              <w:br/>
              <w:t>• rozwija dużą motorykę wykorzystując różnorodność ćwiczeń ruchowych</w:t>
            </w:r>
          </w:p>
          <w:p w:rsidR="00CD0EA5" w:rsidRPr="003E15E5" w:rsidRDefault="00CD0EA5" w:rsidP="00CD0EA5">
            <w:pPr>
              <w:pStyle w:val="NormalnyWeb"/>
              <w:spacing w:before="0" w:beforeAutospacing="0" w:after="0" w:afterAutospacing="0"/>
              <w:rPr>
                <w:rFonts w:asciiTheme="minorHAnsi" w:hAnsiTheme="minorHAnsi"/>
                <w:sz w:val="16"/>
                <w:szCs w:val="16"/>
              </w:rPr>
            </w:pPr>
            <w:r w:rsidRPr="003E15E5">
              <w:rPr>
                <w:rFonts w:asciiTheme="minorHAnsi" w:hAnsiTheme="minorHAnsi"/>
                <w:sz w:val="16"/>
                <w:szCs w:val="16"/>
              </w:rPr>
              <w:lastRenderedPageBreak/>
              <w:t xml:space="preserve">• </w:t>
            </w:r>
            <w:r w:rsidRPr="003E15E5">
              <w:rPr>
                <w:rStyle w:val="Pogrubienie"/>
                <w:rFonts w:asciiTheme="minorHAnsi" w:hAnsiTheme="minorHAnsi"/>
                <w:sz w:val="16"/>
                <w:szCs w:val="16"/>
              </w:rPr>
              <w:t>CYFERKI</w:t>
            </w:r>
            <w:r w:rsidRPr="003E15E5">
              <w:rPr>
                <w:rFonts w:asciiTheme="minorHAnsi" w:hAnsiTheme="minorHAnsi"/>
                <w:sz w:val="16"/>
                <w:szCs w:val="16"/>
              </w:rPr>
              <w:t xml:space="preserve"> Zadanie polega na zaznaczaniu kwiatków w kolejności pojawiających się cyferek od 1 do 9. Aby to zrobić wystarczy wskoczyć na kwiatek lub tupnąć na niego. Można też machnąć nad nim ręką lub głową. Gra dostępna w dwóch poziomach trudności.</w:t>
            </w:r>
          </w:p>
          <w:p w:rsidR="00CD0EA5" w:rsidRPr="003E15E5" w:rsidRDefault="00CD0EA5" w:rsidP="00CD0EA5">
            <w:pPr>
              <w:pStyle w:val="NormalnyWeb"/>
              <w:spacing w:before="0" w:beforeAutospacing="0" w:after="0" w:afterAutospacing="0"/>
              <w:rPr>
                <w:rFonts w:asciiTheme="minorHAnsi" w:hAnsiTheme="minorHAnsi"/>
                <w:sz w:val="16"/>
                <w:szCs w:val="16"/>
              </w:rPr>
            </w:pPr>
            <w:r w:rsidRPr="003E15E5">
              <w:rPr>
                <w:rFonts w:asciiTheme="minorHAnsi" w:hAnsiTheme="minorHAnsi"/>
                <w:sz w:val="16"/>
                <w:szCs w:val="16"/>
              </w:rPr>
              <w:t>•</w:t>
            </w:r>
            <w:r w:rsidRPr="003E15E5">
              <w:rPr>
                <w:rStyle w:val="Pogrubienie"/>
                <w:rFonts w:asciiTheme="minorHAnsi" w:hAnsiTheme="minorHAnsi"/>
                <w:sz w:val="16"/>
                <w:szCs w:val="16"/>
              </w:rPr>
              <w:t xml:space="preserve"> LITERKI</w:t>
            </w:r>
            <w:r w:rsidRPr="003E15E5">
              <w:rPr>
                <w:rFonts w:asciiTheme="minorHAnsi" w:hAnsiTheme="minorHAnsi"/>
                <w:sz w:val="16"/>
                <w:szCs w:val="16"/>
              </w:rPr>
              <w:t xml:space="preserve"> Zadanie polega na zaznaczaniu kwiatków w kolejności pojawiających się liter od A do Z. Aby to zrobić wystarczy wskoczyć na kwiatek lub tupnąć w niego nóżką. Można też machnąć nad nim ręką lub głową. Gra dostępna w dwóch poziomach trudności.</w:t>
            </w:r>
          </w:p>
          <w:p w:rsidR="00CD0EA5" w:rsidRPr="003E15E5" w:rsidRDefault="00CD0EA5" w:rsidP="00CD0EA5">
            <w:pPr>
              <w:pStyle w:val="NormalnyWeb"/>
              <w:spacing w:before="0" w:beforeAutospacing="0" w:after="0" w:afterAutospacing="0"/>
              <w:rPr>
                <w:rFonts w:asciiTheme="minorHAnsi" w:hAnsiTheme="minorHAnsi"/>
                <w:sz w:val="16"/>
                <w:szCs w:val="16"/>
              </w:rPr>
            </w:pPr>
            <w:r w:rsidRPr="003E15E5">
              <w:rPr>
                <w:rFonts w:asciiTheme="minorHAnsi" w:hAnsiTheme="minorHAnsi"/>
                <w:sz w:val="16"/>
                <w:szCs w:val="16"/>
              </w:rPr>
              <w:t xml:space="preserve">• </w:t>
            </w:r>
            <w:r w:rsidRPr="003E15E5">
              <w:rPr>
                <w:rStyle w:val="Pogrubienie"/>
                <w:rFonts w:asciiTheme="minorHAnsi" w:hAnsiTheme="minorHAnsi"/>
                <w:sz w:val="16"/>
                <w:szCs w:val="16"/>
              </w:rPr>
              <w:t>TROPICIELE ŚLADÓW</w:t>
            </w:r>
            <w:r w:rsidRPr="003E15E5">
              <w:rPr>
                <w:rFonts w:asciiTheme="minorHAnsi" w:hAnsiTheme="minorHAnsi"/>
                <w:sz w:val="16"/>
                <w:szCs w:val="16"/>
              </w:rPr>
              <w:t xml:space="preserve"> Gra polega na tropieniu zwierzęcych śladów pojawiających się na planszy. Dziecko tropi zwierzątka chodząc po ich śladach. Jeśli zadanie będzie wykonywane zbyt wolno, ślady znikną i grę będzie trzeba rozpocząć od nowa. U celu, dziecko zobaczy, jakie zwierzątko tropiło.</w:t>
            </w:r>
          </w:p>
          <w:p w:rsidR="00CD0EA5" w:rsidRPr="003E15E5" w:rsidRDefault="00CD0EA5" w:rsidP="00CD0EA5">
            <w:pPr>
              <w:pStyle w:val="NormalnyWeb"/>
              <w:spacing w:before="0" w:beforeAutospacing="0" w:after="0" w:afterAutospacing="0"/>
              <w:rPr>
                <w:rFonts w:asciiTheme="minorHAnsi" w:hAnsiTheme="minorHAnsi"/>
                <w:sz w:val="16"/>
                <w:szCs w:val="16"/>
              </w:rPr>
            </w:pPr>
            <w:r w:rsidRPr="003E15E5">
              <w:rPr>
                <w:rFonts w:asciiTheme="minorHAnsi" w:hAnsiTheme="minorHAnsi"/>
                <w:sz w:val="16"/>
                <w:szCs w:val="16"/>
              </w:rPr>
              <w:t xml:space="preserve">• </w:t>
            </w:r>
            <w:r w:rsidRPr="003E15E5">
              <w:rPr>
                <w:rStyle w:val="Pogrubienie"/>
                <w:rFonts w:asciiTheme="minorHAnsi" w:hAnsiTheme="minorHAnsi"/>
                <w:sz w:val="16"/>
                <w:szCs w:val="16"/>
              </w:rPr>
              <w:t>GRZYBOBRANIE</w:t>
            </w:r>
            <w:r w:rsidRPr="003E15E5">
              <w:rPr>
                <w:rFonts w:asciiTheme="minorHAnsi" w:hAnsiTheme="minorHAnsi"/>
                <w:sz w:val="16"/>
                <w:szCs w:val="16"/>
              </w:rPr>
              <w:t xml:space="preserve"> Celem gry jest zebranie pojawiających się na leśnej ścieżce grzybków. Aby je zebrać wystarczy na nie tupnąć nóżką. Jednocześnie trzeba uważać na jeże, które też mają na nie ochotę. Gdy dotkniemy jeża, ten zabiera nam zdobyty wcześniej grzybek. Należy także pamiętać, aby trzymać się wyznaczonej ścieżki i nie obudzić sowy! Gra dostępna w dwóch poziomach trudności.</w:t>
            </w:r>
          </w:p>
          <w:p w:rsidR="00CD0EA5" w:rsidRPr="003E15E5" w:rsidRDefault="00CD0EA5" w:rsidP="00CD0EA5">
            <w:pPr>
              <w:pStyle w:val="NormalnyWeb"/>
              <w:spacing w:before="0" w:beforeAutospacing="0" w:after="0" w:afterAutospacing="0"/>
              <w:rPr>
                <w:rFonts w:asciiTheme="minorHAnsi" w:hAnsiTheme="minorHAnsi"/>
                <w:sz w:val="16"/>
                <w:szCs w:val="16"/>
              </w:rPr>
            </w:pPr>
            <w:r w:rsidRPr="003E15E5">
              <w:rPr>
                <w:rFonts w:asciiTheme="minorHAnsi" w:hAnsiTheme="minorHAnsi"/>
                <w:sz w:val="16"/>
                <w:szCs w:val="16"/>
              </w:rPr>
              <w:t xml:space="preserve">• </w:t>
            </w:r>
            <w:r w:rsidRPr="003E15E5">
              <w:rPr>
                <w:rStyle w:val="Pogrubienie"/>
                <w:rFonts w:asciiTheme="minorHAnsi" w:hAnsiTheme="minorHAnsi"/>
                <w:sz w:val="16"/>
                <w:szCs w:val="16"/>
              </w:rPr>
              <w:t>BANANOWA KRAINA</w:t>
            </w:r>
            <w:r w:rsidRPr="003E15E5">
              <w:rPr>
                <w:rFonts w:asciiTheme="minorHAnsi" w:hAnsiTheme="minorHAnsi"/>
                <w:sz w:val="16"/>
                <w:szCs w:val="16"/>
              </w:rPr>
              <w:t xml:space="preserve"> Gra polega na zerwaniu jak największej liczby bananów zanim spadną one na ziemię. Banany spadają w dół wzdłuż widocznych lian. Aby je złapać należy klepnąć je rączką lub tupnąć nóżką. Gra dostępna jest w dwóch poziomach trudności.</w:t>
            </w:r>
          </w:p>
          <w:p w:rsidR="00CD0EA5" w:rsidRPr="003E15E5" w:rsidRDefault="00CD0EA5" w:rsidP="00CD0EA5">
            <w:pPr>
              <w:pStyle w:val="NormalnyWeb"/>
              <w:spacing w:before="0" w:beforeAutospacing="0" w:after="0" w:afterAutospacing="0"/>
              <w:rPr>
                <w:rFonts w:asciiTheme="minorHAnsi" w:hAnsiTheme="minorHAnsi"/>
                <w:sz w:val="16"/>
                <w:szCs w:val="16"/>
              </w:rPr>
            </w:pPr>
            <w:r w:rsidRPr="003E15E5">
              <w:rPr>
                <w:rFonts w:asciiTheme="minorHAnsi" w:hAnsiTheme="minorHAnsi"/>
                <w:sz w:val="16"/>
                <w:szCs w:val="16"/>
              </w:rPr>
              <w:t xml:space="preserve">• </w:t>
            </w:r>
            <w:r w:rsidRPr="003E15E5">
              <w:rPr>
                <w:rStyle w:val="Pogrubienie"/>
                <w:rFonts w:asciiTheme="minorHAnsi" w:hAnsiTheme="minorHAnsi"/>
                <w:sz w:val="16"/>
                <w:szCs w:val="16"/>
              </w:rPr>
              <w:t>RYBKI</w:t>
            </w:r>
            <w:r w:rsidRPr="003E15E5">
              <w:rPr>
                <w:rFonts w:asciiTheme="minorHAnsi" w:hAnsiTheme="minorHAnsi"/>
                <w:sz w:val="16"/>
                <w:szCs w:val="16"/>
              </w:rPr>
              <w:t xml:space="preserve"> Zabawa polega na złowieniu jak największej liczby płynących rybek. Zasada jest prosta. Rybki płyną w stronę dziecka w trzech liniach. Aby je złapać należy klepnąć je rączką lub nóżką. Gra dostępna w dwóch poziomach trudności.</w:t>
            </w:r>
          </w:p>
          <w:p w:rsidR="00CD0EA5" w:rsidRPr="003E15E5" w:rsidRDefault="00CD0EA5" w:rsidP="00CD0EA5">
            <w:pPr>
              <w:pStyle w:val="NormalnyWeb"/>
              <w:spacing w:before="0" w:beforeAutospacing="0" w:after="0" w:afterAutospacing="0"/>
              <w:rPr>
                <w:rFonts w:asciiTheme="minorHAnsi" w:hAnsiTheme="minorHAnsi"/>
                <w:sz w:val="16"/>
                <w:szCs w:val="16"/>
              </w:rPr>
            </w:pPr>
            <w:r w:rsidRPr="003E15E5">
              <w:rPr>
                <w:rFonts w:asciiTheme="minorHAnsi" w:hAnsiTheme="minorHAnsi"/>
                <w:sz w:val="16"/>
                <w:szCs w:val="16"/>
              </w:rPr>
              <w:t>•</w:t>
            </w:r>
            <w:r w:rsidRPr="003E15E5">
              <w:rPr>
                <w:rStyle w:val="Pogrubienie"/>
                <w:rFonts w:asciiTheme="minorHAnsi" w:hAnsiTheme="minorHAnsi"/>
                <w:sz w:val="16"/>
                <w:szCs w:val="16"/>
              </w:rPr>
              <w:t xml:space="preserve"> SPADAJĄCE JAJKA</w:t>
            </w:r>
            <w:r w:rsidRPr="003E15E5">
              <w:rPr>
                <w:rFonts w:asciiTheme="minorHAnsi" w:hAnsiTheme="minorHAnsi"/>
                <w:sz w:val="16"/>
                <w:szCs w:val="16"/>
              </w:rPr>
              <w:t xml:space="preserve"> Gra polega na zebraniu jak największej liczby jajek zanim spadną na ziemię i się rozbiją. Aby to zrobić, należy na nie tupnąć lub klepnąć je rączką. Gra jest dostępna w dwóch poziomach trudności.</w:t>
            </w:r>
          </w:p>
          <w:p w:rsidR="00CD0EA5" w:rsidRPr="003E15E5" w:rsidRDefault="00CD0EA5" w:rsidP="00CD0EA5">
            <w:pPr>
              <w:pStyle w:val="NormalnyWeb"/>
              <w:spacing w:before="0" w:beforeAutospacing="0" w:after="0" w:afterAutospacing="0"/>
              <w:rPr>
                <w:rFonts w:asciiTheme="minorHAnsi" w:hAnsiTheme="minorHAnsi"/>
                <w:sz w:val="16"/>
                <w:szCs w:val="16"/>
              </w:rPr>
            </w:pPr>
            <w:r w:rsidRPr="003E15E5">
              <w:rPr>
                <w:rFonts w:asciiTheme="minorHAnsi" w:hAnsiTheme="minorHAnsi"/>
                <w:sz w:val="16"/>
                <w:szCs w:val="16"/>
              </w:rPr>
              <w:t xml:space="preserve">• </w:t>
            </w:r>
            <w:r w:rsidRPr="003E15E5">
              <w:rPr>
                <w:rStyle w:val="Pogrubienie"/>
                <w:rFonts w:asciiTheme="minorHAnsi" w:hAnsiTheme="minorHAnsi"/>
                <w:sz w:val="16"/>
                <w:szCs w:val="16"/>
              </w:rPr>
              <w:t>SŁOŃ I CUKIER</w:t>
            </w:r>
            <w:r w:rsidRPr="003E15E5">
              <w:rPr>
                <w:rFonts w:asciiTheme="minorHAnsi" w:hAnsiTheme="minorHAnsi"/>
                <w:sz w:val="16"/>
                <w:szCs w:val="16"/>
              </w:rPr>
              <w:t xml:space="preserve"> Gra polega na zebraniu wszystkich kostek cukru. Wystarczy tupnąć na nie nóżką lub machnąć nad nimi rączką. Trzeba uważać na słonia, bo on też bardzo lubi cukier i chętnie go zjada. Gdy zje kostkę cukru, robi sobie drzemkę, wtedy możemy odzyskać utracony cukier.</w:t>
            </w:r>
          </w:p>
          <w:p w:rsidR="00CD0EA5" w:rsidRPr="003E15E5" w:rsidRDefault="00CD0EA5" w:rsidP="00CD0EA5">
            <w:pPr>
              <w:pStyle w:val="NormalnyWeb"/>
              <w:spacing w:before="0" w:beforeAutospacing="0" w:after="0" w:afterAutospacing="0"/>
              <w:rPr>
                <w:rFonts w:asciiTheme="minorHAnsi" w:hAnsiTheme="minorHAnsi"/>
                <w:sz w:val="16"/>
                <w:szCs w:val="16"/>
              </w:rPr>
            </w:pPr>
            <w:r w:rsidRPr="003E15E5">
              <w:rPr>
                <w:rFonts w:asciiTheme="minorHAnsi" w:hAnsiTheme="minorHAnsi"/>
                <w:sz w:val="16"/>
                <w:szCs w:val="16"/>
              </w:rPr>
              <w:t xml:space="preserve">• </w:t>
            </w:r>
            <w:r w:rsidRPr="003E15E5">
              <w:rPr>
                <w:rStyle w:val="Pogrubienie"/>
                <w:rFonts w:asciiTheme="minorHAnsi" w:hAnsiTheme="minorHAnsi"/>
                <w:sz w:val="16"/>
                <w:szCs w:val="16"/>
              </w:rPr>
              <w:t>ELF</w:t>
            </w:r>
            <w:r w:rsidRPr="003E15E5">
              <w:rPr>
                <w:rFonts w:asciiTheme="minorHAnsi" w:hAnsiTheme="minorHAnsi"/>
                <w:sz w:val="16"/>
                <w:szCs w:val="16"/>
              </w:rPr>
              <w:t xml:space="preserve"> Zabawa polega na zebraniu jak największej ilości prezentów. Aby złapać prezent wystarczy na niego klepnąć rączką lub tupnąć nóżką. Gra dostępna jest w dwóch poziomach trudności.</w:t>
            </w:r>
          </w:p>
          <w:p w:rsidR="00CD0EA5" w:rsidRPr="003E15E5" w:rsidRDefault="00CD0EA5" w:rsidP="00CD0EA5">
            <w:pPr>
              <w:pStyle w:val="NormalnyWeb"/>
              <w:spacing w:before="0" w:beforeAutospacing="0" w:after="0" w:afterAutospacing="0"/>
              <w:rPr>
                <w:rFonts w:asciiTheme="minorHAnsi" w:hAnsiTheme="minorHAnsi"/>
                <w:sz w:val="16"/>
                <w:szCs w:val="16"/>
              </w:rPr>
            </w:pPr>
            <w:r w:rsidRPr="003E15E5">
              <w:rPr>
                <w:rFonts w:asciiTheme="minorHAnsi" w:hAnsiTheme="minorHAnsi"/>
                <w:sz w:val="16"/>
                <w:szCs w:val="16"/>
              </w:rPr>
              <w:t xml:space="preserve">• </w:t>
            </w:r>
            <w:r w:rsidRPr="003E15E5">
              <w:rPr>
                <w:rStyle w:val="Pogrubienie"/>
                <w:rFonts w:asciiTheme="minorHAnsi" w:hAnsiTheme="minorHAnsi"/>
                <w:sz w:val="16"/>
                <w:szCs w:val="16"/>
              </w:rPr>
              <w:t>PSZCZOŁY I MIÓD</w:t>
            </w:r>
            <w:r w:rsidRPr="003E15E5">
              <w:rPr>
                <w:rFonts w:asciiTheme="minorHAnsi" w:hAnsiTheme="minorHAnsi"/>
                <w:sz w:val="16"/>
                <w:szCs w:val="16"/>
              </w:rPr>
              <w:t xml:space="preserve"> W tej grze uczestnicy muszą odnaleźć jak największą ilość garnuszków z miodem, omijając fruwające pszczoły, które również mają ochotę na miód. Aby zaznaczyć garnuszek dziecko wskakuje na niego, tupie nogą, macha nad nim ręką lub głową.</w:t>
            </w:r>
          </w:p>
          <w:p w:rsidR="00CD0EA5" w:rsidRPr="003E15E5" w:rsidRDefault="00CD0EA5" w:rsidP="00CD0EA5">
            <w:pPr>
              <w:pStyle w:val="NormalnyWeb"/>
              <w:spacing w:before="0" w:beforeAutospacing="0" w:after="0" w:afterAutospacing="0"/>
              <w:rPr>
                <w:rFonts w:asciiTheme="minorHAnsi" w:hAnsiTheme="minorHAnsi"/>
                <w:sz w:val="16"/>
                <w:szCs w:val="16"/>
              </w:rPr>
            </w:pPr>
            <w:r w:rsidRPr="003E15E5">
              <w:rPr>
                <w:rFonts w:asciiTheme="minorHAnsi" w:hAnsiTheme="minorHAnsi"/>
                <w:sz w:val="16"/>
                <w:szCs w:val="16"/>
              </w:rPr>
              <w:t xml:space="preserve">• </w:t>
            </w:r>
            <w:r w:rsidRPr="003E15E5">
              <w:rPr>
                <w:rStyle w:val="Pogrubienie"/>
                <w:rFonts w:asciiTheme="minorHAnsi" w:hAnsiTheme="minorHAnsi"/>
                <w:sz w:val="16"/>
                <w:szCs w:val="16"/>
              </w:rPr>
              <w:t>PIŁKA NOŻNA</w:t>
            </w:r>
            <w:r w:rsidRPr="003E15E5">
              <w:rPr>
                <w:rFonts w:asciiTheme="minorHAnsi" w:hAnsiTheme="minorHAnsi"/>
                <w:sz w:val="16"/>
                <w:szCs w:val="16"/>
              </w:rPr>
              <w:t xml:space="preserve"> Gra polega na strzelaniu goli przeciwnikowi. Dziecko porusza piłką poprzez wskoczenie na nią lub tupnięcie nogą. Wygrywa uczestnik, który strzeli najwięcej bramek.</w:t>
            </w:r>
          </w:p>
          <w:p w:rsidR="00CD0EA5" w:rsidRPr="003E15E5" w:rsidRDefault="00CD0EA5" w:rsidP="00CD0EA5">
            <w:pPr>
              <w:pStyle w:val="NormalnyWeb"/>
              <w:spacing w:before="0" w:beforeAutospacing="0" w:after="0" w:afterAutospacing="0"/>
              <w:rPr>
                <w:rFonts w:asciiTheme="minorHAnsi" w:hAnsiTheme="minorHAnsi"/>
                <w:sz w:val="16"/>
                <w:szCs w:val="16"/>
              </w:rPr>
            </w:pPr>
            <w:r w:rsidRPr="003E15E5">
              <w:rPr>
                <w:rFonts w:asciiTheme="minorHAnsi" w:hAnsiTheme="minorHAnsi"/>
                <w:sz w:val="16"/>
                <w:szCs w:val="16"/>
              </w:rPr>
              <w:lastRenderedPageBreak/>
              <w:t xml:space="preserve">• </w:t>
            </w:r>
            <w:r w:rsidRPr="003E15E5">
              <w:rPr>
                <w:rStyle w:val="Pogrubienie"/>
                <w:rFonts w:asciiTheme="minorHAnsi" w:hAnsiTheme="minorHAnsi"/>
                <w:sz w:val="16"/>
                <w:szCs w:val="16"/>
              </w:rPr>
              <w:t>WESOŁE MINKI</w:t>
            </w:r>
            <w:r w:rsidRPr="003E15E5">
              <w:rPr>
                <w:rFonts w:asciiTheme="minorHAnsi" w:hAnsiTheme="minorHAnsi"/>
                <w:sz w:val="16"/>
                <w:szCs w:val="16"/>
              </w:rPr>
              <w:t xml:space="preserve"> Dzieci muszą odnaleźć smutne minki i odczarować, by były znowu wesołe. Aby to zrobić należy klepnąć ją rączką lub tupnąć na nią nóżką. W razie pomyłki, zawsze można się poprawić. Gra dostępna jest w 2 wersjach: 2 szybkości pojawiania się minek.</w:t>
            </w:r>
          </w:p>
          <w:p w:rsidR="00CD0EA5" w:rsidRPr="003E15E5" w:rsidRDefault="00CD0EA5" w:rsidP="00CD0EA5">
            <w:pPr>
              <w:pStyle w:val="NormalnyWeb"/>
              <w:spacing w:before="0" w:beforeAutospacing="0" w:after="0" w:afterAutospacing="0"/>
              <w:rPr>
                <w:rFonts w:asciiTheme="minorHAnsi" w:hAnsiTheme="minorHAnsi"/>
                <w:sz w:val="16"/>
                <w:szCs w:val="16"/>
              </w:rPr>
            </w:pPr>
            <w:r w:rsidRPr="003E15E5">
              <w:rPr>
                <w:rFonts w:asciiTheme="minorHAnsi" w:hAnsiTheme="minorHAnsi"/>
                <w:sz w:val="16"/>
                <w:szCs w:val="16"/>
              </w:rPr>
              <w:t xml:space="preserve">• </w:t>
            </w:r>
            <w:r w:rsidRPr="003E15E5">
              <w:rPr>
                <w:rStyle w:val="Pogrubienie"/>
                <w:rFonts w:asciiTheme="minorHAnsi" w:hAnsiTheme="minorHAnsi"/>
                <w:sz w:val="16"/>
                <w:szCs w:val="16"/>
              </w:rPr>
              <w:t>LIŚCIE</w:t>
            </w:r>
            <w:r w:rsidRPr="003E15E5">
              <w:rPr>
                <w:rFonts w:asciiTheme="minorHAnsi" w:hAnsiTheme="minorHAnsi"/>
                <w:sz w:val="16"/>
                <w:szCs w:val="16"/>
              </w:rPr>
              <w:t xml:space="preserve"> Gra polega na rozgarnianiu liści za pomocą nóg lub rąk podobnie, jak to dzieci robią jesienią w parku. Pod liśćmi ukrywa się jeż i grzybek. Zabawa polega na ich odszukaniu. Należy jednak uważać, bo wiatr psotnik cały czas nawiewa nowe liście.</w:t>
            </w:r>
          </w:p>
          <w:p w:rsidR="00CD0EA5" w:rsidRPr="003E15E5" w:rsidRDefault="00CD0EA5" w:rsidP="00CD0EA5">
            <w:pPr>
              <w:pStyle w:val="NormalnyWeb"/>
              <w:spacing w:before="0" w:beforeAutospacing="0" w:after="0" w:afterAutospacing="0"/>
              <w:rPr>
                <w:rFonts w:asciiTheme="minorHAnsi" w:hAnsiTheme="minorHAnsi"/>
                <w:sz w:val="16"/>
                <w:szCs w:val="16"/>
              </w:rPr>
            </w:pPr>
            <w:r w:rsidRPr="003E15E5">
              <w:rPr>
                <w:rFonts w:asciiTheme="minorHAnsi" w:hAnsiTheme="minorHAnsi"/>
                <w:sz w:val="16"/>
                <w:szCs w:val="16"/>
              </w:rPr>
              <w:t xml:space="preserve">• </w:t>
            </w:r>
            <w:r w:rsidRPr="003E15E5">
              <w:rPr>
                <w:rStyle w:val="Pogrubienie"/>
                <w:rFonts w:asciiTheme="minorHAnsi" w:hAnsiTheme="minorHAnsi"/>
                <w:sz w:val="16"/>
                <w:szCs w:val="16"/>
              </w:rPr>
              <w:t>PIANINO</w:t>
            </w:r>
            <w:r w:rsidRPr="003E15E5">
              <w:rPr>
                <w:rFonts w:asciiTheme="minorHAnsi" w:hAnsiTheme="minorHAnsi"/>
                <w:sz w:val="16"/>
                <w:szCs w:val="16"/>
              </w:rPr>
              <w:t xml:space="preserve"> Gra polega na uczeniu się rozróżniania dźwięków. Pianino umożliwia dziecku zagranie dowolnej melodii poprzez tupanie nogą lub uderzanie ręką w odpowiednie klawisze.</w:t>
            </w:r>
          </w:p>
          <w:p w:rsidR="00CD0EA5" w:rsidRPr="003E15E5" w:rsidRDefault="00CD0EA5" w:rsidP="00CD0EA5">
            <w:pPr>
              <w:pStyle w:val="NormalnyWeb"/>
              <w:spacing w:before="0" w:beforeAutospacing="0" w:after="0" w:afterAutospacing="0"/>
              <w:rPr>
                <w:rFonts w:asciiTheme="minorHAnsi" w:hAnsiTheme="minorHAnsi"/>
                <w:sz w:val="16"/>
                <w:szCs w:val="16"/>
              </w:rPr>
            </w:pPr>
            <w:r w:rsidRPr="003E15E5">
              <w:rPr>
                <w:rFonts w:asciiTheme="minorHAnsi" w:hAnsiTheme="minorHAnsi"/>
                <w:sz w:val="16"/>
                <w:szCs w:val="16"/>
              </w:rPr>
              <w:t xml:space="preserve">• </w:t>
            </w:r>
            <w:r w:rsidRPr="003E15E5">
              <w:rPr>
                <w:rStyle w:val="Pogrubienie"/>
                <w:rFonts w:asciiTheme="minorHAnsi" w:hAnsiTheme="minorHAnsi"/>
                <w:sz w:val="16"/>
                <w:szCs w:val="16"/>
              </w:rPr>
              <w:t>BALONIKI</w:t>
            </w:r>
            <w:r w:rsidRPr="003E15E5">
              <w:rPr>
                <w:rFonts w:asciiTheme="minorHAnsi" w:hAnsiTheme="minorHAnsi"/>
                <w:sz w:val="16"/>
                <w:szCs w:val="16"/>
              </w:rPr>
              <w:t xml:space="preserve"> Zabawa polega na przebijaniu latających baloników poprzez klepnięcie rączką lub tupnięcie nóżką. Dostępna jest w dwóch poziomach trudności.</w:t>
            </w:r>
          </w:p>
          <w:p w:rsidR="00CD0EA5" w:rsidRPr="003E15E5" w:rsidRDefault="00CD0EA5" w:rsidP="00CD0EA5">
            <w:pPr>
              <w:pStyle w:val="NormalnyWeb"/>
              <w:spacing w:before="0" w:beforeAutospacing="0" w:after="0" w:afterAutospacing="0"/>
              <w:rPr>
                <w:rFonts w:asciiTheme="minorHAnsi" w:hAnsiTheme="minorHAnsi"/>
                <w:sz w:val="16"/>
                <w:szCs w:val="16"/>
              </w:rPr>
            </w:pPr>
            <w:r w:rsidRPr="003E15E5">
              <w:rPr>
                <w:rFonts w:asciiTheme="minorHAnsi" w:hAnsiTheme="minorHAnsi"/>
                <w:sz w:val="16"/>
                <w:szCs w:val="16"/>
              </w:rPr>
              <w:t xml:space="preserve">• </w:t>
            </w:r>
            <w:r w:rsidRPr="003E15E5">
              <w:rPr>
                <w:rStyle w:val="Pogrubienie"/>
                <w:rFonts w:asciiTheme="minorHAnsi" w:hAnsiTheme="minorHAnsi"/>
                <w:sz w:val="16"/>
                <w:szCs w:val="16"/>
              </w:rPr>
              <w:t>WODA</w:t>
            </w:r>
            <w:r w:rsidRPr="003E15E5">
              <w:rPr>
                <w:rFonts w:asciiTheme="minorHAnsi" w:hAnsiTheme="minorHAnsi"/>
                <w:sz w:val="16"/>
                <w:szCs w:val="16"/>
              </w:rPr>
              <w:t xml:space="preserve"> Gra polega na symulowaniu ruchu wody. Wystarczy wejść na planszę i czujemy się tak, jakbyśmy po niej chodzili. W nowej odsłonie tło jest wyraźniejsze i jaśniejsze. Gra aktywizuje dziecko do wykonywania różnego rodzaju ćwiczeń ruchowych. Pozwala także na wykorzystanie realnych przedmiotów. Pobudza wyobraźnię i zachęca do wykonywania dotychczas niezbyt lubianych zadań.</w:t>
            </w:r>
          </w:p>
          <w:p w:rsidR="00CD0EA5" w:rsidRPr="003E15E5" w:rsidRDefault="00CD0EA5" w:rsidP="00CD0EA5">
            <w:pPr>
              <w:rPr>
                <w:sz w:val="16"/>
                <w:szCs w:val="16"/>
              </w:rPr>
            </w:pP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0F2E8E"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lastRenderedPageBreak/>
              <w:t>66</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autoSpaceDE w:val="0"/>
              <w:autoSpaceDN w:val="0"/>
              <w:adjustRightInd w:val="0"/>
              <w:jc w:val="center"/>
              <w:rPr>
                <w:rFonts w:ascii="NimbusSanL-Regu" w:hAnsi="NimbusSanL-Regu" w:cs="NimbusSanL-Regu"/>
                <w:sz w:val="18"/>
                <w:szCs w:val="18"/>
              </w:rPr>
            </w:pPr>
            <w:r>
              <w:rPr>
                <w:rFonts w:ascii="NimbusSanL-Regu" w:hAnsi="NimbusSanL-Regu" w:cs="NimbusSanL-Regu"/>
                <w:sz w:val="18"/>
                <w:szCs w:val="18"/>
              </w:rPr>
              <w:t>Akademia umysłu</w:t>
            </w:r>
          </w:p>
          <w:p w:rsidR="00CD0EA5" w:rsidRPr="00C63D29" w:rsidRDefault="00CD0EA5" w:rsidP="00CD0EA5">
            <w:pPr>
              <w:pStyle w:val="Bezodstpw"/>
              <w:rPr>
                <w:rFonts w:ascii="Times New Roman" w:hAnsi="Times New Roman" w:cs="Times New Roman"/>
                <w:sz w:val="24"/>
                <w:szCs w:val="24"/>
              </w:rPr>
            </w:pPr>
            <w:r>
              <w:rPr>
                <w:rFonts w:ascii="NimbusSanL-Regu" w:hAnsi="NimbusSanL-Regu" w:cs="NimbusSanL-Regu"/>
                <w:sz w:val="18"/>
                <w:szCs w:val="18"/>
              </w:rPr>
              <w:t xml:space="preserve">Junior </w:t>
            </w:r>
            <w:proofErr w:type="spellStart"/>
            <w:r>
              <w:rPr>
                <w:rFonts w:ascii="NimbusSanL-Regu" w:hAnsi="NimbusSanL-Regu" w:cs="NimbusSanL-Regu"/>
                <w:sz w:val="18"/>
                <w:szCs w:val="18"/>
              </w:rPr>
              <w:t>edu</w:t>
            </w:r>
            <w:proofErr w:type="spellEnd"/>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2</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306E9E" w:rsidRDefault="003F4B0E" w:rsidP="00CD0EA5">
            <w:pPr>
              <w:spacing w:before="100" w:beforeAutospacing="1" w:after="100" w:afterAutospacing="1"/>
              <w:rPr>
                <w:rFonts w:eastAsia="Times New Roman" w:cs="Times New Roman"/>
                <w:sz w:val="16"/>
                <w:szCs w:val="16"/>
              </w:rPr>
            </w:pPr>
            <w:r>
              <w:rPr>
                <w:rFonts w:eastAsia="Times New Roman" w:cs="Times New Roman"/>
                <w:sz w:val="16"/>
                <w:szCs w:val="16"/>
              </w:rPr>
              <w:t xml:space="preserve"> Pakiet </w:t>
            </w:r>
            <w:r w:rsidR="00CD0EA5" w:rsidRPr="00306E9E">
              <w:rPr>
                <w:rFonts w:eastAsia="Times New Roman" w:cs="Times New Roman"/>
                <w:sz w:val="16"/>
                <w:szCs w:val="16"/>
              </w:rPr>
              <w:t>z modułem j. angielskiego, to pełny pakiet zawierający wiele gotowych materiałów:</w:t>
            </w:r>
          </w:p>
          <w:p w:rsidR="00CD0EA5" w:rsidRPr="00306E9E" w:rsidRDefault="00CD0EA5" w:rsidP="00CD0EA5">
            <w:pPr>
              <w:numPr>
                <w:ilvl w:val="0"/>
                <w:numId w:val="1"/>
              </w:numPr>
              <w:spacing w:before="100" w:beforeAutospacing="1" w:after="100" w:afterAutospacing="1" w:line="276" w:lineRule="auto"/>
              <w:rPr>
                <w:rFonts w:eastAsia="Times New Roman" w:cs="Times New Roman"/>
                <w:sz w:val="16"/>
                <w:szCs w:val="16"/>
              </w:rPr>
            </w:pPr>
            <w:r w:rsidRPr="00306E9E">
              <w:rPr>
                <w:rFonts w:eastAsia="Times New Roman" w:cs="Times New Roman"/>
                <w:b/>
                <w:bCs/>
                <w:sz w:val="16"/>
                <w:szCs w:val="16"/>
              </w:rPr>
              <w:t>Pendrive zawierający 80 gier edukacyjnych</w:t>
            </w:r>
            <w:r w:rsidRPr="00306E9E">
              <w:rPr>
                <w:rFonts w:eastAsia="Times New Roman" w:cs="Times New Roman"/>
                <w:sz w:val="16"/>
                <w:szCs w:val="16"/>
              </w:rPr>
              <w:t xml:space="preserve"> zebranych w 4 programach multimedialnych,</w:t>
            </w:r>
          </w:p>
          <w:p w:rsidR="00CD0EA5" w:rsidRPr="00306E9E" w:rsidRDefault="00CD0EA5" w:rsidP="00CD0EA5">
            <w:pPr>
              <w:numPr>
                <w:ilvl w:val="0"/>
                <w:numId w:val="1"/>
              </w:numPr>
              <w:spacing w:before="100" w:beforeAutospacing="1" w:after="100" w:afterAutospacing="1" w:line="276" w:lineRule="auto"/>
              <w:rPr>
                <w:rFonts w:eastAsia="Times New Roman" w:cs="Times New Roman"/>
                <w:sz w:val="16"/>
                <w:szCs w:val="16"/>
              </w:rPr>
            </w:pPr>
            <w:r w:rsidRPr="00306E9E">
              <w:rPr>
                <w:rFonts w:eastAsia="Times New Roman" w:cs="Times New Roman"/>
                <w:sz w:val="16"/>
                <w:szCs w:val="16"/>
              </w:rPr>
              <w:t xml:space="preserve">gotowe </w:t>
            </w:r>
            <w:r w:rsidRPr="00306E9E">
              <w:rPr>
                <w:rFonts w:eastAsia="Times New Roman" w:cs="Times New Roman"/>
                <w:b/>
                <w:bCs/>
                <w:sz w:val="16"/>
                <w:szCs w:val="16"/>
              </w:rPr>
              <w:t>scenariusze zajęć</w:t>
            </w:r>
            <w:r w:rsidRPr="00306E9E">
              <w:rPr>
                <w:rFonts w:eastAsia="Times New Roman" w:cs="Times New Roman"/>
                <w:sz w:val="16"/>
                <w:szCs w:val="16"/>
              </w:rPr>
              <w:t>: 20 dla grup przedszkolnych oraz 20 dla wczesnoszkolnych,</w:t>
            </w:r>
          </w:p>
          <w:p w:rsidR="00CD0EA5" w:rsidRPr="00306E9E" w:rsidRDefault="00CD0EA5" w:rsidP="00CD0EA5">
            <w:pPr>
              <w:numPr>
                <w:ilvl w:val="0"/>
                <w:numId w:val="1"/>
              </w:numPr>
              <w:spacing w:before="100" w:beforeAutospacing="1" w:after="100" w:afterAutospacing="1" w:line="276" w:lineRule="auto"/>
              <w:rPr>
                <w:rFonts w:eastAsia="Times New Roman" w:cs="Times New Roman"/>
                <w:sz w:val="16"/>
                <w:szCs w:val="16"/>
              </w:rPr>
            </w:pPr>
            <w:r w:rsidRPr="00306E9E">
              <w:rPr>
                <w:rFonts w:eastAsia="Times New Roman" w:cs="Times New Roman"/>
                <w:b/>
                <w:bCs/>
                <w:sz w:val="16"/>
                <w:szCs w:val="16"/>
              </w:rPr>
              <w:t>moduł językowy</w:t>
            </w:r>
            <w:r w:rsidRPr="00306E9E">
              <w:rPr>
                <w:rFonts w:eastAsia="Times New Roman" w:cs="Times New Roman"/>
                <w:sz w:val="16"/>
                <w:szCs w:val="16"/>
              </w:rPr>
              <w:t xml:space="preserve"> – możliwość korzystania z programu w języku polskim i angielskim,</w:t>
            </w:r>
          </w:p>
          <w:p w:rsidR="00CD0EA5" w:rsidRPr="00306E9E" w:rsidRDefault="00CD0EA5" w:rsidP="00CD0EA5">
            <w:pPr>
              <w:numPr>
                <w:ilvl w:val="0"/>
                <w:numId w:val="1"/>
              </w:numPr>
              <w:spacing w:before="100" w:beforeAutospacing="1" w:after="100" w:afterAutospacing="1" w:line="276" w:lineRule="auto"/>
              <w:rPr>
                <w:rFonts w:eastAsia="Times New Roman" w:cs="Times New Roman"/>
                <w:sz w:val="16"/>
                <w:szCs w:val="16"/>
              </w:rPr>
            </w:pPr>
            <w:r w:rsidRPr="00306E9E">
              <w:rPr>
                <w:rFonts w:eastAsia="Times New Roman" w:cs="Times New Roman"/>
                <w:b/>
                <w:bCs/>
                <w:sz w:val="16"/>
                <w:szCs w:val="16"/>
              </w:rPr>
              <w:t>poradnik</w:t>
            </w:r>
            <w:r w:rsidRPr="00306E9E">
              <w:rPr>
                <w:rFonts w:eastAsia="Times New Roman" w:cs="Times New Roman"/>
                <w:sz w:val="16"/>
                <w:szCs w:val="16"/>
              </w:rPr>
              <w:t xml:space="preserve">: "Jak wykorzystać moduł j. angielskiego podczas </w:t>
            </w:r>
            <w:proofErr w:type="spellStart"/>
            <w:r w:rsidRPr="00306E9E">
              <w:rPr>
                <w:rFonts w:eastAsia="Times New Roman" w:cs="Times New Roman"/>
                <w:sz w:val="16"/>
                <w:szCs w:val="16"/>
              </w:rPr>
              <w:t>zajęc</w:t>
            </w:r>
            <w:proofErr w:type="spellEnd"/>
            <w:r w:rsidRPr="00306E9E">
              <w:rPr>
                <w:rFonts w:eastAsia="Times New Roman" w:cs="Times New Roman"/>
                <w:sz w:val="16"/>
                <w:szCs w:val="16"/>
              </w:rPr>
              <w:t>",</w:t>
            </w:r>
          </w:p>
          <w:p w:rsidR="00CD0EA5" w:rsidRPr="00306E9E" w:rsidRDefault="00CD0EA5" w:rsidP="00CD0EA5">
            <w:pPr>
              <w:numPr>
                <w:ilvl w:val="0"/>
                <w:numId w:val="1"/>
              </w:numPr>
              <w:spacing w:before="100" w:beforeAutospacing="1" w:after="100" w:afterAutospacing="1" w:line="276" w:lineRule="auto"/>
              <w:rPr>
                <w:rFonts w:eastAsia="Times New Roman" w:cs="Times New Roman"/>
                <w:sz w:val="16"/>
                <w:szCs w:val="16"/>
              </w:rPr>
            </w:pPr>
            <w:r w:rsidRPr="00306E9E">
              <w:rPr>
                <w:rFonts w:eastAsia="Times New Roman" w:cs="Times New Roman"/>
                <w:sz w:val="16"/>
                <w:szCs w:val="16"/>
              </w:rPr>
              <w:t>zestaw</w:t>
            </w:r>
            <w:r w:rsidRPr="00306E9E">
              <w:rPr>
                <w:rFonts w:eastAsia="Times New Roman" w:cs="Times New Roman"/>
                <w:b/>
                <w:bCs/>
                <w:sz w:val="16"/>
                <w:szCs w:val="16"/>
              </w:rPr>
              <w:t xml:space="preserve"> kilkudziesięciu prezentacji multimedialnych</w:t>
            </w:r>
            <w:r w:rsidRPr="00306E9E">
              <w:rPr>
                <w:rFonts w:eastAsia="Times New Roman" w:cs="Times New Roman"/>
                <w:sz w:val="16"/>
                <w:szCs w:val="16"/>
              </w:rPr>
              <w:t>,</w:t>
            </w:r>
          </w:p>
          <w:p w:rsidR="00CD0EA5" w:rsidRPr="00306E9E" w:rsidRDefault="00CD0EA5" w:rsidP="00CD0EA5">
            <w:pPr>
              <w:numPr>
                <w:ilvl w:val="0"/>
                <w:numId w:val="1"/>
              </w:numPr>
              <w:spacing w:before="100" w:beforeAutospacing="1" w:after="100" w:afterAutospacing="1" w:line="276" w:lineRule="auto"/>
              <w:rPr>
                <w:rFonts w:eastAsia="Times New Roman" w:cs="Times New Roman"/>
                <w:sz w:val="16"/>
                <w:szCs w:val="16"/>
              </w:rPr>
            </w:pPr>
            <w:r w:rsidRPr="00306E9E">
              <w:rPr>
                <w:rFonts w:eastAsia="Times New Roman" w:cs="Times New Roman"/>
                <w:b/>
                <w:bCs/>
                <w:sz w:val="16"/>
                <w:szCs w:val="16"/>
              </w:rPr>
              <w:t>konspekty pogadanek</w:t>
            </w:r>
            <w:r w:rsidRPr="00306E9E">
              <w:rPr>
                <w:rFonts w:eastAsia="Times New Roman" w:cs="Times New Roman"/>
                <w:sz w:val="16"/>
                <w:szCs w:val="16"/>
              </w:rPr>
              <w:t xml:space="preserve"> nawiązujące do tematów zajęć,</w:t>
            </w:r>
          </w:p>
          <w:p w:rsidR="00CD0EA5" w:rsidRPr="00306E9E" w:rsidRDefault="00CD0EA5" w:rsidP="00CD0EA5">
            <w:pPr>
              <w:numPr>
                <w:ilvl w:val="0"/>
                <w:numId w:val="1"/>
              </w:numPr>
              <w:spacing w:before="100" w:beforeAutospacing="1" w:after="100" w:afterAutospacing="1" w:line="276" w:lineRule="auto"/>
              <w:rPr>
                <w:rFonts w:eastAsia="Times New Roman" w:cs="Times New Roman"/>
                <w:sz w:val="16"/>
                <w:szCs w:val="16"/>
              </w:rPr>
            </w:pPr>
            <w:r w:rsidRPr="00306E9E">
              <w:rPr>
                <w:rFonts w:eastAsia="Times New Roman" w:cs="Times New Roman"/>
                <w:sz w:val="16"/>
                <w:szCs w:val="16"/>
              </w:rPr>
              <w:t xml:space="preserve">bogaty zbiór gotowych do wydrukowania </w:t>
            </w:r>
            <w:r w:rsidRPr="00306E9E">
              <w:rPr>
                <w:rFonts w:eastAsia="Times New Roman" w:cs="Times New Roman"/>
                <w:b/>
                <w:bCs/>
                <w:sz w:val="16"/>
                <w:szCs w:val="16"/>
              </w:rPr>
              <w:t>kart pracy, do wyboru w j. polski i angielskim,</w:t>
            </w:r>
          </w:p>
          <w:p w:rsidR="00CD0EA5" w:rsidRPr="00306E9E" w:rsidRDefault="00CD0EA5" w:rsidP="00CD0EA5">
            <w:pPr>
              <w:numPr>
                <w:ilvl w:val="0"/>
                <w:numId w:val="1"/>
              </w:numPr>
              <w:spacing w:before="100" w:beforeAutospacing="1" w:after="100" w:afterAutospacing="1" w:line="276" w:lineRule="auto"/>
              <w:rPr>
                <w:rFonts w:eastAsia="Times New Roman" w:cs="Times New Roman"/>
                <w:sz w:val="16"/>
                <w:szCs w:val="16"/>
              </w:rPr>
            </w:pPr>
            <w:r w:rsidRPr="00306E9E">
              <w:rPr>
                <w:rFonts w:eastAsia="Times New Roman" w:cs="Times New Roman"/>
                <w:b/>
                <w:bCs/>
                <w:sz w:val="16"/>
                <w:szCs w:val="16"/>
              </w:rPr>
              <w:t>atrakcyjny</w:t>
            </w:r>
            <w:r w:rsidRPr="00306E9E">
              <w:rPr>
                <w:rFonts w:eastAsia="Times New Roman" w:cs="Times New Roman"/>
                <w:sz w:val="16"/>
                <w:szCs w:val="16"/>
              </w:rPr>
              <w:t xml:space="preserve"> </w:t>
            </w:r>
            <w:r w:rsidRPr="00306E9E">
              <w:rPr>
                <w:rFonts w:eastAsia="Times New Roman" w:cs="Times New Roman"/>
                <w:b/>
                <w:bCs/>
                <w:sz w:val="16"/>
                <w:szCs w:val="16"/>
              </w:rPr>
              <w:t>zestaw motywacyjny</w:t>
            </w:r>
            <w:r w:rsidRPr="00306E9E">
              <w:rPr>
                <w:rFonts w:eastAsia="Times New Roman" w:cs="Times New Roman"/>
                <w:sz w:val="16"/>
                <w:szCs w:val="16"/>
              </w:rPr>
              <w:t>: komplet dyplomów, karty motywacyjne z naklejkami,</w:t>
            </w:r>
          </w:p>
          <w:p w:rsidR="00CD0EA5" w:rsidRPr="00306E9E" w:rsidRDefault="00CD0EA5" w:rsidP="00CD0EA5">
            <w:pPr>
              <w:numPr>
                <w:ilvl w:val="0"/>
                <w:numId w:val="1"/>
              </w:numPr>
              <w:spacing w:before="100" w:beforeAutospacing="1" w:after="100" w:afterAutospacing="1" w:line="276" w:lineRule="auto"/>
              <w:rPr>
                <w:rFonts w:eastAsia="Times New Roman" w:cs="Times New Roman"/>
                <w:sz w:val="16"/>
                <w:szCs w:val="16"/>
              </w:rPr>
            </w:pPr>
            <w:r w:rsidRPr="00306E9E">
              <w:rPr>
                <w:rFonts w:eastAsia="Times New Roman" w:cs="Times New Roman"/>
                <w:b/>
                <w:bCs/>
                <w:sz w:val="16"/>
                <w:szCs w:val="16"/>
              </w:rPr>
              <w:t xml:space="preserve">licencja dożywotnia (bezterminowa) </w:t>
            </w:r>
          </w:p>
          <w:p w:rsidR="00CD0EA5" w:rsidRPr="00306E9E" w:rsidRDefault="00CD0EA5" w:rsidP="00CD0EA5">
            <w:pPr>
              <w:rPr>
                <w:sz w:val="16"/>
                <w:szCs w:val="16"/>
              </w:rPr>
            </w:pP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Default="000F2E8E"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lastRenderedPageBreak/>
              <w:t>67,78,4</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C264D2" w:rsidRDefault="00CD0EA5" w:rsidP="00CD0EA5">
            <w:pPr>
              <w:pStyle w:val="Bezodstpw"/>
              <w:jc w:val="center"/>
              <w:rPr>
                <w:rFonts w:ascii="Times New Roman" w:hAnsi="Times New Roman" w:cs="Times New Roman"/>
                <w:sz w:val="24"/>
                <w:szCs w:val="24"/>
              </w:rPr>
            </w:pPr>
            <w:r>
              <w:t>małe laboratorium</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CE4EBE"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7</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E4EBE"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E4EBE"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E4EBE"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CE4EBE"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CE4EBE"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5</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CE4EBE"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CE4EBE"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353D3D" w:rsidRDefault="00CD0EA5" w:rsidP="00CD0EA5">
            <w:pPr>
              <w:rPr>
                <w:rFonts w:ascii="Times New Roman" w:eastAsia="Times New Roman" w:hAnsi="Times New Roman" w:cs="Times New Roman"/>
              </w:rPr>
            </w:pPr>
            <w:r>
              <w:rPr>
                <w:rFonts w:ascii="Times New Roman" w:eastAsia="Times New Roman" w:hAnsi="Times New Roman" w:cs="Times New Roman"/>
                <w:sz w:val="20"/>
                <w:szCs w:val="20"/>
              </w:rPr>
              <w:t xml:space="preserve"> </w:t>
            </w:r>
            <w:r w:rsidRPr="00353D3D">
              <w:rPr>
                <w:rFonts w:ascii="Times New Roman" w:eastAsia="Times New Roman" w:hAnsi="Times New Roman" w:cs="Times New Roman"/>
              </w:rPr>
              <w:t>Zestaw umożliwi dzieciom w przyjemny i ciekawy sposób zaobserwować zjawiska i obserwowane zmiany jakie zachodzą podczas doświadczeń</w:t>
            </w:r>
            <w:r>
              <w:rPr>
                <w:rFonts w:ascii="Times New Roman" w:eastAsia="Times New Roman" w:hAnsi="Times New Roman" w:cs="Times New Roman"/>
              </w:rPr>
              <w:t xml:space="preserve">. </w:t>
            </w:r>
            <w:r w:rsidRPr="00353D3D">
              <w:rPr>
                <w:rFonts w:ascii="Times New Roman" w:eastAsia="Times New Roman" w:hAnsi="Times New Roman" w:cs="Times New Roman"/>
              </w:rPr>
              <w:t>Całość zapakowana w praktyczny kufer do przechowywania elementów doświadczalnych.</w:t>
            </w:r>
          </w:p>
          <w:p w:rsidR="00CD0EA5" w:rsidRPr="00353D3D" w:rsidRDefault="00CD0EA5" w:rsidP="00CD0EA5">
            <w:pPr>
              <w:rPr>
                <w:rFonts w:ascii="Times New Roman" w:eastAsia="Times New Roman" w:hAnsi="Times New Roman" w:cs="Times New Roman"/>
              </w:rPr>
            </w:pPr>
            <w:r w:rsidRPr="00353D3D">
              <w:rPr>
                <w:rFonts w:ascii="Times New Roman" w:eastAsia="Times New Roman" w:hAnsi="Times New Roman" w:cs="Times New Roman"/>
                <w:b/>
                <w:bCs/>
              </w:rPr>
              <w:t>W zestawie 87elementów;</w:t>
            </w:r>
          </w:p>
          <w:p w:rsidR="00CD0EA5" w:rsidRPr="00353D3D" w:rsidRDefault="00CD0EA5" w:rsidP="00CD0EA5">
            <w:pPr>
              <w:numPr>
                <w:ilvl w:val="0"/>
                <w:numId w:val="2"/>
              </w:numPr>
              <w:spacing w:after="200" w:line="276" w:lineRule="auto"/>
              <w:rPr>
                <w:rFonts w:ascii="Times New Roman" w:eastAsia="Times New Roman" w:hAnsi="Times New Roman" w:cs="Times New Roman"/>
              </w:rPr>
            </w:pPr>
            <w:r w:rsidRPr="00353D3D">
              <w:rPr>
                <w:rFonts w:ascii="Times New Roman" w:eastAsia="Times New Roman" w:hAnsi="Times New Roman" w:cs="Times New Roman"/>
              </w:rPr>
              <w:t>rożnej wielkości pojemniki pomiarowe</w:t>
            </w:r>
          </w:p>
          <w:p w:rsidR="00CD0EA5" w:rsidRPr="00353D3D" w:rsidRDefault="00CD0EA5" w:rsidP="00CD0EA5">
            <w:pPr>
              <w:numPr>
                <w:ilvl w:val="0"/>
                <w:numId w:val="2"/>
              </w:numPr>
              <w:spacing w:before="100" w:beforeAutospacing="1" w:after="100" w:afterAutospacing="1" w:line="276" w:lineRule="auto"/>
              <w:rPr>
                <w:rFonts w:ascii="Times New Roman" w:eastAsia="Times New Roman" w:hAnsi="Times New Roman" w:cs="Times New Roman"/>
              </w:rPr>
            </w:pPr>
            <w:r w:rsidRPr="00353D3D">
              <w:rPr>
                <w:rFonts w:ascii="Times New Roman" w:eastAsia="Times New Roman" w:hAnsi="Times New Roman" w:cs="Times New Roman"/>
              </w:rPr>
              <w:t>okulary ochronne</w:t>
            </w:r>
          </w:p>
          <w:p w:rsidR="00CD0EA5" w:rsidRPr="00353D3D" w:rsidRDefault="00CD0EA5" w:rsidP="00CD0EA5">
            <w:pPr>
              <w:numPr>
                <w:ilvl w:val="0"/>
                <w:numId w:val="2"/>
              </w:numPr>
              <w:spacing w:before="100" w:beforeAutospacing="1" w:after="100" w:afterAutospacing="1" w:line="276" w:lineRule="auto"/>
              <w:rPr>
                <w:rFonts w:ascii="Times New Roman" w:eastAsia="Times New Roman" w:hAnsi="Times New Roman" w:cs="Times New Roman"/>
              </w:rPr>
            </w:pPr>
            <w:r w:rsidRPr="00353D3D">
              <w:rPr>
                <w:rFonts w:ascii="Times New Roman" w:eastAsia="Times New Roman" w:hAnsi="Times New Roman" w:cs="Times New Roman"/>
              </w:rPr>
              <w:t>sita</w:t>
            </w:r>
          </w:p>
          <w:p w:rsidR="00CD0EA5" w:rsidRPr="00353D3D" w:rsidRDefault="00CD0EA5" w:rsidP="00CD0EA5">
            <w:pPr>
              <w:numPr>
                <w:ilvl w:val="0"/>
                <w:numId w:val="2"/>
              </w:numPr>
              <w:spacing w:before="100" w:beforeAutospacing="1" w:after="100" w:afterAutospacing="1" w:line="276" w:lineRule="auto"/>
              <w:rPr>
                <w:rFonts w:ascii="Times New Roman" w:eastAsia="Times New Roman" w:hAnsi="Times New Roman" w:cs="Times New Roman"/>
              </w:rPr>
            </w:pPr>
            <w:r w:rsidRPr="00353D3D">
              <w:rPr>
                <w:rFonts w:ascii="Times New Roman" w:eastAsia="Times New Roman" w:hAnsi="Times New Roman" w:cs="Times New Roman"/>
              </w:rPr>
              <w:t>łyżeczki</w:t>
            </w:r>
          </w:p>
          <w:p w:rsidR="00CD0EA5" w:rsidRPr="00353D3D" w:rsidRDefault="00CD0EA5" w:rsidP="00CD0EA5">
            <w:pPr>
              <w:numPr>
                <w:ilvl w:val="0"/>
                <w:numId w:val="2"/>
              </w:numPr>
              <w:spacing w:before="100" w:beforeAutospacing="1" w:after="100" w:afterAutospacing="1" w:line="276" w:lineRule="auto"/>
              <w:rPr>
                <w:rFonts w:ascii="Times New Roman" w:eastAsia="Times New Roman" w:hAnsi="Times New Roman" w:cs="Times New Roman"/>
              </w:rPr>
            </w:pPr>
            <w:r w:rsidRPr="00353D3D">
              <w:rPr>
                <w:rFonts w:ascii="Times New Roman" w:eastAsia="Times New Roman" w:hAnsi="Times New Roman" w:cs="Times New Roman"/>
              </w:rPr>
              <w:t>talerze</w:t>
            </w:r>
          </w:p>
          <w:p w:rsidR="00CD0EA5" w:rsidRPr="00353D3D" w:rsidRDefault="00CD0EA5" w:rsidP="00CD0EA5">
            <w:pPr>
              <w:numPr>
                <w:ilvl w:val="0"/>
                <w:numId w:val="2"/>
              </w:numPr>
              <w:spacing w:before="100" w:beforeAutospacing="1" w:after="100" w:afterAutospacing="1" w:line="276" w:lineRule="auto"/>
              <w:rPr>
                <w:rFonts w:ascii="Times New Roman" w:eastAsia="Times New Roman" w:hAnsi="Times New Roman" w:cs="Times New Roman"/>
              </w:rPr>
            </w:pPr>
            <w:r w:rsidRPr="00353D3D">
              <w:rPr>
                <w:rFonts w:ascii="Times New Roman" w:eastAsia="Times New Roman" w:hAnsi="Times New Roman" w:cs="Times New Roman"/>
              </w:rPr>
              <w:t>miski</w:t>
            </w:r>
          </w:p>
          <w:p w:rsidR="00CD0EA5" w:rsidRPr="00353D3D" w:rsidRDefault="00CD0EA5" w:rsidP="00CD0EA5">
            <w:pPr>
              <w:numPr>
                <w:ilvl w:val="0"/>
                <w:numId w:val="2"/>
              </w:numPr>
              <w:spacing w:before="100" w:beforeAutospacing="1" w:after="100" w:afterAutospacing="1" w:line="276" w:lineRule="auto"/>
              <w:rPr>
                <w:rFonts w:ascii="Times New Roman" w:eastAsia="Times New Roman" w:hAnsi="Times New Roman" w:cs="Times New Roman"/>
              </w:rPr>
            </w:pPr>
            <w:r w:rsidRPr="00353D3D">
              <w:rPr>
                <w:rFonts w:ascii="Times New Roman" w:eastAsia="Times New Roman" w:hAnsi="Times New Roman" w:cs="Times New Roman"/>
              </w:rPr>
              <w:t>tace</w:t>
            </w:r>
          </w:p>
          <w:p w:rsidR="00CD0EA5" w:rsidRPr="00353D3D" w:rsidRDefault="00CD0EA5" w:rsidP="00CD0EA5">
            <w:pPr>
              <w:numPr>
                <w:ilvl w:val="0"/>
                <w:numId w:val="2"/>
              </w:numPr>
              <w:spacing w:before="100" w:beforeAutospacing="1" w:after="100" w:afterAutospacing="1" w:line="276" w:lineRule="auto"/>
              <w:rPr>
                <w:rFonts w:ascii="Times New Roman" w:eastAsia="Times New Roman" w:hAnsi="Times New Roman" w:cs="Times New Roman"/>
              </w:rPr>
            </w:pPr>
            <w:r w:rsidRPr="00353D3D">
              <w:rPr>
                <w:rFonts w:ascii="Times New Roman" w:eastAsia="Times New Roman" w:hAnsi="Times New Roman" w:cs="Times New Roman"/>
              </w:rPr>
              <w:t>pudelka z pokrywą</w:t>
            </w:r>
          </w:p>
          <w:p w:rsidR="00CD0EA5" w:rsidRPr="00353D3D" w:rsidRDefault="00CD0EA5" w:rsidP="00CD0EA5">
            <w:pPr>
              <w:numPr>
                <w:ilvl w:val="0"/>
                <w:numId w:val="2"/>
              </w:numPr>
              <w:spacing w:before="100" w:beforeAutospacing="1" w:after="100" w:afterAutospacing="1" w:line="276" w:lineRule="auto"/>
              <w:rPr>
                <w:rFonts w:ascii="Times New Roman" w:eastAsia="Times New Roman" w:hAnsi="Times New Roman" w:cs="Times New Roman"/>
              </w:rPr>
            </w:pPr>
            <w:r w:rsidRPr="00353D3D">
              <w:rPr>
                <w:rFonts w:ascii="Times New Roman" w:eastAsia="Times New Roman" w:hAnsi="Times New Roman" w:cs="Times New Roman"/>
              </w:rPr>
              <w:t>szkło powiększające</w:t>
            </w:r>
          </w:p>
          <w:p w:rsidR="00CD0EA5" w:rsidRPr="00353D3D" w:rsidRDefault="00CD0EA5" w:rsidP="00CD0EA5">
            <w:pPr>
              <w:numPr>
                <w:ilvl w:val="0"/>
                <w:numId w:val="2"/>
              </w:numPr>
              <w:spacing w:before="100" w:beforeAutospacing="1" w:after="100" w:afterAutospacing="1" w:line="276" w:lineRule="auto"/>
              <w:rPr>
                <w:rFonts w:ascii="Times New Roman" w:eastAsia="Times New Roman" w:hAnsi="Times New Roman" w:cs="Times New Roman"/>
              </w:rPr>
            </w:pPr>
            <w:r w:rsidRPr="00353D3D">
              <w:rPr>
                <w:rFonts w:ascii="Times New Roman" w:eastAsia="Times New Roman" w:hAnsi="Times New Roman" w:cs="Times New Roman"/>
              </w:rPr>
              <w:t>pincety</w:t>
            </w:r>
          </w:p>
          <w:p w:rsidR="00CD0EA5" w:rsidRPr="00353D3D" w:rsidRDefault="00CD0EA5" w:rsidP="00CD0EA5">
            <w:pPr>
              <w:numPr>
                <w:ilvl w:val="0"/>
                <w:numId w:val="2"/>
              </w:numPr>
              <w:spacing w:before="100" w:beforeAutospacing="1" w:after="100" w:afterAutospacing="1" w:line="276" w:lineRule="auto"/>
              <w:rPr>
                <w:rFonts w:ascii="Times New Roman" w:eastAsia="Times New Roman" w:hAnsi="Times New Roman" w:cs="Times New Roman"/>
              </w:rPr>
            </w:pPr>
            <w:r w:rsidRPr="00353D3D">
              <w:rPr>
                <w:rFonts w:ascii="Times New Roman" w:eastAsia="Times New Roman" w:hAnsi="Times New Roman" w:cs="Times New Roman"/>
              </w:rPr>
              <w:t>pipety</w:t>
            </w:r>
          </w:p>
          <w:p w:rsidR="00CD0EA5" w:rsidRPr="00353D3D" w:rsidRDefault="00CD0EA5" w:rsidP="00CD0EA5">
            <w:pPr>
              <w:numPr>
                <w:ilvl w:val="0"/>
                <w:numId w:val="2"/>
              </w:numPr>
              <w:spacing w:before="100" w:beforeAutospacing="1" w:after="100" w:afterAutospacing="1" w:line="276" w:lineRule="auto"/>
              <w:rPr>
                <w:rFonts w:ascii="Times New Roman" w:eastAsia="Times New Roman" w:hAnsi="Times New Roman" w:cs="Times New Roman"/>
              </w:rPr>
            </w:pPr>
            <w:r w:rsidRPr="00353D3D">
              <w:rPr>
                <w:rFonts w:ascii="Times New Roman" w:eastAsia="Times New Roman" w:hAnsi="Times New Roman" w:cs="Times New Roman"/>
              </w:rPr>
              <w:t>termometr</w:t>
            </w:r>
          </w:p>
          <w:p w:rsidR="00CD0EA5" w:rsidRPr="00353D3D" w:rsidRDefault="00CD0EA5" w:rsidP="00CD0EA5">
            <w:pPr>
              <w:numPr>
                <w:ilvl w:val="0"/>
                <w:numId w:val="2"/>
              </w:numPr>
              <w:spacing w:before="100" w:beforeAutospacing="1" w:after="100" w:afterAutospacing="1" w:line="276" w:lineRule="auto"/>
              <w:rPr>
                <w:rFonts w:ascii="Times New Roman" w:eastAsia="Times New Roman" w:hAnsi="Times New Roman" w:cs="Times New Roman"/>
              </w:rPr>
            </w:pPr>
            <w:r w:rsidRPr="00353D3D">
              <w:rPr>
                <w:rFonts w:ascii="Times New Roman" w:eastAsia="Times New Roman" w:hAnsi="Times New Roman" w:cs="Times New Roman"/>
              </w:rPr>
              <w:t>miarki</w:t>
            </w:r>
          </w:p>
          <w:p w:rsidR="00CD0EA5" w:rsidRPr="00353D3D" w:rsidRDefault="00CD0EA5" w:rsidP="00CD0EA5">
            <w:pPr>
              <w:numPr>
                <w:ilvl w:val="0"/>
                <w:numId w:val="2"/>
              </w:numPr>
              <w:spacing w:before="100" w:beforeAutospacing="1" w:after="100" w:afterAutospacing="1" w:line="276" w:lineRule="auto"/>
              <w:rPr>
                <w:rFonts w:ascii="Times New Roman" w:eastAsia="Times New Roman" w:hAnsi="Times New Roman" w:cs="Times New Roman"/>
              </w:rPr>
            </w:pPr>
            <w:r w:rsidRPr="00353D3D">
              <w:rPr>
                <w:rFonts w:ascii="Times New Roman" w:eastAsia="Times New Roman" w:hAnsi="Times New Roman" w:cs="Times New Roman"/>
              </w:rPr>
              <w:t>zapalarka</w:t>
            </w:r>
          </w:p>
          <w:p w:rsidR="00CD0EA5" w:rsidRPr="00353D3D" w:rsidRDefault="00CD0EA5" w:rsidP="00CD0EA5">
            <w:pPr>
              <w:numPr>
                <w:ilvl w:val="0"/>
                <w:numId w:val="2"/>
              </w:numPr>
              <w:spacing w:before="100" w:beforeAutospacing="1" w:after="100" w:afterAutospacing="1" w:line="276" w:lineRule="auto"/>
              <w:rPr>
                <w:rFonts w:ascii="Times New Roman" w:eastAsia="Times New Roman" w:hAnsi="Times New Roman" w:cs="Times New Roman"/>
              </w:rPr>
            </w:pPr>
            <w:r w:rsidRPr="00353D3D">
              <w:rPr>
                <w:rFonts w:ascii="Times New Roman" w:eastAsia="Times New Roman" w:hAnsi="Times New Roman" w:cs="Times New Roman"/>
              </w:rPr>
              <w:t>instrukcja</w:t>
            </w:r>
          </w:p>
          <w:p w:rsidR="00CD0EA5" w:rsidRPr="00D15A67" w:rsidRDefault="00CD0EA5" w:rsidP="00CD0EA5">
            <w:pPr>
              <w:rPr>
                <w:sz w:val="20"/>
                <w:szCs w:val="20"/>
              </w:rPr>
            </w:pPr>
          </w:p>
          <w:p w:rsidR="00CD0EA5" w:rsidRPr="00306E9E" w:rsidRDefault="00CD0EA5" w:rsidP="00CD0EA5">
            <w:pPr>
              <w:rPr>
                <w:sz w:val="16"/>
                <w:szCs w:val="16"/>
              </w:rPr>
            </w:pP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0F2E8E"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69</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904BB7" w:rsidRDefault="00CD0EA5" w:rsidP="00CD0EA5">
            <w:pPr>
              <w:jc w:val="center"/>
            </w:pPr>
            <w:r>
              <w:t xml:space="preserve">Zestaw demonstracyjny </w:t>
            </w:r>
            <w:r>
              <w:lastRenderedPageBreak/>
              <w:t>magnetycznych pieniędzy</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lastRenderedPageBreak/>
              <w:t>5</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5</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353D3D" w:rsidRDefault="00CD0EA5" w:rsidP="00CD0EA5">
            <w:pPr>
              <w:rPr>
                <w:rFonts w:ascii="Times New Roman" w:hAnsi="Times New Roman" w:cs="Times New Roman"/>
              </w:rPr>
            </w:pPr>
            <w:r w:rsidRPr="00353D3D">
              <w:rPr>
                <w:rFonts w:ascii="Times New Roman" w:hAnsi="Times New Roman" w:cs="Times New Roman"/>
              </w:rPr>
              <w:t xml:space="preserve">Skład zestawu: </w:t>
            </w:r>
            <w:r w:rsidRPr="00353D3D">
              <w:rPr>
                <w:rFonts w:ascii="Times New Roman" w:hAnsi="Times New Roman" w:cs="Times New Roman"/>
              </w:rPr>
              <w:br/>
              <w:t xml:space="preserve">• banknot 200 zł o wym. 18,2 x 9,1 cm, 3 szt. </w:t>
            </w:r>
            <w:r w:rsidRPr="00353D3D">
              <w:rPr>
                <w:rFonts w:ascii="Times New Roman" w:hAnsi="Times New Roman" w:cs="Times New Roman"/>
              </w:rPr>
              <w:br/>
              <w:t xml:space="preserve">• banknot 100 zł o wym. 17,4 x 8,7 cm, 3 szt. </w:t>
            </w:r>
            <w:r w:rsidRPr="00353D3D">
              <w:rPr>
                <w:rFonts w:ascii="Times New Roman" w:hAnsi="Times New Roman" w:cs="Times New Roman"/>
              </w:rPr>
              <w:br/>
            </w:r>
            <w:r w:rsidRPr="00353D3D">
              <w:rPr>
                <w:rFonts w:ascii="Times New Roman" w:hAnsi="Times New Roman" w:cs="Times New Roman"/>
              </w:rPr>
              <w:lastRenderedPageBreak/>
              <w:t xml:space="preserve">• banknot 50 zł o wym. 16,7 x 8,4 cm, 4 szt. </w:t>
            </w:r>
            <w:r w:rsidRPr="00353D3D">
              <w:rPr>
                <w:rFonts w:ascii="Times New Roman" w:hAnsi="Times New Roman" w:cs="Times New Roman"/>
              </w:rPr>
              <w:br/>
              <w:t xml:space="preserve">• banknot 20 zł o wym. 15,9 x 8,0 cm, 4 szt. </w:t>
            </w:r>
            <w:r w:rsidRPr="00353D3D">
              <w:rPr>
                <w:rFonts w:ascii="Times New Roman" w:hAnsi="Times New Roman" w:cs="Times New Roman"/>
              </w:rPr>
              <w:br/>
              <w:t xml:space="preserve">• banknot 10 zł o wym. 15,3 x 7,6 cm, 6 szt. </w:t>
            </w:r>
            <w:r w:rsidRPr="00353D3D">
              <w:rPr>
                <w:rFonts w:ascii="Times New Roman" w:hAnsi="Times New Roman" w:cs="Times New Roman"/>
              </w:rPr>
              <w:br/>
              <w:t xml:space="preserve">• moneta 5 zł o śr. 72,7 mm, 6 szt. </w:t>
            </w:r>
            <w:r w:rsidRPr="00353D3D">
              <w:rPr>
                <w:rFonts w:ascii="Times New Roman" w:hAnsi="Times New Roman" w:cs="Times New Roman"/>
              </w:rPr>
              <w:br/>
              <w:t xml:space="preserve">• moneta 2 zł o śr. 65,1 mm, 6 szt. </w:t>
            </w:r>
            <w:r w:rsidRPr="00353D3D">
              <w:rPr>
                <w:rFonts w:ascii="Times New Roman" w:hAnsi="Times New Roman" w:cs="Times New Roman"/>
              </w:rPr>
              <w:br/>
              <w:t xml:space="preserve">• moneta 1 zł o śr. 70 mm, 10 szt. </w:t>
            </w:r>
            <w:r w:rsidRPr="00353D3D">
              <w:rPr>
                <w:rFonts w:ascii="Times New Roman" w:hAnsi="Times New Roman" w:cs="Times New Roman"/>
              </w:rPr>
              <w:br/>
              <w:t xml:space="preserve">• moneta 50 gr o śr. 62 mm, 10 szt. </w:t>
            </w:r>
            <w:r w:rsidRPr="00353D3D">
              <w:rPr>
                <w:rFonts w:ascii="Times New Roman" w:hAnsi="Times New Roman" w:cs="Times New Roman"/>
              </w:rPr>
              <w:br/>
              <w:t xml:space="preserve">• moneta 20 gr o śr. 56 mm, 5 szt. </w:t>
            </w:r>
            <w:r w:rsidRPr="00353D3D">
              <w:rPr>
                <w:rFonts w:ascii="Times New Roman" w:hAnsi="Times New Roman" w:cs="Times New Roman"/>
              </w:rPr>
              <w:br/>
              <w:t xml:space="preserve">• moneta 10 gr o śr. 50 mm, 10 szt. </w:t>
            </w:r>
            <w:r w:rsidRPr="00353D3D">
              <w:rPr>
                <w:rFonts w:ascii="Times New Roman" w:hAnsi="Times New Roman" w:cs="Times New Roman"/>
              </w:rPr>
              <w:br/>
              <w:t xml:space="preserve">• moneta 5 gr o śr. 59 mm, 12 szt. </w:t>
            </w:r>
            <w:r w:rsidRPr="00353D3D">
              <w:rPr>
                <w:rFonts w:ascii="Times New Roman" w:hAnsi="Times New Roman" w:cs="Times New Roman"/>
              </w:rPr>
              <w:br/>
              <w:t xml:space="preserve">• moneta 2 gr o śr. 53 mm, 12 szt. </w:t>
            </w:r>
            <w:r w:rsidRPr="00353D3D">
              <w:rPr>
                <w:rFonts w:ascii="Times New Roman" w:hAnsi="Times New Roman" w:cs="Times New Roman"/>
              </w:rPr>
              <w:br/>
              <w:t xml:space="preserve">• moneta 1 gr o śr. 47 mm, 12 szt. </w:t>
            </w:r>
            <w:r w:rsidRPr="00353D3D">
              <w:rPr>
                <w:rFonts w:ascii="Times New Roman" w:hAnsi="Times New Roman" w:cs="Times New Roman"/>
              </w:rPr>
              <w:br/>
              <w:t>• żetony ze znakami działań matematycznych o śr. 60 mm, 40 szt.</w:t>
            </w:r>
          </w:p>
          <w:p w:rsidR="00CD0EA5" w:rsidRPr="00353D3D" w:rsidRDefault="00CD0EA5" w:rsidP="00CD0EA5">
            <w:pPr>
              <w:rPr>
                <w:rFonts w:ascii="Times New Roman" w:hAnsi="Times New Roman" w:cs="Times New Roman"/>
              </w:rPr>
            </w:pPr>
            <w:r w:rsidRPr="00353D3D">
              <w:rPr>
                <w:rFonts w:ascii="Times New Roman" w:hAnsi="Times New Roman" w:cs="Times New Roman"/>
              </w:rPr>
              <w:t xml:space="preserve">Zestaw w walizce z przegródkami na każdy </w:t>
            </w:r>
            <w:proofErr w:type="gramStart"/>
            <w:r w:rsidRPr="00353D3D">
              <w:rPr>
                <w:rFonts w:ascii="Times New Roman" w:hAnsi="Times New Roman" w:cs="Times New Roman"/>
              </w:rPr>
              <w:t>element .</w:t>
            </w:r>
            <w:proofErr w:type="gramEnd"/>
          </w:p>
          <w:p w:rsidR="00CD0EA5" w:rsidRPr="00353D3D" w:rsidRDefault="00CD0EA5" w:rsidP="00CD0EA5">
            <w:pPr>
              <w:rPr>
                <w:rFonts w:ascii="Times New Roman" w:hAnsi="Times New Roman" w:cs="Times New Roman"/>
              </w:rPr>
            </w:pP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E4EBE" w:rsidRDefault="000F2E8E"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lastRenderedPageBreak/>
              <w:t>70</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Default="00CD0EA5" w:rsidP="00CD0EA5">
            <w:pPr>
              <w:jc w:val="center"/>
            </w:pPr>
            <w:r>
              <w:t>Kącik tematyczny</w:t>
            </w:r>
          </w:p>
          <w:p w:rsidR="00CD0EA5" w:rsidRPr="00CE4EBE" w:rsidRDefault="00CD0EA5" w:rsidP="00CD0EA5">
            <w:pPr>
              <w:pStyle w:val="Bezodstpw"/>
              <w:jc w:val="center"/>
              <w:rPr>
                <w:rFonts w:ascii="Times New Roman" w:hAnsi="Times New Roman" w:cs="Times New Roman"/>
                <w:sz w:val="24"/>
                <w:szCs w:val="24"/>
              </w:rPr>
            </w:pPr>
            <w:r>
              <w:t>Poczta</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CE4EBE"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E4EBE"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E4EBE"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E4EBE"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2</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CE4EBE"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CE4EBE" w:rsidRDefault="00CD0EA5" w:rsidP="00CD0EA5">
            <w:pPr>
              <w:pStyle w:val="Bezodstpw"/>
              <w:jc w:val="center"/>
              <w:rPr>
                <w:rFonts w:ascii="NimbusSanL-Regu" w:hAnsi="NimbusSanL-Regu" w:cs="NimbusSanL-Regu"/>
                <w:sz w:val="24"/>
                <w:szCs w:val="24"/>
              </w:rPr>
            </w:pPr>
            <w:r>
              <w:rPr>
                <w:rFonts w:ascii="NimbusSanL-Regu" w:hAnsi="NimbusSanL-Regu" w:cs="NimbusSanL-Regu"/>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CE4EBE" w:rsidRDefault="00CD0EA5" w:rsidP="00CD0EA5">
            <w:pPr>
              <w:pStyle w:val="Bezodstpw"/>
              <w:jc w:val="center"/>
              <w:rPr>
                <w:rFonts w:ascii="NimbusSanL-Regu" w:hAnsi="NimbusSanL-Regu" w:cs="NimbusSanL-Regu"/>
                <w:sz w:val="24"/>
                <w:szCs w:val="24"/>
              </w:rPr>
            </w:pPr>
            <w:r>
              <w:rPr>
                <w:rFonts w:ascii="NimbusSanL-Regu" w:hAnsi="NimbusSanL-Regu" w:cs="NimbusSanL-Regu"/>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CE4EBE" w:rsidRDefault="00CD0EA5" w:rsidP="00CD0EA5">
            <w:pPr>
              <w:pStyle w:val="Bezodstpw"/>
              <w:jc w:val="center"/>
              <w:rPr>
                <w:rFonts w:ascii="NimbusSanL-Regu" w:hAnsi="NimbusSanL-Regu" w:cs="NimbusSanL-Regu"/>
                <w:sz w:val="24"/>
                <w:szCs w:val="24"/>
              </w:rPr>
            </w:pPr>
            <w:r>
              <w:rPr>
                <w:rFonts w:ascii="NimbusSanL-Regu" w:hAnsi="NimbusSanL-Regu" w:cs="NimbusSanL-Regu"/>
                <w:sz w:val="24"/>
                <w:szCs w:val="24"/>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353D3D" w:rsidRDefault="00CD0EA5" w:rsidP="00CD0EA5">
            <w:pPr>
              <w:rPr>
                <w:rFonts w:ascii="Times New Roman" w:hAnsi="Times New Roman" w:cs="Times New Roman"/>
              </w:rPr>
            </w:pPr>
            <w:r w:rsidRPr="00353D3D">
              <w:rPr>
                <w:rFonts w:ascii="Times New Roman" w:hAnsi="Times New Roman" w:cs="Times New Roman"/>
              </w:rPr>
              <w:t xml:space="preserve">Kącik zabaw dla małego listonosza, wykonany z płyty laminowanej w tonacji brzozy, o </w:t>
            </w:r>
            <w:proofErr w:type="spellStart"/>
            <w:r w:rsidRPr="00353D3D">
              <w:rPr>
                <w:rFonts w:ascii="Times New Roman" w:hAnsi="Times New Roman" w:cs="Times New Roman"/>
              </w:rPr>
              <w:t>gr.</w:t>
            </w:r>
            <w:r>
              <w:rPr>
                <w:rFonts w:ascii="Times New Roman" w:hAnsi="Times New Roman" w:cs="Times New Roman"/>
              </w:rPr>
              <w:t>ok</w:t>
            </w:r>
            <w:proofErr w:type="spellEnd"/>
            <w:r>
              <w:rPr>
                <w:rFonts w:ascii="Times New Roman" w:hAnsi="Times New Roman" w:cs="Times New Roman"/>
              </w:rPr>
              <w:t>.</w:t>
            </w:r>
            <w:r w:rsidRPr="00353D3D">
              <w:rPr>
                <w:rFonts w:ascii="Times New Roman" w:hAnsi="Times New Roman" w:cs="Times New Roman"/>
              </w:rPr>
              <w:t xml:space="preserve"> 18 mm. Wyposażony w praktyczne makatki z kieszonkami do segregowania listów (po 4 z każdej strony), skrzynkę oraz gałkę do zawieszania torby. </w:t>
            </w:r>
            <w:r w:rsidRPr="00353D3D">
              <w:rPr>
                <w:rFonts w:ascii="Times New Roman" w:hAnsi="Times New Roman" w:cs="Times New Roman"/>
              </w:rPr>
              <w:br/>
              <w:t xml:space="preserve">• wys. </w:t>
            </w:r>
            <w:r>
              <w:rPr>
                <w:rFonts w:ascii="Times New Roman" w:hAnsi="Times New Roman" w:cs="Times New Roman"/>
              </w:rPr>
              <w:t>Blatu ok.</w:t>
            </w:r>
            <w:r w:rsidRPr="00353D3D">
              <w:rPr>
                <w:rFonts w:ascii="Times New Roman" w:hAnsi="Times New Roman" w:cs="Times New Roman"/>
              </w:rPr>
              <w:t xml:space="preserve"> 62,5 cm </w:t>
            </w:r>
            <w:r w:rsidRPr="00353D3D">
              <w:rPr>
                <w:rFonts w:ascii="Times New Roman" w:hAnsi="Times New Roman" w:cs="Times New Roman"/>
              </w:rPr>
              <w:br/>
              <w:t xml:space="preserve">• wym. </w:t>
            </w:r>
            <w:r>
              <w:rPr>
                <w:rFonts w:ascii="Times New Roman" w:hAnsi="Times New Roman" w:cs="Times New Roman"/>
              </w:rPr>
              <w:t>ok.</w:t>
            </w:r>
            <w:r w:rsidRPr="00353D3D">
              <w:rPr>
                <w:rFonts w:ascii="Times New Roman" w:hAnsi="Times New Roman" w:cs="Times New Roman"/>
              </w:rPr>
              <w:t xml:space="preserve">73 x 51 x 159,5 cm </w:t>
            </w:r>
            <w:r w:rsidRPr="00353D3D">
              <w:rPr>
                <w:rFonts w:ascii="Times New Roman" w:hAnsi="Times New Roman" w:cs="Times New Roman"/>
              </w:rPr>
              <w:br/>
              <w:t xml:space="preserve">Dodatkowo w komplecie akcesoria: </w:t>
            </w:r>
            <w:r w:rsidRPr="00353D3D">
              <w:rPr>
                <w:rFonts w:ascii="Times New Roman" w:hAnsi="Times New Roman" w:cs="Times New Roman"/>
              </w:rPr>
              <w:br/>
              <w:t xml:space="preserve">• 9 pocztówek </w:t>
            </w:r>
            <w:r w:rsidRPr="00353D3D">
              <w:rPr>
                <w:rFonts w:ascii="Times New Roman" w:hAnsi="Times New Roman" w:cs="Times New Roman"/>
              </w:rPr>
              <w:br/>
              <w:t xml:space="preserve">• 10 kopert </w:t>
            </w:r>
            <w:r w:rsidRPr="00353D3D">
              <w:rPr>
                <w:rFonts w:ascii="Times New Roman" w:hAnsi="Times New Roman" w:cs="Times New Roman"/>
              </w:rPr>
              <w:br/>
              <w:t xml:space="preserve">• 44 znaczki </w:t>
            </w:r>
            <w:r w:rsidRPr="00353D3D">
              <w:rPr>
                <w:rFonts w:ascii="Times New Roman" w:hAnsi="Times New Roman" w:cs="Times New Roman"/>
              </w:rPr>
              <w:br/>
              <w:t xml:space="preserve">• 16 druków wpłat </w:t>
            </w:r>
            <w:r w:rsidRPr="00353D3D">
              <w:rPr>
                <w:rFonts w:ascii="Times New Roman" w:hAnsi="Times New Roman" w:cs="Times New Roman"/>
              </w:rPr>
              <w:br/>
              <w:t xml:space="preserve">• 14 druków przekazu </w:t>
            </w:r>
            <w:r w:rsidRPr="00353D3D">
              <w:rPr>
                <w:rFonts w:ascii="Times New Roman" w:hAnsi="Times New Roman" w:cs="Times New Roman"/>
              </w:rPr>
              <w:br/>
              <w:t xml:space="preserve">• 14 druków przekazu pocztowego </w:t>
            </w:r>
            <w:r w:rsidRPr="00353D3D">
              <w:rPr>
                <w:rFonts w:ascii="Times New Roman" w:hAnsi="Times New Roman" w:cs="Times New Roman"/>
              </w:rPr>
              <w:br/>
            </w:r>
            <w:r w:rsidRPr="00353D3D">
              <w:rPr>
                <w:rFonts w:ascii="Times New Roman" w:hAnsi="Times New Roman" w:cs="Times New Roman"/>
              </w:rPr>
              <w:lastRenderedPageBreak/>
              <w:t xml:space="preserve">• 16 dowodów nadania paczki </w:t>
            </w:r>
            <w:r w:rsidRPr="00353D3D">
              <w:rPr>
                <w:rFonts w:ascii="Times New Roman" w:hAnsi="Times New Roman" w:cs="Times New Roman"/>
              </w:rPr>
              <w:br/>
              <w:t>• 7 przekazów telegramowych</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847C09"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lastRenderedPageBreak/>
              <w:t>71</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FE36C4" w:rsidRDefault="00CD0EA5" w:rsidP="00CD0EA5">
            <w:pPr>
              <w:spacing w:line="100" w:lineRule="atLeast"/>
              <w:jc w:val="center"/>
              <w:rPr>
                <w:rFonts w:ascii="NimbusSanL-Regu" w:hAnsi="NimbusSanL-Regu" w:cs="NimbusSanL-Regu"/>
                <w:sz w:val="24"/>
                <w:szCs w:val="24"/>
              </w:rPr>
            </w:pPr>
            <w:r>
              <w:t>Kącik tematyczny Sklep</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sz w:val="24"/>
                <w:szCs w:val="24"/>
              </w:rPr>
            </w:pPr>
            <w:r>
              <w:rPr>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3</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pStyle w:val="Bezodstpw"/>
              <w:jc w:val="center"/>
              <w:rPr>
                <w:rFonts w:ascii="NimbusSanL-Regu" w:hAnsi="NimbusSanL-Regu" w:cs="NimbusSanL-Regu"/>
                <w:sz w:val="24"/>
                <w:szCs w:val="24"/>
              </w:rPr>
            </w:pPr>
            <w:r>
              <w:rPr>
                <w:rFonts w:ascii="NimbusSanL-Regu" w:hAnsi="NimbusSanL-Regu" w:cs="NimbusSanL-Regu"/>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pStyle w:val="Bezodstpw"/>
              <w:jc w:val="center"/>
              <w:rPr>
                <w:rFonts w:ascii="NimbusSanL-Regu" w:hAnsi="NimbusSanL-Regu" w:cs="NimbusSanL-Regu"/>
                <w:sz w:val="24"/>
                <w:szCs w:val="24"/>
              </w:rPr>
            </w:pPr>
            <w:r>
              <w:rPr>
                <w:rFonts w:ascii="NimbusSanL-Regu" w:hAnsi="NimbusSanL-Regu" w:cs="NimbusSanL-Regu"/>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pStyle w:val="Bezodstpw"/>
              <w:jc w:val="center"/>
              <w:rPr>
                <w:rFonts w:ascii="NimbusSanL-Regu" w:hAnsi="NimbusSanL-Regu" w:cs="NimbusSanL-Regu"/>
                <w:sz w:val="24"/>
                <w:szCs w:val="24"/>
              </w:rPr>
            </w:pPr>
            <w:r>
              <w:rPr>
                <w:rFonts w:ascii="NimbusSanL-Regu" w:hAnsi="NimbusSanL-Regu" w:cs="NimbusSanL-Regu"/>
                <w:sz w:val="24"/>
                <w:szCs w:val="24"/>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sidRPr="00353D3D">
              <w:rPr>
                <w:rFonts w:ascii="Times New Roman" w:hAnsi="Times New Roman" w:cs="Times New Roman"/>
              </w:rPr>
              <w:t>Stragan sklepowy z akcesoriami. Wyposażony w kasę i wagę oraz zestaw imitacji banknotów i monet. Wykonany z drewna.  Wym.  Ok.75,5 x 33 x 116 cm</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847C09"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39</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jc w:val="center"/>
              <w:rPr>
                <w:rFonts w:ascii="NimbusSanL-Regu" w:hAnsi="NimbusSanL-Regu" w:cs="NimbusSanL-Regu"/>
                <w:sz w:val="18"/>
                <w:szCs w:val="18"/>
              </w:rPr>
            </w:pPr>
            <w:r>
              <w:rPr>
                <w:rFonts w:ascii="NimbusSanL-Regu" w:hAnsi="NimbusSanL-Regu" w:cs="NimbusSanL-Regu"/>
                <w:sz w:val="18"/>
                <w:szCs w:val="18"/>
              </w:rPr>
              <w:t>Zestaw tablic</w:t>
            </w:r>
          </w:p>
          <w:p w:rsidR="00CD0EA5" w:rsidRPr="00FE36C4" w:rsidRDefault="00CD0EA5" w:rsidP="00CD0EA5">
            <w:pPr>
              <w:pStyle w:val="Bezodstpw"/>
              <w:rPr>
                <w:rFonts w:ascii="Times New Roman" w:hAnsi="Times New Roman" w:cs="Times New Roman"/>
                <w:sz w:val="24"/>
                <w:szCs w:val="24"/>
              </w:rPr>
            </w:pPr>
            <w:r>
              <w:rPr>
                <w:rFonts w:ascii="NimbusSanL-Regu" w:hAnsi="NimbusSanL-Regu" w:cs="NimbusSanL-Regu"/>
                <w:sz w:val="18"/>
                <w:szCs w:val="18"/>
              </w:rPr>
              <w:t>przygotowujących do pisania</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12</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12</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Tekstpodstawowy"/>
              <w:spacing w:after="0" w:line="240" w:lineRule="auto"/>
              <w:rPr>
                <w:rFonts w:ascii="Times New Roman" w:hAnsi="Times New Roman"/>
                <w:color w:val="000000"/>
                <w:sz w:val="20"/>
                <w:szCs w:val="20"/>
              </w:rPr>
            </w:pPr>
            <w:r>
              <w:rPr>
                <w:rFonts w:ascii="Times New Roman" w:hAnsi="Times New Roman"/>
                <w:color w:val="000000"/>
                <w:sz w:val="20"/>
                <w:szCs w:val="20"/>
              </w:rPr>
              <w:t>Wielofunkcyjny zestaw składający się z tablicy, tacy oraz piasku. Do ćwiczeń koordynacji wzrokowo-ruchowej, przygotowujący do nauki pisania i czytania.</w:t>
            </w:r>
          </w:p>
          <w:p w:rsidR="00CD0EA5" w:rsidRDefault="00CD0EA5" w:rsidP="00CD0EA5">
            <w:pPr>
              <w:pStyle w:val="Tekstpodstawowy"/>
              <w:shd w:val="clear" w:color="auto" w:fill="FFFFFF"/>
              <w:rPr>
                <w:rFonts w:ascii="Times New Roman" w:hAnsi="Times New Roman"/>
                <w:color w:val="000000"/>
                <w:sz w:val="20"/>
                <w:szCs w:val="20"/>
              </w:rPr>
            </w:pPr>
            <w:r>
              <w:rPr>
                <w:rFonts w:ascii="Times New Roman" w:hAnsi="Times New Roman"/>
                <w:color w:val="000000"/>
                <w:sz w:val="20"/>
                <w:szCs w:val="20"/>
              </w:rPr>
              <w:t>Zawartość:</w:t>
            </w:r>
          </w:p>
          <w:p w:rsidR="00CD0EA5" w:rsidRDefault="00CD0EA5" w:rsidP="00CD0EA5">
            <w:pPr>
              <w:pStyle w:val="Tekstpodstawowy"/>
              <w:shd w:val="clear" w:color="auto" w:fill="FFFFFF"/>
              <w:rPr>
                <w:rFonts w:ascii="Times New Roman" w:hAnsi="Times New Roman"/>
                <w:color w:val="000000"/>
                <w:sz w:val="20"/>
                <w:szCs w:val="20"/>
              </w:rPr>
            </w:pPr>
            <w:r>
              <w:rPr>
                <w:rFonts w:ascii="Times New Roman" w:hAnsi="Times New Roman"/>
                <w:color w:val="000000"/>
                <w:sz w:val="20"/>
                <w:szCs w:val="20"/>
              </w:rPr>
              <w:t>- Drewniana tacka, która umożliwia przygotowanie do pisania. Wymiary: 30 x 22.8 cm.</w:t>
            </w:r>
          </w:p>
          <w:p w:rsidR="00CD0EA5" w:rsidRDefault="00CD0EA5" w:rsidP="00CD0EA5">
            <w:pPr>
              <w:pStyle w:val="Tekstpodstawowy"/>
              <w:shd w:val="clear" w:color="auto" w:fill="FFFFFF"/>
              <w:rPr>
                <w:rFonts w:ascii="Times New Roman" w:hAnsi="Times New Roman"/>
                <w:color w:val="000000"/>
                <w:sz w:val="20"/>
                <w:szCs w:val="20"/>
              </w:rPr>
            </w:pPr>
            <w:r>
              <w:rPr>
                <w:rFonts w:ascii="Times New Roman" w:hAnsi="Times New Roman"/>
                <w:color w:val="000000"/>
                <w:sz w:val="20"/>
                <w:szCs w:val="20"/>
              </w:rPr>
              <w:t>- Tablica dwustronna: tablica do rysowania kredą oraz tablica magnetyczna do rysowania pisakiem zmywalny.</w:t>
            </w:r>
          </w:p>
          <w:p w:rsidR="00CD0EA5" w:rsidRDefault="00CD0EA5" w:rsidP="00CD0EA5">
            <w:pPr>
              <w:pStyle w:val="Tekstpodstawowy"/>
              <w:shd w:val="clear" w:color="auto" w:fill="FFFFFF"/>
              <w:rPr>
                <w:rFonts w:ascii="Times New Roman" w:hAnsi="Times New Roman"/>
                <w:color w:val="000000"/>
                <w:sz w:val="20"/>
                <w:szCs w:val="20"/>
              </w:rPr>
            </w:pPr>
            <w:r>
              <w:rPr>
                <w:rFonts w:ascii="Times New Roman" w:hAnsi="Times New Roman"/>
                <w:color w:val="000000"/>
                <w:sz w:val="20"/>
                <w:szCs w:val="20"/>
              </w:rPr>
              <w:t>W zestawie powinny się znaleźć:</w:t>
            </w:r>
          </w:p>
          <w:p w:rsidR="00CD0EA5" w:rsidRDefault="00CD0EA5" w:rsidP="00CD0EA5">
            <w:pPr>
              <w:pStyle w:val="Tekstpodstawowy"/>
              <w:shd w:val="clear" w:color="auto" w:fill="FFFFFF"/>
              <w:rPr>
                <w:rFonts w:ascii="Times New Roman" w:hAnsi="Times New Roman"/>
                <w:color w:val="000000"/>
                <w:sz w:val="20"/>
                <w:szCs w:val="20"/>
              </w:rPr>
            </w:pPr>
            <w:r>
              <w:rPr>
                <w:rFonts w:ascii="Times New Roman" w:hAnsi="Times New Roman"/>
                <w:color w:val="000000"/>
                <w:sz w:val="20"/>
                <w:szCs w:val="20"/>
              </w:rPr>
              <w:t>-kreda oraz gąbka do tablicy kredowej.</w:t>
            </w:r>
          </w:p>
          <w:p w:rsidR="00CD0EA5" w:rsidRDefault="00CD0EA5" w:rsidP="00CD0EA5">
            <w:pPr>
              <w:pStyle w:val="Tekstpodstawowy"/>
              <w:shd w:val="clear" w:color="auto" w:fill="FFFFFF"/>
              <w:rPr>
                <w:rFonts w:ascii="Times New Roman" w:hAnsi="Times New Roman"/>
                <w:color w:val="000000"/>
                <w:sz w:val="20"/>
                <w:szCs w:val="20"/>
              </w:rPr>
            </w:pPr>
            <w:r>
              <w:rPr>
                <w:rFonts w:ascii="Times New Roman" w:hAnsi="Times New Roman"/>
                <w:color w:val="000000"/>
                <w:sz w:val="20"/>
                <w:szCs w:val="20"/>
              </w:rPr>
              <w:t>- Pisaki zmywalne do białej tablicy.</w:t>
            </w:r>
          </w:p>
          <w:p w:rsidR="00CD0EA5" w:rsidRDefault="00CD0EA5" w:rsidP="00CD0EA5">
            <w:pPr>
              <w:pStyle w:val="Tekstpodstawowy"/>
              <w:shd w:val="clear" w:color="auto" w:fill="FFFFFF"/>
              <w:rPr>
                <w:rFonts w:ascii="Times New Roman" w:hAnsi="Times New Roman"/>
                <w:color w:val="000000"/>
                <w:sz w:val="20"/>
                <w:szCs w:val="20"/>
              </w:rPr>
            </w:pPr>
            <w:r>
              <w:rPr>
                <w:rFonts w:ascii="Times New Roman" w:hAnsi="Times New Roman"/>
                <w:color w:val="000000"/>
                <w:sz w:val="20"/>
                <w:szCs w:val="20"/>
              </w:rPr>
              <w:t>- piasek do tacki.</w:t>
            </w:r>
          </w:p>
          <w:p w:rsidR="00CD0EA5" w:rsidRDefault="00CD0EA5" w:rsidP="00CD0EA5">
            <w:pPr>
              <w:pStyle w:val="Tekstpodstawowy"/>
              <w:shd w:val="clear" w:color="auto" w:fill="FFFFFF"/>
              <w:rPr>
                <w:rFonts w:ascii="Times New Roman" w:hAnsi="Times New Roman"/>
                <w:color w:val="000000"/>
                <w:sz w:val="20"/>
                <w:szCs w:val="20"/>
              </w:rPr>
            </w:pPr>
            <w:r>
              <w:rPr>
                <w:rFonts w:ascii="Times New Roman" w:hAnsi="Times New Roman"/>
                <w:color w:val="000000"/>
                <w:sz w:val="20"/>
                <w:szCs w:val="20"/>
              </w:rPr>
              <w:t>- packa do wygładzenia powierzchni piasku.</w:t>
            </w:r>
          </w:p>
          <w:p w:rsidR="00CD0EA5" w:rsidRDefault="00CD0EA5" w:rsidP="00CD0EA5">
            <w:pPr>
              <w:pStyle w:val="Bezodstpw"/>
              <w:rPr>
                <w:rFonts w:ascii="NimbusSanL-Regu" w:hAnsi="NimbusSanL-Regu" w:cs="NimbusSanL-Regu"/>
                <w:sz w:val="18"/>
                <w:szCs w:val="18"/>
              </w:rPr>
            </w:pP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847C09"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45</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FE36C4" w:rsidRDefault="00CD0EA5" w:rsidP="00CD0EA5">
            <w:pPr>
              <w:pStyle w:val="Bezodstpw"/>
              <w:jc w:val="center"/>
              <w:rPr>
                <w:rFonts w:ascii="Times New Roman" w:hAnsi="Times New Roman" w:cs="Times New Roman"/>
                <w:sz w:val="24"/>
                <w:szCs w:val="24"/>
              </w:rPr>
            </w:pPr>
            <w:r>
              <w:rPr>
                <w:rFonts w:ascii="NimbusSanL-Regu" w:hAnsi="NimbusSanL-Regu" w:cs="NimbusSanL-Regu"/>
                <w:sz w:val="18"/>
                <w:szCs w:val="18"/>
              </w:rPr>
              <w:t>Mikroskopy</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5</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5</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beforeAutospacing="1"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Dane techniczne: </w:t>
            </w:r>
          </w:p>
          <w:tbl>
            <w:tblPr>
              <w:tblW w:w="4461" w:type="dxa"/>
              <w:tblLayout w:type="fixed"/>
              <w:tblCellMar>
                <w:left w:w="0" w:type="dxa"/>
                <w:right w:w="0" w:type="dxa"/>
              </w:tblCellMar>
              <w:tblLook w:val="04A0" w:firstRow="1" w:lastRow="0" w:firstColumn="1" w:lastColumn="0" w:noHBand="0" w:noVBand="1"/>
            </w:tblPr>
            <w:tblGrid>
              <w:gridCol w:w="1967"/>
              <w:gridCol w:w="2494"/>
            </w:tblGrid>
            <w:tr w:rsidR="00CD0EA5" w:rsidTr="00CD0EA5">
              <w:tc>
                <w:tcPr>
                  <w:tcW w:w="1967" w:type="dxa"/>
                  <w:shd w:val="clear" w:color="auto" w:fill="auto"/>
                </w:tcPr>
                <w:p w:rsidR="00CD0EA5" w:rsidRDefault="00CD0EA5" w:rsidP="00CD0EA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Powiększenie: </w:t>
                  </w:r>
                </w:p>
              </w:tc>
              <w:tc>
                <w:tcPr>
                  <w:tcW w:w="2493" w:type="dxa"/>
                  <w:shd w:val="clear" w:color="auto" w:fill="auto"/>
                </w:tcPr>
                <w:p w:rsidR="00CD0EA5" w:rsidRDefault="00CD0EA5" w:rsidP="00CD0EA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300x - 1200 x </w:t>
                  </w:r>
                </w:p>
              </w:tc>
            </w:tr>
            <w:tr w:rsidR="00CD0EA5" w:rsidTr="00CD0EA5">
              <w:tc>
                <w:tcPr>
                  <w:tcW w:w="1967" w:type="dxa"/>
                  <w:shd w:val="clear" w:color="auto" w:fill="auto"/>
                </w:tcPr>
                <w:p w:rsidR="00CD0EA5" w:rsidRDefault="00CD0EA5" w:rsidP="00CD0EA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Okulary: </w:t>
                  </w:r>
                </w:p>
              </w:tc>
              <w:tc>
                <w:tcPr>
                  <w:tcW w:w="2493" w:type="dxa"/>
                  <w:shd w:val="clear" w:color="auto" w:fill="auto"/>
                </w:tcPr>
                <w:p w:rsidR="00CD0EA5" w:rsidRDefault="00CD0EA5" w:rsidP="00CD0EA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WF 40x </w:t>
                  </w:r>
                </w:p>
              </w:tc>
            </w:tr>
            <w:tr w:rsidR="00CD0EA5" w:rsidTr="00CD0EA5">
              <w:tc>
                <w:tcPr>
                  <w:tcW w:w="1967" w:type="dxa"/>
                  <w:shd w:val="clear" w:color="auto" w:fill="auto"/>
                </w:tcPr>
                <w:p w:rsidR="00CD0EA5" w:rsidRDefault="00CD0EA5" w:rsidP="00CD0EA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Średnica okularu: </w:t>
                  </w:r>
                </w:p>
              </w:tc>
              <w:tc>
                <w:tcPr>
                  <w:tcW w:w="2493" w:type="dxa"/>
                  <w:shd w:val="clear" w:color="auto" w:fill="auto"/>
                </w:tcPr>
                <w:p w:rsidR="00CD0EA5" w:rsidRDefault="00CD0EA5" w:rsidP="00CD0EA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19,5 mm </w:t>
                  </w:r>
                </w:p>
              </w:tc>
            </w:tr>
            <w:tr w:rsidR="00CD0EA5" w:rsidTr="00CD0EA5">
              <w:tc>
                <w:tcPr>
                  <w:tcW w:w="1967" w:type="dxa"/>
                  <w:shd w:val="clear" w:color="auto" w:fill="auto"/>
                </w:tcPr>
                <w:p w:rsidR="00CD0EA5" w:rsidRDefault="00CD0EA5" w:rsidP="00CD0EA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0"/>
                      <w:szCs w:val="20"/>
                    </w:rPr>
                    <w:lastRenderedPageBreak/>
                    <w:t>• Obiektywy:</w:t>
                  </w:r>
                </w:p>
              </w:tc>
              <w:tc>
                <w:tcPr>
                  <w:tcW w:w="2493" w:type="dxa"/>
                  <w:shd w:val="clear" w:color="auto" w:fill="auto"/>
                </w:tcPr>
                <w:p w:rsidR="00CD0EA5" w:rsidRDefault="00CD0EA5" w:rsidP="00CD0EA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7,5x / 15x / 30x achromatyczne </w:t>
                  </w:r>
                </w:p>
              </w:tc>
            </w:tr>
            <w:tr w:rsidR="00CD0EA5" w:rsidTr="00CD0EA5">
              <w:tc>
                <w:tcPr>
                  <w:tcW w:w="1967" w:type="dxa"/>
                  <w:shd w:val="clear" w:color="auto" w:fill="auto"/>
                </w:tcPr>
                <w:p w:rsidR="00CD0EA5" w:rsidRDefault="00CD0EA5" w:rsidP="00CD0EA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Powiększenie tubusu </w:t>
                  </w:r>
                </w:p>
              </w:tc>
              <w:tc>
                <w:tcPr>
                  <w:tcW w:w="2493" w:type="dxa"/>
                  <w:shd w:val="clear" w:color="auto" w:fill="auto"/>
                </w:tcPr>
                <w:p w:rsidR="00CD0EA5" w:rsidRDefault="00CD0EA5" w:rsidP="00CD0EA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1,0x </w:t>
                  </w:r>
                </w:p>
              </w:tc>
            </w:tr>
            <w:tr w:rsidR="00CD0EA5" w:rsidTr="00CD0EA5">
              <w:tc>
                <w:tcPr>
                  <w:tcW w:w="1967" w:type="dxa"/>
                  <w:shd w:val="clear" w:color="auto" w:fill="auto"/>
                </w:tcPr>
                <w:p w:rsidR="00CD0EA5" w:rsidRDefault="00CD0EA5" w:rsidP="00CD0EA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Oświetlenie </w:t>
                  </w:r>
                </w:p>
              </w:tc>
              <w:tc>
                <w:tcPr>
                  <w:tcW w:w="2493" w:type="dxa"/>
                  <w:shd w:val="clear" w:color="auto" w:fill="auto"/>
                </w:tcPr>
                <w:p w:rsidR="00CD0EA5" w:rsidRDefault="00CD0EA5" w:rsidP="00CD0EA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lusterko oraz żarówka 1 W / 3 V </w:t>
                  </w:r>
                </w:p>
              </w:tc>
            </w:tr>
          </w:tbl>
          <w:p w:rsidR="00CD0EA5" w:rsidRDefault="00CD0EA5" w:rsidP="00CD0EA5">
            <w:pPr>
              <w:spacing w:beforeAutospacing="1"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W zestawie: </w:t>
            </w:r>
            <w:r>
              <w:rPr>
                <w:rFonts w:ascii="Times New Roman" w:eastAsia="Times New Roman" w:hAnsi="Times New Roman" w:cs="Times New Roman"/>
                <w:sz w:val="20"/>
                <w:szCs w:val="20"/>
              </w:rPr>
              <w:br/>
              <w:t xml:space="preserve">• walizka z tworzywa </w:t>
            </w:r>
            <w:r>
              <w:rPr>
                <w:rFonts w:ascii="Times New Roman" w:eastAsia="Times New Roman" w:hAnsi="Times New Roman" w:cs="Times New Roman"/>
                <w:sz w:val="20"/>
                <w:szCs w:val="20"/>
              </w:rPr>
              <w:br/>
              <w:t xml:space="preserve">• drożdże </w:t>
            </w:r>
            <w:r>
              <w:rPr>
                <w:rFonts w:ascii="Times New Roman" w:eastAsia="Times New Roman" w:hAnsi="Times New Roman" w:cs="Times New Roman"/>
                <w:sz w:val="20"/>
                <w:szCs w:val="20"/>
              </w:rPr>
              <w:br/>
              <w:t xml:space="preserve">• jaja krewetek </w:t>
            </w:r>
            <w:r>
              <w:rPr>
                <w:rFonts w:ascii="Times New Roman" w:eastAsia="Times New Roman" w:hAnsi="Times New Roman" w:cs="Times New Roman"/>
                <w:sz w:val="20"/>
                <w:szCs w:val="20"/>
              </w:rPr>
              <w:br/>
              <w:t xml:space="preserve">• sól morska </w:t>
            </w:r>
            <w:r>
              <w:rPr>
                <w:rFonts w:ascii="Times New Roman" w:eastAsia="Times New Roman" w:hAnsi="Times New Roman" w:cs="Times New Roman"/>
                <w:sz w:val="20"/>
                <w:szCs w:val="20"/>
              </w:rPr>
              <w:br/>
              <w:t xml:space="preserve">• inkubator </w:t>
            </w:r>
            <w:r>
              <w:rPr>
                <w:rFonts w:ascii="Times New Roman" w:eastAsia="Times New Roman" w:hAnsi="Times New Roman" w:cs="Times New Roman"/>
                <w:sz w:val="20"/>
                <w:szCs w:val="20"/>
              </w:rPr>
              <w:br/>
              <w:t xml:space="preserve">• komplet narzędzi (mikrotom, skalpel, szczypce, mieszadełko, pipeta) </w:t>
            </w:r>
            <w:r>
              <w:rPr>
                <w:rFonts w:ascii="Times New Roman" w:eastAsia="Times New Roman" w:hAnsi="Times New Roman" w:cs="Times New Roman"/>
                <w:sz w:val="20"/>
                <w:szCs w:val="20"/>
              </w:rPr>
              <w:br/>
              <w:t xml:space="preserve">• lupa o powiększeniu 3x </w:t>
            </w:r>
            <w:r>
              <w:rPr>
                <w:rFonts w:ascii="Times New Roman" w:eastAsia="Times New Roman" w:hAnsi="Times New Roman" w:cs="Times New Roman"/>
                <w:sz w:val="20"/>
                <w:szCs w:val="20"/>
              </w:rPr>
              <w:br/>
              <w:t xml:space="preserve">• części zapasowe systemu oświetlenia preparatu </w:t>
            </w:r>
            <w:r>
              <w:rPr>
                <w:rFonts w:ascii="Times New Roman" w:eastAsia="Times New Roman" w:hAnsi="Times New Roman" w:cs="Times New Roman"/>
                <w:sz w:val="20"/>
                <w:szCs w:val="20"/>
              </w:rPr>
              <w:br/>
              <w:t xml:space="preserve">• zakładany kondensor </w:t>
            </w:r>
            <w:r>
              <w:rPr>
                <w:rFonts w:ascii="Times New Roman" w:eastAsia="Times New Roman" w:hAnsi="Times New Roman" w:cs="Times New Roman"/>
                <w:sz w:val="20"/>
                <w:szCs w:val="20"/>
              </w:rPr>
              <w:br/>
              <w:t xml:space="preserve">• buteleczki </w:t>
            </w:r>
            <w:r>
              <w:rPr>
                <w:rFonts w:ascii="Times New Roman" w:eastAsia="Times New Roman" w:hAnsi="Times New Roman" w:cs="Times New Roman"/>
                <w:sz w:val="20"/>
                <w:szCs w:val="20"/>
              </w:rPr>
              <w:br/>
              <w:t xml:space="preserve">• projektor </w:t>
            </w:r>
            <w:r>
              <w:rPr>
                <w:rFonts w:ascii="Times New Roman" w:eastAsia="Times New Roman" w:hAnsi="Times New Roman" w:cs="Times New Roman"/>
                <w:sz w:val="20"/>
                <w:szCs w:val="20"/>
              </w:rPr>
              <w:br/>
              <w:t xml:space="preserve">• zestaw gotowych preparatów </w:t>
            </w:r>
            <w:r>
              <w:rPr>
                <w:rFonts w:ascii="Times New Roman" w:eastAsia="Times New Roman" w:hAnsi="Times New Roman" w:cs="Times New Roman"/>
                <w:sz w:val="20"/>
                <w:szCs w:val="20"/>
              </w:rPr>
              <w:br/>
              <w:t xml:space="preserve">• zestawy szkieł do przygotowania własnych preparatów </w:t>
            </w:r>
            <w:r>
              <w:rPr>
                <w:rFonts w:ascii="Times New Roman" w:eastAsia="Times New Roman" w:hAnsi="Times New Roman" w:cs="Times New Roman"/>
                <w:sz w:val="20"/>
                <w:szCs w:val="20"/>
              </w:rPr>
              <w:br/>
              <w:t xml:space="preserve">• szkiełka </w:t>
            </w:r>
            <w:proofErr w:type="spellStart"/>
            <w:r>
              <w:rPr>
                <w:rFonts w:ascii="Times New Roman" w:eastAsia="Times New Roman" w:hAnsi="Times New Roman" w:cs="Times New Roman"/>
                <w:sz w:val="20"/>
                <w:szCs w:val="20"/>
              </w:rPr>
              <w:t>Petriego</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br/>
              <w:t xml:space="preserve">• mikroskop wyposażony jest we wbudowany zestaw przesłon do kontroli jasności oświetlenia </w:t>
            </w:r>
          </w:p>
          <w:p w:rsidR="00CD0EA5" w:rsidRPr="00A01654" w:rsidRDefault="00CD0EA5" w:rsidP="00CD0EA5">
            <w:pPr>
              <w:rPr>
                <w:rFonts w:ascii="Times New Roman" w:eastAsia="Times New Roman" w:hAnsi="Times New Roman" w:cs="Times New Roman"/>
                <w:sz w:val="24"/>
                <w:szCs w:val="24"/>
                <w:shd w:val="clear" w:color="auto" w:fill="FFFFFF"/>
              </w:rPr>
            </w:pP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847C09"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lastRenderedPageBreak/>
              <w:t>46</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pStyle w:val="Bezodstpw"/>
              <w:rPr>
                <w:rFonts w:ascii="Times New Roman" w:hAnsi="Times New Roman" w:cs="Times New Roman"/>
                <w:sz w:val="24"/>
                <w:szCs w:val="24"/>
              </w:rPr>
            </w:pPr>
            <w:r>
              <w:rPr>
                <w:sz w:val="20"/>
              </w:rPr>
              <w:t xml:space="preserve"> Lupy</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rPr>
                <w:sz w:val="24"/>
                <w:szCs w:val="24"/>
              </w:rPr>
            </w:pPr>
            <w:r>
              <w:rPr>
                <w:rFonts w:ascii="Times New Roman" w:hAnsi="Times New Roman"/>
                <w:sz w:val="20"/>
                <w:szCs w:val="20"/>
              </w:rPr>
              <w:t>Szkło powiększające z rączką, średnica 60mm,</w:t>
            </w:r>
          </w:p>
          <w:p w:rsidR="00CD0EA5" w:rsidRDefault="00CD0EA5" w:rsidP="00CD0EA5">
            <w:pPr>
              <w:pStyle w:val="Bezodstpw"/>
              <w:rPr>
                <w:rFonts w:ascii="NimbusSanL-Regu" w:hAnsi="NimbusSanL-Regu" w:cs="NimbusSanL-Regu"/>
                <w:sz w:val="18"/>
                <w:szCs w:val="18"/>
              </w:rPr>
            </w:pPr>
            <w:r>
              <w:rPr>
                <w:rFonts w:ascii="Times New Roman" w:hAnsi="Times New Roman"/>
                <w:sz w:val="20"/>
                <w:szCs w:val="20"/>
              </w:rPr>
              <w:t>10 sztuk w zestawie.</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847C09"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47</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C36B79" w:rsidRDefault="00CD0EA5" w:rsidP="00CD0EA5">
            <w:pPr>
              <w:pStyle w:val="Bezodstpw"/>
              <w:rPr>
                <w:rFonts w:ascii="Times New Roman" w:hAnsi="Times New Roman" w:cs="Times New Roman"/>
                <w:sz w:val="24"/>
                <w:szCs w:val="24"/>
              </w:rPr>
            </w:pPr>
            <w:r w:rsidRPr="00C36B79">
              <w:rPr>
                <w:sz w:val="24"/>
                <w:szCs w:val="24"/>
              </w:rPr>
              <w:t>Zestawy do zabaw-konstrukcyjne</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C36B79" w:rsidRDefault="00CD0EA5" w:rsidP="00CD0EA5">
            <w:pPr>
              <w:spacing w:line="100" w:lineRule="atLeast"/>
              <w:jc w:val="center"/>
              <w:rPr>
                <w:rFonts w:ascii="NimbusSanL-Regu" w:hAnsi="NimbusSanL-Regu" w:cs="NimbusSanL-Regu"/>
                <w:sz w:val="24"/>
                <w:szCs w:val="24"/>
              </w:rPr>
            </w:pPr>
            <w:r w:rsidRPr="00C36B79">
              <w:rPr>
                <w:rFonts w:ascii="NimbusSanL-Regu" w:hAnsi="NimbusSanL-Regu" w:cs="NimbusSanL-Regu"/>
                <w:sz w:val="24"/>
                <w:szCs w:val="24"/>
              </w:rPr>
              <w:t>10</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36B79" w:rsidRDefault="00CD0EA5" w:rsidP="00CD0EA5">
            <w:pPr>
              <w:spacing w:line="100" w:lineRule="atLeast"/>
              <w:jc w:val="center"/>
              <w:rPr>
                <w:rFonts w:ascii="NimbusSanL-Regu" w:hAnsi="NimbusSanL-Regu" w:cs="NimbusSanL-Regu"/>
                <w:sz w:val="24"/>
                <w:szCs w:val="24"/>
              </w:rPr>
            </w:pPr>
            <w:r w:rsidRPr="00C36B79">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36B79" w:rsidRDefault="00CD0EA5" w:rsidP="00CD0EA5">
            <w:pPr>
              <w:spacing w:line="100" w:lineRule="atLeast"/>
              <w:jc w:val="center"/>
              <w:rPr>
                <w:rFonts w:ascii="NimbusSanL-Regu" w:hAnsi="NimbusSanL-Regu" w:cs="NimbusSanL-Regu"/>
                <w:sz w:val="24"/>
                <w:szCs w:val="24"/>
              </w:rPr>
            </w:pPr>
            <w:r w:rsidRPr="00C36B79">
              <w:rPr>
                <w:rFonts w:ascii="NimbusSanL-Regu" w:hAnsi="NimbusSanL-Regu" w:cs="NimbusSanL-Regu"/>
                <w:sz w:val="24"/>
                <w:szCs w:val="24"/>
              </w:rPr>
              <w:t>10</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36B79" w:rsidRDefault="00CD0EA5" w:rsidP="00CD0EA5">
            <w:pPr>
              <w:spacing w:line="100" w:lineRule="atLeast"/>
              <w:jc w:val="center"/>
              <w:rPr>
                <w:rFonts w:ascii="NimbusSanL-Regu" w:hAnsi="NimbusSanL-Regu" w:cs="NimbusSanL-Regu"/>
                <w:sz w:val="24"/>
                <w:szCs w:val="24"/>
              </w:rPr>
            </w:pPr>
            <w:r w:rsidRPr="00C36B79">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C36B79" w:rsidRDefault="00CD0EA5" w:rsidP="00CD0EA5">
            <w:pPr>
              <w:spacing w:line="100" w:lineRule="atLeast"/>
              <w:jc w:val="center"/>
              <w:rPr>
                <w:rFonts w:ascii="NimbusSanL-Regu" w:hAnsi="NimbusSanL-Regu" w:cs="NimbusSanL-Regu"/>
                <w:sz w:val="24"/>
                <w:szCs w:val="24"/>
              </w:rPr>
            </w:pPr>
            <w:r w:rsidRPr="00C36B79">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C36B79" w:rsidRDefault="00CD0EA5" w:rsidP="00CD0EA5">
            <w:pPr>
              <w:pStyle w:val="Bezodstpw"/>
              <w:jc w:val="center"/>
              <w:rPr>
                <w:rFonts w:ascii="NimbusSanL-Regu" w:hAnsi="NimbusSanL-Regu" w:cs="NimbusSanL-Regu"/>
                <w:sz w:val="24"/>
                <w:szCs w:val="24"/>
              </w:rPr>
            </w:pPr>
            <w:r w:rsidRPr="00C36B79">
              <w:rPr>
                <w:rFonts w:ascii="NimbusSanL-Regu" w:hAnsi="NimbusSanL-Regu" w:cs="NimbusSanL-Regu"/>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C36B79" w:rsidRDefault="00CD0EA5" w:rsidP="00CD0EA5">
            <w:pPr>
              <w:pStyle w:val="Bezodstpw"/>
              <w:jc w:val="center"/>
              <w:rPr>
                <w:rFonts w:ascii="NimbusSanL-Regu" w:hAnsi="NimbusSanL-Regu" w:cs="NimbusSanL-Regu"/>
                <w:sz w:val="24"/>
                <w:szCs w:val="24"/>
              </w:rPr>
            </w:pPr>
            <w:r w:rsidRPr="00C36B79">
              <w:rPr>
                <w:rFonts w:ascii="NimbusSanL-Regu" w:hAnsi="NimbusSanL-Regu" w:cs="NimbusSanL-Regu"/>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C36B79" w:rsidRDefault="00CD0EA5" w:rsidP="00CD0EA5">
            <w:pPr>
              <w:pStyle w:val="Bezodstpw"/>
              <w:jc w:val="center"/>
              <w:rPr>
                <w:rFonts w:ascii="NimbusSanL-Regu" w:hAnsi="NimbusSanL-Regu" w:cs="NimbusSanL-Regu"/>
                <w:sz w:val="24"/>
                <w:szCs w:val="24"/>
              </w:rPr>
            </w:pPr>
            <w:r w:rsidRPr="00C36B79">
              <w:rPr>
                <w:rFonts w:ascii="NimbusSanL-Regu" w:hAnsi="NimbusSanL-Regu" w:cs="NimbusSanL-Regu"/>
                <w:sz w:val="24"/>
                <w:szCs w:val="24"/>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Times New Roman" w:hAnsi="Times New Roman"/>
                <w:bCs/>
                <w:sz w:val="20"/>
                <w:szCs w:val="20"/>
              </w:rPr>
              <w:t xml:space="preserve">Zestaw klocków magnetycznych WITKA Magnet </w:t>
            </w:r>
            <w:proofErr w:type="gramStart"/>
            <w:r>
              <w:rPr>
                <w:rFonts w:ascii="Times New Roman" w:hAnsi="Times New Roman"/>
                <w:bCs/>
                <w:sz w:val="20"/>
                <w:szCs w:val="20"/>
              </w:rPr>
              <w:t>-  250</w:t>
            </w:r>
            <w:proofErr w:type="gramEnd"/>
            <w:r>
              <w:rPr>
                <w:rFonts w:ascii="Times New Roman" w:hAnsi="Times New Roman"/>
                <w:bCs/>
                <w:sz w:val="20"/>
                <w:szCs w:val="20"/>
              </w:rPr>
              <w:t xml:space="preserve"> elementów, klocki mają postać kolorowych wałeczków zakończonych z obu stron silnymi magnesami, m</w:t>
            </w:r>
            <w:r>
              <w:rPr>
                <w:rFonts w:ascii="Times New Roman" w:hAnsi="Times New Roman"/>
                <w:sz w:val="20"/>
                <w:szCs w:val="20"/>
              </w:rPr>
              <w:t>ożna z nich tworzyć najróżniejsze wzory, kształty i formy</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847C09"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lastRenderedPageBreak/>
              <w:t>48</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18"/>
                <w:szCs w:val="18"/>
              </w:rPr>
              <w:t>Duża Kostka do gry</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5</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sz w:val="24"/>
                <w:szCs w:val="24"/>
              </w:rPr>
            </w:pPr>
            <w:r>
              <w:rPr>
                <w:sz w:val="24"/>
                <w:szCs w:val="24"/>
              </w:rPr>
              <w:t>5</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jc w:val="center"/>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jc w:val="center"/>
              <w:rPr>
                <w:rFonts w:ascii="NimbusSanL-Regu" w:hAnsi="NimbusSanL-Regu" w:cs="NimbusSanL-Regu"/>
                <w:sz w:val="18"/>
                <w:szCs w:val="18"/>
              </w:rPr>
            </w:pPr>
            <w:r>
              <w:rPr>
                <w:rFonts w:ascii="NimbusSanL-Regu" w:hAnsi="NimbusSanL-Regu" w:cs="NimbusSanL-Regu"/>
                <w:sz w:val="18"/>
                <w:szCs w:val="18"/>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rPr>
                <w:sz w:val="24"/>
                <w:szCs w:val="24"/>
              </w:rPr>
            </w:pPr>
            <w:r>
              <w:rPr>
                <w:rFonts w:ascii="Times New Roman" w:hAnsi="Times New Roman"/>
                <w:sz w:val="20"/>
                <w:szCs w:val="20"/>
              </w:rPr>
              <w:t>Kostki do gry z trwałego tworzywa. Bok kostki 10 cm:</w:t>
            </w:r>
          </w:p>
          <w:p w:rsidR="00CD0EA5" w:rsidRDefault="00CD0EA5" w:rsidP="00CD0EA5">
            <w:pPr>
              <w:pStyle w:val="Akapitzlist"/>
              <w:numPr>
                <w:ilvl w:val="0"/>
                <w:numId w:val="3"/>
              </w:numPr>
              <w:spacing w:after="0" w:line="240" w:lineRule="auto"/>
              <w:rPr>
                <w:sz w:val="24"/>
                <w:szCs w:val="24"/>
              </w:rPr>
            </w:pPr>
            <w:r>
              <w:rPr>
                <w:rFonts w:ascii="Times New Roman" w:hAnsi="Times New Roman"/>
                <w:sz w:val="20"/>
                <w:szCs w:val="20"/>
              </w:rPr>
              <w:t>2 kostki do gry z cyframi 1 – 6</w:t>
            </w:r>
          </w:p>
          <w:p w:rsidR="00CD0EA5" w:rsidRDefault="00CD0EA5" w:rsidP="00CD0EA5">
            <w:pPr>
              <w:pStyle w:val="Akapitzlist"/>
              <w:numPr>
                <w:ilvl w:val="0"/>
                <w:numId w:val="3"/>
              </w:numPr>
              <w:spacing w:after="0" w:line="240" w:lineRule="auto"/>
              <w:rPr>
                <w:sz w:val="24"/>
                <w:szCs w:val="24"/>
              </w:rPr>
            </w:pPr>
            <w:r>
              <w:rPr>
                <w:rFonts w:ascii="Times New Roman" w:hAnsi="Times New Roman"/>
                <w:sz w:val="20"/>
                <w:szCs w:val="20"/>
              </w:rPr>
              <w:t xml:space="preserve">2 kostki do gry z kropkami </w:t>
            </w:r>
          </w:p>
          <w:p w:rsidR="00CD0EA5" w:rsidRDefault="00CD0EA5" w:rsidP="00CD0EA5">
            <w:pPr>
              <w:pStyle w:val="Akapitzlist"/>
              <w:numPr>
                <w:ilvl w:val="0"/>
                <w:numId w:val="3"/>
              </w:numPr>
              <w:spacing w:after="0" w:line="240" w:lineRule="auto"/>
              <w:rPr>
                <w:sz w:val="24"/>
                <w:szCs w:val="24"/>
              </w:rPr>
            </w:pPr>
            <w:r>
              <w:rPr>
                <w:rFonts w:ascii="Times New Roman" w:hAnsi="Times New Roman"/>
                <w:sz w:val="20"/>
                <w:szCs w:val="20"/>
              </w:rPr>
              <w:t>1 kostka do gry z liczbami 1 - 12</w:t>
            </w:r>
          </w:p>
          <w:p w:rsidR="00CD0EA5" w:rsidRDefault="00CD0EA5" w:rsidP="00CD0EA5">
            <w:pPr>
              <w:rPr>
                <w:rFonts w:ascii="Times New Roman" w:hAnsi="Times New Roman"/>
                <w:sz w:val="20"/>
                <w:szCs w:val="20"/>
              </w:rPr>
            </w:pP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847C09"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49</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C36B79" w:rsidRDefault="00CD0EA5" w:rsidP="00CD0EA5">
            <w:pPr>
              <w:pStyle w:val="Bezodstpw"/>
              <w:rPr>
                <w:rFonts w:ascii="Times New Roman" w:hAnsi="Times New Roman" w:cs="Times New Roman"/>
                <w:sz w:val="24"/>
                <w:szCs w:val="24"/>
              </w:rPr>
            </w:pPr>
            <w:r w:rsidRPr="00C36B79">
              <w:rPr>
                <w:rFonts w:ascii="NimbusSanL-Regu" w:hAnsi="NimbusSanL-Regu" w:cs="NimbusSanL-Regu"/>
                <w:sz w:val="24"/>
                <w:szCs w:val="24"/>
              </w:rPr>
              <w:t xml:space="preserve">   Waga dydaktyczna</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C36B79" w:rsidRDefault="00CD0EA5" w:rsidP="00CD0EA5">
            <w:pPr>
              <w:spacing w:line="100" w:lineRule="atLeast"/>
              <w:jc w:val="center"/>
              <w:rPr>
                <w:rFonts w:ascii="NimbusSanL-Regu" w:hAnsi="NimbusSanL-Regu" w:cs="NimbusSanL-Regu"/>
                <w:sz w:val="24"/>
                <w:szCs w:val="24"/>
              </w:rPr>
            </w:pPr>
            <w:r w:rsidRPr="00C36B79">
              <w:rPr>
                <w:rFonts w:ascii="NimbusSanL-Regu" w:hAnsi="NimbusSanL-Regu" w:cs="NimbusSanL-Regu"/>
                <w:sz w:val="24"/>
                <w:szCs w:val="24"/>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36B79" w:rsidRDefault="00CD0EA5" w:rsidP="00CD0EA5">
            <w:pPr>
              <w:spacing w:line="100" w:lineRule="atLeast"/>
              <w:jc w:val="center"/>
              <w:rPr>
                <w:rFonts w:ascii="NimbusSanL-Regu" w:hAnsi="NimbusSanL-Regu" w:cs="NimbusSanL-Regu"/>
                <w:sz w:val="24"/>
                <w:szCs w:val="24"/>
              </w:rPr>
            </w:pPr>
            <w:r w:rsidRPr="00C36B79">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36B79" w:rsidRDefault="00CD0EA5" w:rsidP="00CD0EA5">
            <w:pPr>
              <w:spacing w:line="100" w:lineRule="atLeast"/>
              <w:jc w:val="center"/>
              <w:rPr>
                <w:rFonts w:ascii="NimbusSanL-Regu" w:hAnsi="NimbusSanL-Regu" w:cs="NimbusSanL-Regu"/>
                <w:sz w:val="24"/>
                <w:szCs w:val="24"/>
              </w:rPr>
            </w:pPr>
            <w:r w:rsidRPr="00C36B79">
              <w:rPr>
                <w:rFonts w:ascii="NimbusSanL-Regu" w:hAnsi="NimbusSanL-Regu" w:cs="NimbusSanL-Regu"/>
                <w:sz w:val="24"/>
                <w:szCs w:val="24"/>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36B79" w:rsidRDefault="00CD0EA5" w:rsidP="00CD0EA5">
            <w:pPr>
              <w:spacing w:line="100" w:lineRule="atLeast"/>
              <w:jc w:val="center"/>
              <w:rPr>
                <w:rFonts w:ascii="NimbusSanL-Regu" w:hAnsi="NimbusSanL-Regu" w:cs="NimbusSanL-Regu"/>
                <w:sz w:val="24"/>
                <w:szCs w:val="24"/>
              </w:rPr>
            </w:pPr>
            <w:r w:rsidRPr="00C36B79">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C36B79" w:rsidRDefault="00CD0EA5" w:rsidP="00CD0EA5">
            <w:pPr>
              <w:spacing w:line="100" w:lineRule="atLeast"/>
              <w:jc w:val="center"/>
              <w:rPr>
                <w:rFonts w:ascii="NimbusSanL-Regu" w:hAnsi="NimbusSanL-Regu" w:cs="NimbusSanL-Regu"/>
                <w:sz w:val="24"/>
                <w:szCs w:val="24"/>
              </w:rPr>
            </w:pPr>
            <w:r w:rsidRPr="00C36B79">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C36B79" w:rsidRDefault="00CD0EA5" w:rsidP="00CD0EA5">
            <w:pPr>
              <w:spacing w:line="100" w:lineRule="atLeast"/>
              <w:jc w:val="center"/>
              <w:rPr>
                <w:rFonts w:ascii="NimbusSanL-Regu" w:hAnsi="NimbusSanL-Regu" w:cs="NimbusSanL-Regu"/>
                <w:sz w:val="24"/>
                <w:szCs w:val="24"/>
              </w:rPr>
            </w:pPr>
            <w:r w:rsidRPr="00C36B79">
              <w:rPr>
                <w:rFonts w:ascii="NimbusSanL-Regu" w:hAnsi="NimbusSanL-Regu" w:cs="NimbusSanL-Regu"/>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C36B79" w:rsidRDefault="00CD0EA5" w:rsidP="00CD0EA5">
            <w:pPr>
              <w:spacing w:line="100" w:lineRule="atLeast"/>
              <w:jc w:val="center"/>
              <w:rPr>
                <w:rFonts w:ascii="NimbusSanL-Regu" w:hAnsi="NimbusSanL-Regu" w:cs="NimbusSanL-Regu"/>
                <w:sz w:val="24"/>
                <w:szCs w:val="24"/>
              </w:rPr>
            </w:pPr>
            <w:r w:rsidRPr="00C36B79">
              <w:rPr>
                <w:rFonts w:ascii="NimbusSanL-Regu" w:hAnsi="NimbusSanL-Regu" w:cs="NimbusSanL-Regu"/>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C36B79" w:rsidRDefault="00CD0EA5" w:rsidP="00CD0EA5">
            <w:pPr>
              <w:spacing w:line="100" w:lineRule="atLeast"/>
              <w:jc w:val="center"/>
              <w:rPr>
                <w:rFonts w:ascii="NimbusSanL-Regu" w:hAnsi="NimbusSanL-Regu" w:cs="NimbusSanL-Regu"/>
                <w:sz w:val="24"/>
                <w:szCs w:val="24"/>
              </w:rPr>
            </w:pPr>
            <w:r w:rsidRPr="00C36B79">
              <w:rPr>
                <w:rFonts w:ascii="NimbusSanL-Regu" w:hAnsi="NimbusSanL-Regu" w:cs="NimbusSanL-Regu"/>
                <w:sz w:val="24"/>
                <w:szCs w:val="24"/>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rPr>
                <w:sz w:val="24"/>
                <w:szCs w:val="24"/>
              </w:rPr>
            </w:pPr>
            <w:r>
              <w:rPr>
                <w:rFonts w:ascii="Times New Roman" w:hAnsi="Times New Roman"/>
                <w:sz w:val="20"/>
                <w:szCs w:val="20"/>
              </w:rPr>
              <w:t xml:space="preserve">Waga wykonana z odpornego tworzywa sztucznego z wbudowanym, zamykanym pojemnikiem na odważniki. W skład zestawu wchodzą 2 szalki z 2 pojemnikami o głębokości ok. 5 cm (zdejmowane i prostokątne) oraz 10 mosiężnych odważników. </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Default="00847C09"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50</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C264D2" w:rsidRDefault="00CD0EA5" w:rsidP="00CD0EA5">
            <w:pPr>
              <w:pStyle w:val="Bezodstpw"/>
              <w:jc w:val="center"/>
              <w:rPr>
                <w:rFonts w:ascii="Times New Roman" w:hAnsi="Times New Roman" w:cs="Times New Roman"/>
                <w:sz w:val="24"/>
                <w:szCs w:val="24"/>
              </w:rPr>
            </w:pPr>
            <w:r>
              <w:rPr>
                <w:rFonts w:ascii="NimbusSanL-Regu" w:hAnsi="NimbusSanL-Regu" w:cs="NimbusSanL-Regu"/>
                <w:sz w:val="18"/>
                <w:szCs w:val="18"/>
              </w:rPr>
              <w:t xml:space="preserve">Klocki </w:t>
            </w:r>
            <w:proofErr w:type="spellStart"/>
            <w:r>
              <w:rPr>
                <w:rFonts w:ascii="NimbusSanL-Regu" w:hAnsi="NimbusSanL-Regu" w:cs="NimbusSanL-Regu"/>
                <w:sz w:val="18"/>
                <w:szCs w:val="18"/>
              </w:rPr>
              <w:t>drewiane</w:t>
            </w:r>
            <w:proofErr w:type="spellEnd"/>
            <w:r>
              <w:rPr>
                <w:rFonts w:ascii="NimbusSanL-Regu" w:hAnsi="NimbusSanL-Regu" w:cs="NimbusSanL-Regu"/>
                <w:sz w:val="18"/>
                <w:szCs w:val="18"/>
              </w:rPr>
              <w:t xml:space="preserve"> </w:t>
            </w:r>
            <w:proofErr w:type="spellStart"/>
            <w:r>
              <w:rPr>
                <w:rFonts w:ascii="NimbusSanL-Regu" w:hAnsi="NimbusSanL-Regu" w:cs="NimbusSanL-Regu"/>
                <w:sz w:val="18"/>
                <w:szCs w:val="18"/>
              </w:rPr>
              <w:t>duplo</w:t>
            </w:r>
            <w:proofErr w:type="spellEnd"/>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4</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4</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rPr>
                <w:rFonts w:ascii="Times New Roman" w:hAnsi="Times New Roman"/>
                <w:sz w:val="20"/>
                <w:szCs w:val="20"/>
              </w:rPr>
            </w:pPr>
            <w:r>
              <w:rPr>
                <w:rFonts w:ascii="Times New Roman" w:hAnsi="Times New Roman"/>
                <w:sz w:val="20"/>
                <w:szCs w:val="20"/>
              </w:rPr>
              <w:t>Klocki typu „</w:t>
            </w:r>
            <w:proofErr w:type="spellStart"/>
            <w:r>
              <w:rPr>
                <w:rFonts w:ascii="Times New Roman" w:hAnsi="Times New Roman"/>
                <w:sz w:val="20"/>
                <w:szCs w:val="20"/>
              </w:rPr>
              <w:t>kulodrom</w:t>
            </w:r>
            <w:proofErr w:type="spellEnd"/>
            <w:r>
              <w:rPr>
                <w:rFonts w:ascii="Times New Roman" w:hAnsi="Times New Roman"/>
                <w:sz w:val="20"/>
                <w:szCs w:val="20"/>
              </w:rPr>
              <w:t xml:space="preserve">”.  </w:t>
            </w:r>
            <w:proofErr w:type="gramStart"/>
            <w:r>
              <w:rPr>
                <w:rFonts w:ascii="Times New Roman" w:hAnsi="Times New Roman"/>
                <w:sz w:val="20"/>
                <w:szCs w:val="20"/>
              </w:rPr>
              <w:t>Sześciany ,</w:t>
            </w:r>
            <w:proofErr w:type="gramEnd"/>
            <w:r>
              <w:rPr>
                <w:rFonts w:ascii="Times New Roman" w:hAnsi="Times New Roman"/>
                <w:sz w:val="20"/>
                <w:szCs w:val="20"/>
              </w:rPr>
              <w:t xml:space="preserve"> prostopadłościany, „rynienki” pozwalają na budowanie arterii dla kulek..  Min. 70 elementów drewnianych + zestaw kulek.</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847C09"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51</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pStyle w:val="Bezodstpw"/>
              <w:rPr>
                <w:rFonts w:ascii="Times New Roman" w:hAnsi="Times New Roman" w:cs="Times New Roman"/>
                <w:sz w:val="24"/>
                <w:szCs w:val="24"/>
              </w:rPr>
            </w:pPr>
            <w:r>
              <w:rPr>
                <w:rFonts w:ascii="NimbusSanL-Regu" w:hAnsi="NimbusSanL-Regu" w:cs="NimbusSanL-Regu"/>
                <w:sz w:val="18"/>
                <w:szCs w:val="18"/>
              </w:rPr>
              <w:t xml:space="preserve"> Klocki Listki</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4</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4</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Times New Roman" w:hAnsi="Times New Roman"/>
                <w:sz w:val="20"/>
                <w:szCs w:val="20"/>
              </w:rPr>
              <w:t xml:space="preserve">Płaskie klocki z wcięciami o różnych kształtach. Min. 800 </w:t>
            </w:r>
            <w:proofErr w:type="spellStart"/>
            <w:r>
              <w:rPr>
                <w:rFonts w:ascii="Times New Roman" w:hAnsi="Times New Roman"/>
                <w:sz w:val="20"/>
                <w:szCs w:val="20"/>
              </w:rPr>
              <w:t>elem</w:t>
            </w:r>
            <w:proofErr w:type="spellEnd"/>
            <w:r>
              <w:rPr>
                <w:rFonts w:ascii="Times New Roman" w:hAnsi="Times New Roman"/>
                <w:sz w:val="20"/>
                <w:szCs w:val="20"/>
              </w:rPr>
              <w:t>. w zestawie.</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847C09"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52</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506992" w:rsidRDefault="00CD0EA5" w:rsidP="00CD0EA5">
            <w:pPr>
              <w:pStyle w:val="Bezodstpw"/>
              <w:jc w:val="center"/>
              <w:rPr>
                <w:rFonts w:ascii="Times New Roman" w:hAnsi="Times New Roman" w:cs="Times New Roman"/>
                <w:sz w:val="24"/>
                <w:szCs w:val="24"/>
              </w:rPr>
            </w:pPr>
            <w:r>
              <w:rPr>
                <w:rFonts w:ascii="NimbusSanL-Regu" w:hAnsi="NimbusSanL-Regu" w:cs="NimbusSanL-Regu"/>
                <w:sz w:val="18"/>
                <w:szCs w:val="18"/>
              </w:rPr>
              <w:t>Klocki matematyczne</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4</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4</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jc w:val="center"/>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jc w:val="center"/>
              <w:rPr>
                <w:rFonts w:ascii="NimbusSanL-Regu" w:hAnsi="NimbusSanL-Regu" w:cs="NimbusSanL-Regu"/>
                <w:sz w:val="18"/>
                <w:szCs w:val="18"/>
              </w:rPr>
            </w:pPr>
            <w:r>
              <w:rPr>
                <w:rFonts w:ascii="NimbusSanL-Regu" w:hAnsi="NimbusSanL-Regu" w:cs="NimbusSanL-Regu"/>
                <w:sz w:val="18"/>
                <w:szCs w:val="18"/>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rPr>
                <w:sz w:val="24"/>
                <w:szCs w:val="24"/>
              </w:rPr>
            </w:pPr>
            <w:r>
              <w:rPr>
                <w:rFonts w:ascii="Times New Roman" w:hAnsi="Times New Roman"/>
                <w:sz w:val="20"/>
                <w:szCs w:val="20"/>
              </w:rPr>
              <w:t>Komplet zawiera 60 klocków w kształcie figur geometrycznych różniących się kolorem, kształtem, wielkością i grubością. Klocki są plastikowe, zamknięte w drewnianym pudełku.</w:t>
            </w:r>
          </w:p>
          <w:p w:rsidR="00CD0EA5" w:rsidRDefault="00CD0EA5" w:rsidP="00CD0EA5">
            <w:pPr>
              <w:rPr>
                <w:rFonts w:ascii="Times New Roman" w:hAnsi="Times New Roman"/>
                <w:sz w:val="20"/>
                <w:szCs w:val="20"/>
              </w:rPr>
            </w:pPr>
          </w:p>
          <w:p w:rsidR="00CD0EA5" w:rsidRDefault="00CD0EA5" w:rsidP="00CD0EA5">
            <w:pPr>
              <w:rPr>
                <w:rFonts w:ascii="Times New Roman" w:hAnsi="Times New Roman"/>
                <w:sz w:val="20"/>
                <w:szCs w:val="20"/>
              </w:rPr>
            </w:pP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650694"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53</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Default="00CD0EA5" w:rsidP="00CD0EA5">
            <w:pPr>
              <w:jc w:val="center"/>
              <w:rPr>
                <w:rFonts w:ascii="NimbusSanL-Regu" w:hAnsi="NimbusSanL-Regu" w:cs="NimbusSanL-Regu"/>
                <w:sz w:val="18"/>
                <w:szCs w:val="18"/>
              </w:rPr>
            </w:pPr>
            <w:r>
              <w:rPr>
                <w:rFonts w:ascii="NimbusSanL-Regu" w:hAnsi="NimbusSanL-Regu" w:cs="NimbusSanL-Regu"/>
                <w:sz w:val="18"/>
                <w:szCs w:val="18"/>
              </w:rPr>
              <w:t>Zestawy doświadczalne</w:t>
            </w:r>
          </w:p>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18"/>
                <w:szCs w:val="18"/>
              </w:rPr>
              <w:t>dla przedszkolaków</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B45553" w:rsidRDefault="00CD0EA5" w:rsidP="00CD0EA5">
            <w:pPr>
              <w:spacing w:line="100" w:lineRule="atLeast"/>
              <w:jc w:val="center"/>
              <w:rPr>
                <w:rFonts w:ascii="NimbusSanL-Regu" w:hAnsi="NimbusSanL-Regu" w:cs="NimbusSanL-Regu"/>
                <w:sz w:val="24"/>
                <w:szCs w:val="24"/>
              </w:rPr>
            </w:pPr>
            <w:r w:rsidRPr="00B45553">
              <w:rPr>
                <w:rFonts w:ascii="NimbusSanL-Regu" w:hAnsi="NimbusSanL-Regu" w:cs="NimbusSanL-Regu"/>
                <w:sz w:val="24"/>
                <w:szCs w:val="24"/>
              </w:rPr>
              <w:t>4</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B45553" w:rsidRDefault="00CD0EA5" w:rsidP="00CD0EA5">
            <w:pPr>
              <w:spacing w:line="100" w:lineRule="atLeast"/>
              <w:jc w:val="center"/>
              <w:rPr>
                <w:rFonts w:ascii="NimbusSanL-Regu" w:hAnsi="NimbusSanL-Regu" w:cs="NimbusSanL-Regu"/>
                <w:sz w:val="24"/>
                <w:szCs w:val="24"/>
              </w:rPr>
            </w:pPr>
            <w:r w:rsidRPr="00B45553">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B45553" w:rsidRDefault="00CD0EA5" w:rsidP="00CD0EA5">
            <w:pPr>
              <w:spacing w:line="100" w:lineRule="atLeast"/>
              <w:jc w:val="center"/>
              <w:rPr>
                <w:sz w:val="24"/>
                <w:szCs w:val="24"/>
              </w:rPr>
            </w:pPr>
            <w:r w:rsidRPr="00B45553">
              <w:rPr>
                <w:sz w:val="24"/>
                <w:szCs w:val="24"/>
              </w:rPr>
              <w:t>4</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B45553" w:rsidRDefault="00CD0EA5" w:rsidP="00CD0EA5">
            <w:pPr>
              <w:spacing w:line="100" w:lineRule="atLeast"/>
              <w:jc w:val="center"/>
              <w:rPr>
                <w:rFonts w:ascii="NimbusSanL-Regu" w:hAnsi="NimbusSanL-Regu" w:cs="NimbusSanL-Regu"/>
                <w:sz w:val="24"/>
                <w:szCs w:val="24"/>
              </w:rPr>
            </w:pPr>
            <w:r w:rsidRPr="00B45553">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B45553" w:rsidRDefault="00CD0EA5" w:rsidP="00CD0EA5">
            <w:pPr>
              <w:spacing w:line="100" w:lineRule="atLeast"/>
              <w:jc w:val="center"/>
              <w:rPr>
                <w:rFonts w:ascii="NimbusSanL-Regu" w:hAnsi="NimbusSanL-Regu" w:cs="NimbusSanL-Regu"/>
                <w:sz w:val="24"/>
                <w:szCs w:val="24"/>
              </w:rPr>
            </w:pPr>
            <w:r w:rsidRPr="00B45553">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B45553" w:rsidRDefault="00CD0EA5" w:rsidP="00CD0EA5">
            <w:pPr>
              <w:pStyle w:val="Bezodstpw"/>
              <w:jc w:val="center"/>
              <w:rPr>
                <w:rFonts w:ascii="NimbusSanL-Regu" w:hAnsi="NimbusSanL-Regu" w:cs="NimbusSanL-Regu"/>
                <w:sz w:val="24"/>
                <w:szCs w:val="24"/>
              </w:rPr>
            </w:pPr>
            <w:r w:rsidRPr="00B45553">
              <w:rPr>
                <w:rFonts w:ascii="NimbusSanL-Regu" w:hAnsi="NimbusSanL-Regu" w:cs="NimbusSanL-Regu"/>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B45553" w:rsidRDefault="00CD0EA5" w:rsidP="00CD0EA5">
            <w:pPr>
              <w:pStyle w:val="Bezodstpw"/>
              <w:jc w:val="center"/>
              <w:rPr>
                <w:rFonts w:ascii="NimbusSanL-Regu" w:hAnsi="NimbusSanL-Regu" w:cs="NimbusSanL-Regu"/>
                <w:sz w:val="24"/>
                <w:szCs w:val="24"/>
              </w:rPr>
            </w:pPr>
            <w:r w:rsidRPr="00B45553">
              <w:rPr>
                <w:rFonts w:ascii="NimbusSanL-Regu" w:hAnsi="NimbusSanL-Regu" w:cs="NimbusSanL-Regu"/>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B45553" w:rsidRDefault="00CD0EA5" w:rsidP="00CD0EA5">
            <w:pPr>
              <w:pStyle w:val="Bezodstpw"/>
              <w:jc w:val="center"/>
              <w:rPr>
                <w:rFonts w:ascii="NimbusSanL-Regu" w:hAnsi="NimbusSanL-Regu" w:cs="NimbusSanL-Regu"/>
                <w:sz w:val="24"/>
                <w:szCs w:val="24"/>
              </w:rPr>
            </w:pPr>
            <w:r w:rsidRPr="00B45553">
              <w:rPr>
                <w:rFonts w:ascii="NimbusSanL-Regu" w:hAnsi="NimbusSanL-Regu" w:cs="NimbusSanL-Regu"/>
                <w:sz w:val="24"/>
                <w:szCs w:val="24"/>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0"/>
                <w:szCs w:val="20"/>
              </w:rPr>
              <w:t>Zestaw do zabaw i doświadczeń z piaskiem. W skład zestawu wchodzą: piasek kinetyczny, piaskownica, foremki, narzędzia do obróbki piasku, plastikowy kuferek do przechowywania zestawu.</w:t>
            </w:r>
          </w:p>
          <w:p w:rsidR="00CD0EA5" w:rsidRDefault="00CD0EA5" w:rsidP="00CD0EA5">
            <w:pPr>
              <w:spacing w:beforeAutospacing="1" w:afterAutospacing="1"/>
              <w:ind w:left="720"/>
              <w:rPr>
                <w:rFonts w:ascii="Times New Roman" w:hAnsi="Times New Roman"/>
                <w:sz w:val="20"/>
                <w:szCs w:val="20"/>
              </w:rPr>
            </w:pP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650694"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54</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jc w:val="center"/>
              <w:rPr>
                <w:rFonts w:ascii="NimbusSanL-Regu" w:hAnsi="NimbusSanL-Regu" w:cs="NimbusSanL-Regu"/>
                <w:sz w:val="18"/>
                <w:szCs w:val="18"/>
              </w:rPr>
            </w:pPr>
            <w:r>
              <w:rPr>
                <w:rFonts w:ascii="NimbusSanL-Regu" w:hAnsi="NimbusSanL-Regu" w:cs="NimbusSanL-Regu"/>
                <w:sz w:val="18"/>
                <w:szCs w:val="18"/>
              </w:rPr>
              <w:t xml:space="preserve">Gra planszowa </w:t>
            </w:r>
            <w:r w:rsidR="003F4B0E">
              <w:rPr>
                <w:rFonts w:ascii="NimbusSanL-Regu" w:hAnsi="NimbusSanL-Regu" w:cs="NimbusSanL-Regu"/>
                <w:sz w:val="18"/>
                <w:szCs w:val="18"/>
              </w:rPr>
              <w:t xml:space="preserve">– typu </w:t>
            </w:r>
            <w:r>
              <w:rPr>
                <w:rFonts w:ascii="NimbusSanL-Regu" w:hAnsi="NimbusSanL-Regu" w:cs="NimbusSanL-Regu"/>
                <w:sz w:val="18"/>
                <w:szCs w:val="18"/>
              </w:rPr>
              <w:t>Bystre</w:t>
            </w:r>
          </w:p>
          <w:p w:rsidR="00CD0EA5" w:rsidRPr="00C63D29" w:rsidRDefault="00CD0EA5" w:rsidP="00CD0EA5">
            <w:pPr>
              <w:pStyle w:val="Bezodstpw"/>
              <w:rPr>
                <w:rFonts w:ascii="Times New Roman" w:hAnsi="Times New Roman" w:cs="Times New Roman"/>
                <w:sz w:val="24"/>
                <w:szCs w:val="24"/>
              </w:rPr>
            </w:pPr>
            <w:r>
              <w:rPr>
                <w:rFonts w:ascii="NimbusSanL-Regu" w:hAnsi="NimbusSanL-Regu" w:cs="NimbusSanL-Regu"/>
                <w:sz w:val="18"/>
                <w:szCs w:val="18"/>
              </w:rPr>
              <w:t>oczko</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r>
              <w:rPr>
                <w:rFonts w:ascii="Times New Roman" w:hAnsi="Times New Roman"/>
                <w:sz w:val="20"/>
                <w:szCs w:val="20"/>
              </w:rPr>
              <w:t>Gra składa się z 8 plansz i 210 tabliczek z obrazkami.</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Default="00650694"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55</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Default="00CD0EA5" w:rsidP="00CD0EA5">
            <w:pPr>
              <w:jc w:val="center"/>
              <w:rPr>
                <w:rFonts w:ascii="NimbusSanL-Regu" w:hAnsi="NimbusSanL-Regu" w:cs="NimbusSanL-Regu"/>
                <w:sz w:val="18"/>
                <w:szCs w:val="18"/>
              </w:rPr>
            </w:pPr>
            <w:r>
              <w:rPr>
                <w:rFonts w:ascii="NimbusSanL-Regu" w:hAnsi="NimbusSanL-Regu" w:cs="NimbusSanL-Regu"/>
                <w:sz w:val="18"/>
                <w:szCs w:val="18"/>
              </w:rPr>
              <w:t>Drewniane kosteczki z</w:t>
            </w:r>
          </w:p>
          <w:p w:rsidR="00CD0EA5" w:rsidRPr="00C264D2" w:rsidRDefault="00CD0EA5" w:rsidP="00CD0EA5">
            <w:pPr>
              <w:pStyle w:val="Bezodstpw"/>
              <w:jc w:val="center"/>
              <w:rPr>
                <w:rFonts w:ascii="Times New Roman" w:hAnsi="Times New Roman" w:cs="Times New Roman"/>
                <w:sz w:val="24"/>
                <w:szCs w:val="24"/>
              </w:rPr>
            </w:pPr>
            <w:r>
              <w:rPr>
                <w:rFonts w:ascii="NimbusSanL-Regu" w:hAnsi="NimbusSanL-Regu" w:cs="NimbusSanL-Regu"/>
                <w:sz w:val="18"/>
                <w:szCs w:val="18"/>
              </w:rPr>
              <w:t>literkami</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r>
              <w:rPr>
                <w:rFonts w:ascii="Times New Roman" w:hAnsi="Times New Roman"/>
                <w:sz w:val="20"/>
                <w:szCs w:val="20"/>
              </w:rPr>
              <w:t>300 kostek drewnianych z literkami do nawlekania na sznurek.</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650694"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lastRenderedPageBreak/>
              <w:t>56</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jc w:val="center"/>
            </w:pPr>
            <w:r>
              <w:rPr>
                <w:sz w:val="20"/>
              </w:rPr>
              <w:t>Klocki konstrukcyjne</w:t>
            </w:r>
          </w:p>
          <w:p w:rsidR="00CD0EA5" w:rsidRPr="00506992" w:rsidRDefault="003F4B0E" w:rsidP="00CD0EA5">
            <w:pPr>
              <w:pStyle w:val="Bezodstpw"/>
              <w:jc w:val="center"/>
              <w:rPr>
                <w:rFonts w:ascii="Times New Roman" w:hAnsi="Times New Roman" w:cs="Times New Roman"/>
                <w:sz w:val="24"/>
                <w:szCs w:val="24"/>
              </w:rPr>
            </w:pPr>
            <w:r>
              <w:rPr>
                <w:sz w:val="20"/>
              </w:rPr>
              <w:t xml:space="preserve"> Typu </w:t>
            </w:r>
            <w:r w:rsidR="00CD0EA5">
              <w:rPr>
                <w:sz w:val="20"/>
              </w:rPr>
              <w:t>TRIBI</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3F4B0E">
            <w:pPr>
              <w:rPr>
                <w:rFonts w:ascii="Calibri" w:hAnsi="Calibri"/>
                <w:color w:val="000000"/>
                <w:sz w:val="26"/>
                <w:szCs w:val="26"/>
              </w:rPr>
            </w:pPr>
            <w:r>
              <w:rPr>
                <w:rFonts w:ascii="Times New Roman" w:hAnsi="Times New Roman"/>
                <w:color w:val="000000"/>
                <w:sz w:val="20"/>
                <w:szCs w:val="20"/>
              </w:rPr>
              <w:t xml:space="preserve">Klocki foremne, płaskie figury geometryczne: trójkąty, kwadraty i pięciokąty, w czterech kolorach: zielonym, czerwonym, żółtym i niebieskim. Wykonane są z elastycznego </w:t>
            </w:r>
            <w:proofErr w:type="gramStart"/>
            <w:r>
              <w:rPr>
                <w:rFonts w:ascii="Times New Roman" w:hAnsi="Times New Roman"/>
                <w:color w:val="000000"/>
                <w:sz w:val="20"/>
                <w:szCs w:val="20"/>
              </w:rPr>
              <w:t>plastiku .</w:t>
            </w:r>
            <w:proofErr w:type="gramEnd"/>
            <w:r>
              <w:rPr>
                <w:rFonts w:ascii="Times New Roman" w:hAnsi="Times New Roman"/>
                <w:color w:val="000000"/>
                <w:sz w:val="20"/>
                <w:szCs w:val="20"/>
              </w:rPr>
              <w:t xml:space="preserve">    </w:t>
            </w:r>
            <w:proofErr w:type="gramStart"/>
            <w:r w:rsidR="003F4B0E">
              <w:rPr>
                <w:rFonts w:ascii="Times New Roman" w:hAnsi="Times New Roman"/>
                <w:color w:val="000000"/>
                <w:sz w:val="20"/>
                <w:szCs w:val="20"/>
              </w:rPr>
              <w:t>ok..</w:t>
            </w:r>
            <w:proofErr w:type="gramEnd"/>
            <w:r>
              <w:rPr>
                <w:rFonts w:ascii="Times New Roman" w:hAnsi="Times New Roman"/>
                <w:color w:val="000000"/>
                <w:sz w:val="20"/>
                <w:szCs w:val="20"/>
              </w:rPr>
              <w:t xml:space="preserve">   480 </w:t>
            </w:r>
            <w:proofErr w:type="spellStart"/>
            <w:r>
              <w:rPr>
                <w:rFonts w:ascii="Times New Roman" w:hAnsi="Times New Roman"/>
                <w:color w:val="000000"/>
                <w:sz w:val="20"/>
                <w:szCs w:val="20"/>
              </w:rPr>
              <w:t>elem</w:t>
            </w:r>
            <w:proofErr w:type="spellEnd"/>
            <w:r>
              <w:rPr>
                <w:rFonts w:ascii="Times New Roman" w:hAnsi="Times New Roman"/>
                <w:color w:val="000000"/>
                <w:sz w:val="20"/>
                <w:szCs w:val="20"/>
              </w:rPr>
              <w:t>.</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650694"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76</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506992" w:rsidRDefault="00CD0EA5" w:rsidP="00CD0EA5">
            <w:pPr>
              <w:pStyle w:val="Bezodstpw"/>
              <w:rPr>
                <w:rFonts w:ascii="Times New Roman" w:hAnsi="Times New Roman" w:cs="Times New Roman"/>
                <w:sz w:val="24"/>
                <w:szCs w:val="24"/>
              </w:rPr>
            </w:pPr>
            <w:r>
              <w:rPr>
                <w:rFonts w:ascii="NimbusSanL-Regu" w:hAnsi="NimbusSanL-Regu" w:cs="NimbusSanL-Regu"/>
                <w:sz w:val="18"/>
                <w:szCs w:val="18"/>
              </w:rPr>
              <w:t>Akcesoria do zajęć teatralnych</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4A01CB"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4A01CB"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4A01CB"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4A01CB"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4A01CB"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4A01CB" w:rsidRDefault="00CD0EA5" w:rsidP="00CD0EA5">
            <w:pPr>
              <w:pStyle w:val="Bezodstpw"/>
              <w:jc w:val="center"/>
              <w:rPr>
                <w:rFonts w:ascii="NimbusSanL-Regu" w:hAnsi="NimbusSanL-Regu" w:cs="NimbusSanL-Regu"/>
                <w:sz w:val="24"/>
                <w:szCs w:val="24"/>
              </w:rPr>
            </w:pPr>
            <w:r>
              <w:rPr>
                <w:rFonts w:ascii="NimbusSanL-Regu" w:hAnsi="NimbusSanL-Regu" w:cs="NimbusSanL-Regu"/>
                <w:sz w:val="24"/>
                <w:szCs w:val="24"/>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4A01CB" w:rsidRDefault="00CD0EA5" w:rsidP="00CD0EA5">
            <w:pPr>
              <w:pStyle w:val="Bezodstpw"/>
              <w:jc w:val="center"/>
              <w:rPr>
                <w:rFonts w:ascii="NimbusSanL-Regu" w:hAnsi="NimbusSanL-Regu" w:cs="NimbusSanL-Regu"/>
                <w:sz w:val="24"/>
                <w:szCs w:val="24"/>
              </w:rPr>
            </w:pPr>
            <w:r>
              <w:rPr>
                <w:rFonts w:ascii="NimbusSanL-Regu" w:hAnsi="NimbusSanL-Regu" w:cs="NimbusSanL-Regu"/>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4A01CB" w:rsidRDefault="00CD0EA5" w:rsidP="00CD0EA5">
            <w:pPr>
              <w:pStyle w:val="Bezodstpw"/>
              <w:jc w:val="center"/>
              <w:rPr>
                <w:rFonts w:ascii="NimbusSanL-Regu" w:hAnsi="NimbusSanL-Regu" w:cs="NimbusSanL-Regu"/>
                <w:sz w:val="24"/>
                <w:szCs w:val="24"/>
              </w:rPr>
            </w:pPr>
            <w:r>
              <w:rPr>
                <w:rFonts w:ascii="NimbusSanL-Regu" w:hAnsi="NimbusSanL-Regu" w:cs="NimbusSanL-Regu"/>
                <w:sz w:val="24"/>
                <w:szCs w:val="24"/>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F90FC3" w:rsidRDefault="00CD0EA5" w:rsidP="00CD0EA5">
            <w:pPr>
              <w:rPr>
                <w:rFonts w:ascii="Times New Roman" w:hAnsi="Times New Roman" w:cs="Times New Roman"/>
              </w:rPr>
            </w:pPr>
            <w:r w:rsidRPr="00F90FC3">
              <w:rPr>
                <w:rFonts w:ascii="Times New Roman" w:hAnsi="Times New Roman" w:cs="Times New Roman"/>
              </w:rPr>
              <w:t>Kostiumy zwierząt z tkaniny (np. pluszowe) dla dzieci w wieku 3-5 lat:</w:t>
            </w:r>
          </w:p>
          <w:p w:rsidR="00CD0EA5" w:rsidRPr="00F90FC3" w:rsidRDefault="00CD0EA5" w:rsidP="00CD0EA5">
            <w:pPr>
              <w:rPr>
                <w:rFonts w:ascii="Times New Roman" w:hAnsi="Times New Roman" w:cs="Times New Roman"/>
              </w:rPr>
            </w:pPr>
            <w:r w:rsidRPr="00F90FC3">
              <w:rPr>
                <w:rFonts w:ascii="Times New Roman" w:hAnsi="Times New Roman" w:cs="Times New Roman"/>
              </w:rPr>
              <w:t>psa, osiołka, tygrysa, wilka, króliczka (siwy), zebry, kaczki (żółty), kurczaka, koguta, żyrafy, żółwia – po 1 sztuce;</w:t>
            </w:r>
          </w:p>
          <w:p w:rsidR="00CD0EA5" w:rsidRPr="00F90FC3" w:rsidRDefault="00CD0EA5" w:rsidP="00CD0EA5">
            <w:pPr>
              <w:rPr>
                <w:rFonts w:ascii="Times New Roman" w:hAnsi="Times New Roman" w:cs="Times New Roman"/>
              </w:rPr>
            </w:pPr>
            <w:r w:rsidRPr="00F90FC3">
              <w:rPr>
                <w:rFonts w:ascii="Times New Roman" w:hAnsi="Times New Roman" w:cs="Times New Roman"/>
              </w:rPr>
              <w:t>biedronki, misia, niedźwiadka (brązowy), żaby – po 2 sztuki.</w:t>
            </w:r>
          </w:p>
          <w:p w:rsidR="00CD0EA5" w:rsidRPr="00F90FC3" w:rsidRDefault="00CD0EA5" w:rsidP="00CD0EA5">
            <w:pPr>
              <w:rPr>
                <w:rFonts w:ascii="Times New Roman" w:hAnsi="Times New Roman" w:cs="Times New Roman"/>
              </w:rPr>
            </w:pPr>
            <w:r w:rsidRPr="00F90FC3">
              <w:rPr>
                <w:rFonts w:ascii="Times New Roman" w:hAnsi="Times New Roman" w:cs="Times New Roman"/>
              </w:rPr>
              <w:t>Komplet pacynek – emocje</w:t>
            </w:r>
          </w:p>
          <w:p w:rsidR="00CD0EA5" w:rsidRDefault="00CD0EA5" w:rsidP="00CD0EA5">
            <w:r w:rsidRPr="00F90FC3">
              <w:rPr>
                <w:rFonts w:ascii="Times New Roman" w:hAnsi="Times New Roman" w:cs="Times New Roman"/>
              </w:rPr>
              <w:t>Pacynki na rękę bajkowe</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650694"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77</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18"/>
                <w:szCs w:val="18"/>
              </w:rPr>
              <w:t>klocki konstrukcyjne</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4A01CB"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10</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4A01CB"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4A01CB" w:rsidRDefault="00CD0EA5" w:rsidP="00CD0EA5">
            <w:pPr>
              <w:spacing w:line="100" w:lineRule="atLeast"/>
              <w:jc w:val="center"/>
              <w:rPr>
                <w:sz w:val="24"/>
                <w:szCs w:val="24"/>
              </w:rPr>
            </w:pPr>
            <w:r>
              <w:rPr>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4A01CB" w:rsidRDefault="00CD0EA5" w:rsidP="00CD0EA5">
            <w:pPr>
              <w:spacing w:line="100" w:lineRule="atLeast"/>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4A01CB" w:rsidRDefault="00CD0EA5" w:rsidP="00CD0EA5">
            <w:pPr>
              <w:spacing w:line="100" w:lineRule="atLeast"/>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4A01CB" w:rsidRDefault="00CD0EA5" w:rsidP="00CD0EA5">
            <w:pPr>
              <w:pStyle w:val="Bezodstpw"/>
              <w:rPr>
                <w:rFonts w:ascii="NimbusSanL-Regu" w:hAnsi="NimbusSanL-Regu" w:cs="NimbusSanL-Regu"/>
                <w:sz w:val="24"/>
                <w:szCs w:val="24"/>
              </w:rPr>
            </w:pPr>
            <w:r>
              <w:rPr>
                <w:rFonts w:ascii="NimbusSanL-Regu" w:hAnsi="NimbusSanL-Regu" w:cs="NimbusSanL-Regu"/>
                <w:sz w:val="24"/>
                <w:szCs w:val="24"/>
              </w:rPr>
              <w:t>10</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4A01CB" w:rsidRDefault="00CD0EA5" w:rsidP="00CD0EA5">
            <w:pPr>
              <w:pStyle w:val="Bezodstpw"/>
              <w:rPr>
                <w:rFonts w:ascii="NimbusSanL-Regu" w:hAnsi="NimbusSanL-Regu" w:cs="NimbusSanL-Regu"/>
                <w:sz w:val="24"/>
                <w:szCs w:val="24"/>
              </w:rPr>
            </w:pPr>
            <w:r>
              <w:rPr>
                <w:rFonts w:ascii="NimbusSanL-Regu" w:hAnsi="NimbusSanL-Regu" w:cs="NimbusSanL-Regu"/>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4A01CB" w:rsidRDefault="00CD0EA5" w:rsidP="00CD0EA5">
            <w:pPr>
              <w:pStyle w:val="Bezodstpw"/>
              <w:rPr>
                <w:rFonts w:ascii="NimbusSanL-Regu" w:hAnsi="NimbusSanL-Regu" w:cs="NimbusSanL-Regu"/>
                <w:sz w:val="24"/>
                <w:szCs w:val="24"/>
              </w:rPr>
            </w:pPr>
            <w:r>
              <w:rPr>
                <w:rFonts w:ascii="NimbusSanL-Regu" w:hAnsi="NimbusSanL-Regu" w:cs="NimbusSanL-Regu"/>
                <w:sz w:val="24"/>
                <w:szCs w:val="24"/>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Akapitzlist"/>
              <w:spacing w:after="0" w:line="240" w:lineRule="auto"/>
              <w:rPr>
                <w:rFonts w:ascii="Times New Roman" w:hAnsi="Times New Roman"/>
                <w:sz w:val="20"/>
                <w:szCs w:val="20"/>
              </w:rPr>
            </w:pPr>
            <w:r w:rsidRPr="00F90FC3">
              <w:rPr>
                <w:rFonts w:ascii="Times New Roman" w:hAnsi="Times New Roman" w:cs="Times New Roman"/>
              </w:rPr>
              <w:t>Klocki plastikowe do różnego typu zabaw i ćwiczeń matematycznych: sortowania, dopasowywania, łączenia</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650694"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32</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pStyle w:val="Bezodstpw"/>
              <w:rPr>
                <w:rFonts w:ascii="Times New Roman" w:hAnsi="Times New Roman" w:cs="Times New Roman"/>
                <w:sz w:val="24"/>
                <w:szCs w:val="24"/>
              </w:rPr>
            </w:pPr>
            <w:r w:rsidRPr="000747D4">
              <w:rPr>
                <w:rFonts w:ascii="NimbusSanL-Regu" w:hAnsi="NimbusSanL-Regu" w:cs="NimbusSanL-Regu"/>
                <w:sz w:val="18"/>
                <w:szCs w:val="18"/>
              </w:rPr>
              <w:t>Szafa z klockami</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before="100" w:beforeAutospacing="1" w:after="100" w:afterAutospacing="1"/>
            </w:pPr>
            <w:r>
              <w:t>Płyta laminowana przeznaczona do przechowywania 10 zestawów klocków o wym. około 46,7x31,5x84 w plastikowych pojemnikach, zestawy klocków dołączone w komplecie</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Default="00650694"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33</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F821E6" w:rsidRDefault="00CD0EA5" w:rsidP="00CD0EA5">
            <w:pPr>
              <w:jc w:val="center"/>
            </w:pPr>
            <w:r w:rsidRPr="00F821E6">
              <w:t>Duża torba z</w:t>
            </w:r>
          </w:p>
          <w:p w:rsidR="00CD0EA5" w:rsidRPr="00C264D2" w:rsidRDefault="00CD0EA5" w:rsidP="00CD0EA5">
            <w:pPr>
              <w:pStyle w:val="Bezodstpw"/>
              <w:jc w:val="center"/>
              <w:rPr>
                <w:rFonts w:ascii="Times New Roman" w:hAnsi="Times New Roman" w:cs="Times New Roman"/>
                <w:sz w:val="24"/>
                <w:szCs w:val="24"/>
              </w:rPr>
            </w:pPr>
            <w:r w:rsidRPr="00F821E6">
              <w:rPr>
                <w:rFonts w:eastAsiaTheme="minorHAnsi"/>
                <w:lang w:eastAsia="en-US"/>
              </w:rPr>
              <w:t>instrumentami</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t>Torba z tkaniny zamykana na zamek, po rozłożeniu ok. 42x42</w:t>
            </w:r>
            <w:proofErr w:type="gramStart"/>
            <w:r>
              <w:t>cm,zawiera</w:t>
            </w:r>
            <w:proofErr w:type="gramEnd"/>
            <w:r>
              <w:t xml:space="preserve"> ok. 15-20 instrumentów</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650694"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34</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pStyle w:val="Bezodstpw"/>
              <w:rPr>
                <w:rFonts w:ascii="Times New Roman" w:hAnsi="Times New Roman" w:cs="Times New Roman"/>
                <w:sz w:val="24"/>
                <w:szCs w:val="24"/>
              </w:rPr>
            </w:pPr>
            <w:r w:rsidRPr="000747D4">
              <w:t xml:space="preserve"> PLAY FOAM</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t>Piankowe kulki w 6 podstawowych kolorach</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650694"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35</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506992" w:rsidRDefault="00CD0EA5" w:rsidP="00CD0EA5">
            <w:pPr>
              <w:pStyle w:val="Bezodstpw"/>
              <w:rPr>
                <w:rFonts w:ascii="Times New Roman" w:hAnsi="Times New Roman" w:cs="Times New Roman"/>
                <w:sz w:val="24"/>
                <w:szCs w:val="24"/>
              </w:rPr>
            </w:pPr>
            <w:r w:rsidRPr="000747D4">
              <w:t>Piasek kinetyczny</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6</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6</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t>półkilogramowe pojemniki w różnych kolorach</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3</w:t>
            </w:r>
            <w:r w:rsidR="005A186E">
              <w:rPr>
                <w:rFonts w:ascii="NimbusSanL-Regu" w:hAnsi="NimbusSanL-Regu" w:cs="NimbusSanL-Regu"/>
                <w:sz w:val="24"/>
                <w:szCs w:val="24"/>
              </w:rPr>
              <w:t>6</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F821E6" w:rsidRDefault="00CD0EA5" w:rsidP="00CD0EA5">
            <w:pPr>
              <w:jc w:val="center"/>
            </w:pPr>
            <w:r w:rsidRPr="00F821E6">
              <w:t>Zestaw</w:t>
            </w:r>
            <w:r w:rsidR="003F4B0E">
              <w:t xml:space="preserve"> typu</w:t>
            </w:r>
            <w:r w:rsidRPr="00F821E6">
              <w:t xml:space="preserve"> LEGO LEARN</w:t>
            </w:r>
          </w:p>
          <w:p w:rsidR="00CD0EA5" w:rsidRPr="00C63D29" w:rsidRDefault="00CD0EA5" w:rsidP="00CD0EA5">
            <w:pPr>
              <w:spacing w:line="100" w:lineRule="atLeast"/>
              <w:jc w:val="center"/>
              <w:rPr>
                <w:rFonts w:ascii="NimbusSanL-Regu" w:hAnsi="NimbusSanL-Regu" w:cs="NimbusSanL-Regu"/>
                <w:sz w:val="24"/>
                <w:szCs w:val="24"/>
              </w:rPr>
            </w:pPr>
            <w:r w:rsidRPr="00F821E6">
              <w:t>TOLEARN</w:t>
            </w:r>
            <w:r w:rsidR="003F4B0E">
              <w:t xml:space="preserve">, klocki konstrukcyjne, nie gorsze </w:t>
            </w:r>
            <w:proofErr w:type="gramStart"/>
            <w:r w:rsidR="003F4B0E">
              <w:lastRenderedPageBreak/>
              <w:t>niż,</w:t>
            </w:r>
            <w:proofErr w:type="gramEnd"/>
            <w:r w:rsidR="003F4B0E">
              <w:t xml:space="preserve"> i/lub </w:t>
            </w:r>
            <w:proofErr w:type="spellStart"/>
            <w:r w:rsidR="003F4B0E">
              <w:t>równowazne</w:t>
            </w:r>
            <w:proofErr w:type="spellEnd"/>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lastRenderedPageBreak/>
              <w:t>3</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sz w:val="24"/>
                <w:szCs w:val="24"/>
              </w:rPr>
            </w:pPr>
            <w:r>
              <w:rPr>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3F4B0E">
            <w:pPr>
              <w:pStyle w:val="Bezodstpw"/>
              <w:rPr>
                <w:rFonts w:ascii="NimbusSanL-Regu" w:hAnsi="NimbusSanL-Regu" w:cs="NimbusSanL-Regu"/>
                <w:sz w:val="18"/>
                <w:szCs w:val="18"/>
              </w:rPr>
            </w:pPr>
            <w:r>
              <w:t>Zestaw składa</w:t>
            </w:r>
            <w:r w:rsidR="003F4B0E">
              <w:t xml:space="preserve">jący się z około2000 </w:t>
            </w:r>
            <w:proofErr w:type="gramStart"/>
            <w:r w:rsidR="003F4B0E">
              <w:t>elementów ,</w:t>
            </w:r>
            <w:proofErr w:type="gramEnd"/>
            <w:r w:rsidR="003F4B0E">
              <w:t xml:space="preserve"> </w:t>
            </w:r>
            <w:proofErr w:type="spellStart"/>
            <w:r w:rsidR="003F4B0E">
              <w:t>posiadaja</w:t>
            </w:r>
            <w:proofErr w:type="spellEnd"/>
            <w:r w:rsidR="003F4B0E">
              <w:t xml:space="preserve"> pojemnik plastikowy do przechowywania</w:t>
            </w:r>
            <w:r>
              <w:t xml:space="preserve"> </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3</w:t>
            </w:r>
            <w:r w:rsidR="005A186E">
              <w:rPr>
                <w:rFonts w:ascii="NimbusSanL-Regu" w:hAnsi="NimbusSanL-Regu" w:cs="NimbusSanL-Regu"/>
                <w:sz w:val="24"/>
                <w:szCs w:val="24"/>
              </w:rPr>
              <w:t>7</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3F4B0E" w:rsidRDefault="00CD0EA5" w:rsidP="003F4B0E">
            <w:pPr>
              <w:jc w:val="center"/>
            </w:pPr>
            <w:r w:rsidRPr="00F821E6">
              <w:t>Plansze magnetyczne</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30</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30</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F821E6" w:rsidRDefault="00CD0EA5" w:rsidP="00CD0EA5">
            <w:pPr>
              <w:spacing w:before="100" w:beforeAutospacing="1" w:after="100" w:afterAutospacing="1"/>
              <w:rPr>
                <w:rFonts w:ascii="Times New Roman" w:eastAsia="Times New Roman" w:hAnsi="Times New Roman" w:cs="Times New Roman"/>
                <w:sz w:val="24"/>
                <w:szCs w:val="24"/>
              </w:rPr>
            </w:pPr>
            <w:r w:rsidRPr="00F821E6">
              <w:rPr>
                <w:rFonts w:ascii="Times New Roman" w:eastAsia="Times New Roman" w:hAnsi="Times New Roman" w:cs="Times New Roman"/>
                <w:sz w:val="24"/>
                <w:szCs w:val="24"/>
              </w:rPr>
              <w:t>Tablica z magnetycznymi elementami do układania, ponad 100 magnesów</w:t>
            </w:r>
          </w:p>
          <w:p w:rsidR="00CD0EA5" w:rsidRPr="00F821E6" w:rsidRDefault="00CD0EA5" w:rsidP="00CD0EA5">
            <w:pPr>
              <w:spacing w:before="100" w:beforeAutospacing="1" w:after="100" w:afterAutospacing="1"/>
              <w:rPr>
                <w:rFonts w:ascii="Times New Roman" w:eastAsia="Times New Roman" w:hAnsi="Times New Roman" w:cs="Times New Roman"/>
                <w:sz w:val="24"/>
                <w:szCs w:val="24"/>
              </w:rPr>
            </w:pPr>
            <w:r w:rsidRPr="00F821E6">
              <w:rPr>
                <w:rFonts w:ascii="Times New Roman" w:eastAsia="Times New Roman" w:hAnsi="Times New Roman" w:cs="Times New Roman"/>
                <w:sz w:val="24"/>
                <w:szCs w:val="24"/>
              </w:rPr>
              <w:t>mazak z gąbkową końcówką</w:t>
            </w:r>
          </w:p>
          <w:p w:rsidR="00CD0EA5" w:rsidRDefault="00CD0EA5" w:rsidP="00CD0EA5">
            <w:pPr>
              <w:spacing w:line="100" w:lineRule="atLeast"/>
              <w:jc w:val="center"/>
              <w:rPr>
                <w:rFonts w:ascii="NimbusSanL-Regu" w:hAnsi="NimbusSanL-Regu" w:cs="NimbusSanL-Regu"/>
                <w:sz w:val="18"/>
                <w:szCs w:val="18"/>
              </w:rPr>
            </w:pP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3</w:t>
            </w:r>
            <w:r w:rsidR="005A186E">
              <w:rPr>
                <w:rFonts w:ascii="NimbusSanL-Regu" w:hAnsi="NimbusSanL-Regu" w:cs="NimbusSanL-Regu"/>
                <w:sz w:val="18"/>
                <w:szCs w:val="18"/>
              </w:rPr>
              <w:t>8</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F821E6" w:rsidRDefault="00CD0EA5" w:rsidP="00CD0EA5">
            <w:pPr>
              <w:autoSpaceDE w:val="0"/>
              <w:autoSpaceDN w:val="0"/>
              <w:adjustRightInd w:val="0"/>
              <w:jc w:val="center"/>
              <w:rPr>
                <w:rFonts w:ascii="NimbusSanL-Regu" w:hAnsi="NimbusSanL-Regu" w:cs="NimbusSanL-Regu"/>
                <w:sz w:val="18"/>
                <w:szCs w:val="18"/>
              </w:rPr>
            </w:pPr>
            <w:r w:rsidRPr="00F821E6">
              <w:rPr>
                <w:rFonts w:ascii="NimbusSanL-Regu" w:hAnsi="NimbusSanL-Regu" w:cs="NimbusSanL-Regu"/>
                <w:sz w:val="18"/>
                <w:szCs w:val="18"/>
              </w:rPr>
              <w:t xml:space="preserve"> Mata kształty, kolory,</w:t>
            </w:r>
          </w:p>
          <w:p w:rsidR="00CD0EA5" w:rsidRPr="00C264D2" w:rsidRDefault="00CD0EA5" w:rsidP="00CD0EA5">
            <w:pPr>
              <w:pStyle w:val="Bezodstpw"/>
              <w:jc w:val="center"/>
              <w:rPr>
                <w:rFonts w:ascii="Times New Roman" w:hAnsi="Times New Roman" w:cs="Times New Roman"/>
                <w:sz w:val="24"/>
                <w:szCs w:val="24"/>
              </w:rPr>
            </w:pPr>
            <w:r w:rsidRPr="00F821E6">
              <w:rPr>
                <w:rFonts w:ascii="NimbusSanL-Regu" w:eastAsiaTheme="minorHAnsi" w:hAnsi="NimbusSanL-Regu" w:cs="NimbusSanL-Regu"/>
                <w:sz w:val="18"/>
                <w:szCs w:val="18"/>
                <w:lang w:eastAsia="en-US"/>
              </w:rPr>
              <w:t>liczby</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t>Okrągła winylowa mata o średnicy ok.120-130 cm, w zestawie 5 dmuchanych kostek o wym. Ok.13 cm i 5 woreczków z grochem ok. 8cm</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9E17E4"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81</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C63D29" w:rsidRDefault="00CD0EA5" w:rsidP="00CD0EA5">
            <w:pPr>
              <w:spacing w:line="100" w:lineRule="atLeast"/>
              <w:jc w:val="center"/>
              <w:rPr>
                <w:rFonts w:ascii="NimbusSanL-Regu" w:hAnsi="NimbusSanL-Regu" w:cs="NimbusSanL-Regu"/>
                <w:sz w:val="24"/>
                <w:szCs w:val="24"/>
              </w:rPr>
            </w:pPr>
            <w:proofErr w:type="gramStart"/>
            <w:r w:rsidRPr="00271DBE">
              <w:rPr>
                <w:rFonts w:ascii="NimbusSanL-Regu" w:hAnsi="NimbusSanL-Regu" w:cs="NimbusSanL-Regu"/>
                <w:sz w:val="18"/>
                <w:szCs w:val="18"/>
              </w:rPr>
              <w:t xml:space="preserve">klocki </w:t>
            </w:r>
            <w:r w:rsidR="003F4B0E">
              <w:rPr>
                <w:rFonts w:ascii="NimbusSanL-Regu" w:hAnsi="NimbusSanL-Regu" w:cs="NimbusSanL-Regu"/>
                <w:sz w:val="18"/>
                <w:szCs w:val="18"/>
              </w:rPr>
              <w:t xml:space="preserve"> typu</w:t>
            </w:r>
            <w:proofErr w:type="gramEnd"/>
            <w:r w:rsidR="003F4B0E">
              <w:rPr>
                <w:rFonts w:ascii="NimbusSanL-Regu" w:hAnsi="NimbusSanL-Regu" w:cs="NimbusSanL-Regu"/>
                <w:sz w:val="18"/>
                <w:szCs w:val="18"/>
              </w:rPr>
              <w:t xml:space="preserve"> lego, klocki konstrukcyjne, i/lub równoważne , nie gorsze niż</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10</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sz w:val="24"/>
                <w:szCs w:val="24"/>
              </w:rPr>
            </w:pPr>
            <w:r>
              <w:rPr>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271DBE" w:rsidRDefault="00CD0EA5" w:rsidP="00CD0EA5">
            <w:pPr>
              <w:rPr>
                <w:rFonts w:ascii="Times New Roman" w:eastAsia="Times New Roman" w:hAnsi="Times New Roman" w:cs="Times New Roman"/>
                <w:sz w:val="24"/>
                <w:szCs w:val="24"/>
              </w:rPr>
            </w:pPr>
            <w:r w:rsidRPr="00271DBE">
              <w:rPr>
                <w:rFonts w:ascii="Times New Roman" w:eastAsia="Times New Roman" w:hAnsi="Times New Roman" w:cs="Times New Roman"/>
                <w:sz w:val="24"/>
                <w:szCs w:val="24"/>
              </w:rPr>
              <w:t>Kreatywne</w:t>
            </w:r>
            <w:r w:rsidR="003F4B0E">
              <w:rPr>
                <w:rFonts w:ascii="Times New Roman" w:eastAsia="Times New Roman" w:hAnsi="Times New Roman" w:cs="Times New Roman"/>
                <w:sz w:val="24"/>
                <w:szCs w:val="24"/>
              </w:rPr>
              <w:t xml:space="preserve"> klocki</w:t>
            </w:r>
            <w:r w:rsidRPr="00271DBE">
              <w:rPr>
                <w:rFonts w:ascii="Times New Roman" w:eastAsia="Times New Roman" w:hAnsi="Times New Roman" w:cs="Times New Roman"/>
                <w:sz w:val="24"/>
                <w:szCs w:val="24"/>
              </w:rPr>
              <w:t xml:space="preserve"> w pudełku plastikowym,</w:t>
            </w:r>
          </w:p>
          <w:p w:rsidR="00CD0EA5" w:rsidRPr="003F4B0E" w:rsidRDefault="00CD0EA5" w:rsidP="00CD0EA5">
            <w:pPr>
              <w:rPr>
                <w:rFonts w:ascii="Times New Roman" w:eastAsia="Times New Roman" w:hAnsi="Times New Roman" w:cs="Times New Roman"/>
                <w:sz w:val="24"/>
                <w:szCs w:val="24"/>
              </w:rPr>
            </w:pPr>
            <w:r w:rsidRPr="003F4B0E">
              <w:rPr>
                <w:rFonts w:ascii="Times New Roman" w:eastAsia="Times New Roman" w:hAnsi="Times New Roman" w:cs="Times New Roman"/>
                <w:sz w:val="24"/>
                <w:szCs w:val="24"/>
              </w:rPr>
              <w:t xml:space="preserve">Ilość elementów </w:t>
            </w:r>
            <w:proofErr w:type="gramStart"/>
            <w:r w:rsidRPr="003F4B0E">
              <w:rPr>
                <w:rFonts w:ascii="Times New Roman" w:eastAsia="Times New Roman" w:hAnsi="Times New Roman" w:cs="Times New Roman"/>
                <w:sz w:val="24"/>
                <w:szCs w:val="24"/>
              </w:rPr>
              <w:t xml:space="preserve">- </w:t>
            </w:r>
            <w:r w:rsidR="003F4B0E" w:rsidRPr="003F4B0E">
              <w:rPr>
                <w:rFonts w:ascii="Times New Roman" w:eastAsia="Times New Roman" w:hAnsi="Times New Roman" w:cs="Times New Roman"/>
                <w:sz w:val="24"/>
                <w:szCs w:val="24"/>
              </w:rPr>
              <w:t xml:space="preserve"> ok.</w:t>
            </w:r>
            <w:proofErr w:type="gramEnd"/>
            <w:r w:rsidRPr="003F4B0E">
              <w:rPr>
                <w:rFonts w:ascii="Times New Roman" w:eastAsia="Times New Roman" w:hAnsi="Times New Roman" w:cs="Times New Roman"/>
                <w:sz w:val="24"/>
                <w:szCs w:val="24"/>
              </w:rPr>
              <w:t xml:space="preserve">790 </w:t>
            </w:r>
            <w:proofErr w:type="spellStart"/>
            <w:r w:rsidRPr="003F4B0E">
              <w:rPr>
                <w:rFonts w:ascii="Times New Roman" w:eastAsia="Times New Roman" w:hAnsi="Times New Roman" w:cs="Times New Roman"/>
                <w:sz w:val="24"/>
                <w:szCs w:val="24"/>
              </w:rPr>
              <w:t>szt.,</w:t>
            </w:r>
            <w:r w:rsidR="003F4B0E" w:rsidRPr="003F4B0E">
              <w:rPr>
                <w:rFonts w:ascii="Times New Roman" w:eastAsia="Times New Roman" w:hAnsi="Times New Roman" w:cs="Times New Roman"/>
                <w:sz w:val="24"/>
                <w:szCs w:val="24"/>
              </w:rPr>
              <w:t>elementy</w:t>
            </w:r>
            <w:proofErr w:type="spellEnd"/>
            <w:r w:rsidR="003F4B0E" w:rsidRPr="003F4B0E">
              <w:rPr>
                <w:rFonts w:ascii="Times New Roman" w:eastAsia="Times New Roman" w:hAnsi="Times New Roman" w:cs="Times New Roman"/>
                <w:sz w:val="24"/>
                <w:szCs w:val="24"/>
              </w:rPr>
              <w:t xml:space="preserve"> plastikowe</w:t>
            </w:r>
          </w:p>
          <w:p w:rsidR="00CD0EA5" w:rsidRPr="000A3955" w:rsidRDefault="00CD0EA5" w:rsidP="00CD0EA5">
            <w:pPr>
              <w:rPr>
                <w:rFonts w:ascii="Times New Roman" w:eastAsia="Times New Roman" w:hAnsi="Times New Roman" w:cs="Times New Roman"/>
                <w:sz w:val="24"/>
                <w:szCs w:val="24"/>
              </w:rPr>
            </w:pPr>
            <w:proofErr w:type="gramStart"/>
            <w:r w:rsidRPr="003F4B0E">
              <w:rPr>
                <w:rFonts w:ascii="Times New Roman" w:eastAsia="Times New Roman" w:hAnsi="Times New Roman" w:cs="Times New Roman"/>
                <w:sz w:val="24"/>
                <w:szCs w:val="24"/>
              </w:rPr>
              <w:t>Przeznaczenie</w:t>
            </w:r>
            <w:r w:rsidRPr="00271DBE">
              <w:rPr>
                <w:rFonts w:ascii="Times New Roman" w:eastAsia="Times New Roman" w:hAnsi="Times New Roman" w:cs="Times New Roman"/>
                <w:b/>
                <w:sz w:val="24"/>
                <w:szCs w:val="24"/>
              </w:rPr>
              <w:t xml:space="preserve">  -</w:t>
            </w:r>
            <w:proofErr w:type="gramEnd"/>
            <w:r w:rsidRPr="00271DBE">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u</w:t>
            </w:r>
            <w:r w:rsidRPr="00271DBE">
              <w:rPr>
                <w:rFonts w:ascii="Times New Roman" w:eastAsia="Times New Roman" w:hAnsi="Times New Roman" w:cs="Times New Roman"/>
                <w:sz w:val="24"/>
                <w:szCs w:val="24"/>
              </w:rPr>
              <w:t>niwersalne,</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5A186E"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CB7AEF" w:rsidRDefault="00CD0EA5" w:rsidP="00CD0EA5">
            <w:pPr>
              <w:jc w:val="center"/>
              <w:rPr>
                <w:rFonts w:ascii="Times New Roman" w:eastAsia="Times New Roman" w:hAnsi="Times New Roman" w:cs="Times New Roman"/>
                <w:sz w:val="24"/>
                <w:szCs w:val="24"/>
              </w:rPr>
            </w:pPr>
            <w:r w:rsidRPr="00CB7AEF">
              <w:rPr>
                <w:rFonts w:ascii="Times New Roman" w:eastAsia="Times New Roman" w:hAnsi="Times New Roman" w:cs="Times New Roman"/>
                <w:sz w:val="24"/>
                <w:szCs w:val="24"/>
              </w:rPr>
              <w:t>Szafka z</w:t>
            </w:r>
          </w:p>
          <w:p w:rsidR="00CD0EA5" w:rsidRPr="00C63D29" w:rsidRDefault="00CD0EA5" w:rsidP="00CD0EA5">
            <w:pPr>
              <w:pStyle w:val="Bezodstpw"/>
              <w:rPr>
                <w:rFonts w:ascii="Times New Roman" w:hAnsi="Times New Roman" w:cs="Times New Roman"/>
                <w:sz w:val="24"/>
                <w:szCs w:val="24"/>
              </w:rPr>
            </w:pPr>
            <w:r w:rsidRPr="00CB7AEF">
              <w:rPr>
                <w:rFonts w:ascii="Times New Roman" w:eastAsia="Times New Roman" w:hAnsi="Times New Roman" w:cs="Times New Roman"/>
                <w:sz w:val="24"/>
                <w:szCs w:val="24"/>
              </w:rPr>
              <w:t>instrumentami muzycznymi</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3</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A654BE" w:rsidRDefault="00CD0EA5" w:rsidP="00CD0EA5">
            <w:pPr>
              <w:rPr>
                <w:sz w:val="24"/>
                <w:szCs w:val="24"/>
              </w:rPr>
            </w:pPr>
            <w:r w:rsidRPr="00A654BE">
              <w:rPr>
                <w:sz w:val="24"/>
                <w:szCs w:val="24"/>
                <w:shd w:val="clear" w:color="auto" w:fill="FFFFFF"/>
              </w:rPr>
              <w:t xml:space="preserve">Kolorowa </w:t>
            </w:r>
            <w:proofErr w:type="gramStart"/>
            <w:r w:rsidRPr="00A654BE">
              <w:rPr>
                <w:sz w:val="24"/>
                <w:szCs w:val="24"/>
                <w:shd w:val="clear" w:color="auto" w:fill="FFFFFF"/>
              </w:rPr>
              <w:t>szafka</w:t>
            </w:r>
            <w:r>
              <w:rPr>
                <w:sz w:val="24"/>
                <w:szCs w:val="24"/>
                <w:shd w:val="clear" w:color="auto" w:fill="FFFFFF"/>
              </w:rPr>
              <w:t xml:space="preserve">  wykonana</w:t>
            </w:r>
            <w:proofErr w:type="gramEnd"/>
            <w:r>
              <w:rPr>
                <w:sz w:val="24"/>
                <w:szCs w:val="24"/>
                <w:shd w:val="clear" w:color="auto" w:fill="FFFFFF"/>
              </w:rPr>
              <w:t xml:space="preserve"> z płyty wiórowej, laminowanej w kolorze buk; fronty w różnych kolorach wykonane z płyty MDF, </w:t>
            </w:r>
            <w:r w:rsidRPr="00A654BE">
              <w:rPr>
                <w:sz w:val="24"/>
                <w:szCs w:val="24"/>
                <w:shd w:val="clear" w:color="auto" w:fill="FFFFFF"/>
              </w:rPr>
              <w:t xml:space="preserve"> na obrotowych kółkach. Pojemna szuflada, 6 kartonowych po</w:t>
            </w:r>
            <w:r>
              <w:rPr>
                <w:sz w:val="24"/>
                <w:szCs w:val="24"/>
                <w:shd w:val="clear" w:color="auto" w:fill="FFFFFF"/>
              </w:rPr>
              <w:t xml:space="preserve">jemników i otwarta </w:t>
            </w:r>
            <w:proofErr w:type="gramStart"/>
            <w:r>
              <w:rPr>
                <w:sz w:val="24"/>
                <w:szCs w:val="24"/>
                <w:shd w:val="clear" w:color="auto" w:fill="FFFFFF"/>
              </w:rPr>
              <w:t>półka;</w:t>
            </w:r>
            <w:r w:rsidRPr="00A654BE">
              <w:rPr>
                <w:sz w:val="24"/>
                <w:szCs w:val="24"/>
                <w:shd w:val="clear" w:color="auto" w:fill="FFFFFF"/>
              </w:rPr>
              <w:t xml:space="preserve">  wym.</w:t>
            </w:r>
            <w:proofErr w:type="gramEnd"/>
            <w:r w:rsidRPr="00A654BE">
              <w:rPr>
                <w:sz w:val="24"/>
                <w:szCs w:val="24"/>
                <w:shd w:val="clear" w:color="auto" w:fill="FFFFFF"/>
              </w:rPr>
              <w:t xml:space="preserve"> </w:t>
            </w:r>
            <w:r>
              <w:rPr>
                <w:sz w:val="24"/>
                <w:szCs w:val="24"/>
                <w:shd w:val="clear" w:color="auto" w:fill="FFFFFF"/>
              </w:rPr>
              <w:t xml:space="preserve"> </w:t>
            </w:r>
            <w:r w:rsidRPr="00A654BE">
              <w:rPr>
                <w:sz w:val="24"/>
                <w:szCs w:val="24"/>
                <w:shd w:val="clear" w:color="auto" w:fill="FFFFFF"/>
              </w:rPr>
              <w:t>56</w:t>
            </w:r>
            <w:r>
              <w:rPr>
                <w:sz w:val="24"/>
                <w:szCs w:val="24"/>
                <w:shd w:val="clear" w:color="auto" w:fill="FFFFFF"/>
              </w:rPr>
              <w:t xml:space="preserve">-60- </w:t>
            </w:r>
            <w:r w:rsidRPr="00A654BE">
              <w:rPr>
                <w:sz w:val="24"/>
                <w:szCs w:val="24"/>
                <w:shd w:val="clear" w:color="auto" w:fill="FFFFFF"/>
              </w:rPr>
              <w:t>x 85</w:t>
            </w:r>
            <w:r>
              <w:rPr>
                <w:sz w:val="24"/>
                <w:szCs w:val="24"/>
                <w:shd w:val="clear" w:color="auto" w:fill="FFFFFF"/>
              </w:rPr>
              <w:t>-90</w:t>
            </w:r>
            <w:r w:rsidRPr="00A654BE">
              <w:rPr>
                <w:sz w:val="24"/>
                <w:szCs w:val="24"/>
                <w:shd w:val="clear" w:color="auto" w:fill="FFFFFF"/>
              </w:rPr>
              <w:t xml:space="preserve"> x 38</w:t>
            </w:r>
            <w:r>
              <w:rPr>
                <w:sz w:val="24"/>
                <w:szCs w:val="24"/>
                <w:shd w:val="clear" w:color="auto" w:fill="FFFFFF"/>
              </w:rPr>
              <w:t>-44</w:t>
            </w:r>
            <w:r w:rsidRPr="00A654BE">
              <w:rPr>
                <w:sz w:val="24"/>
                <w:szCs w:val="24"/>
                <w:shd w:val="clear" w:color="auto" w:fill="FFFFFF"/>
              </w:rPr>
              <w:t xml:space="preserve"> cm Zawartość szafki:</w:t>
            </w:r>
            <w:r w:rsidRPr="00A654BE">
              <w:rPr>
                <w:sz w:val="24"/>
                <w:szCs w:val="24"/>
              </w:rPr>
              <w:br/>
            </w:r>
            <w:r w:rsidRPr="00A654BE">
              <w:rPr>
                <w:sz w:val="24"/>
                <w:szCs w:val="24"/>
                <w:shd w:val="clear" w:color="auto" w:fill="FFFFFF"/>
              </w:rPr>
              <w:t>dzwonki na drewnianej rączce (2 szt.),</w:t>
            </w:r>
            <w:r w:rsidRPr="00A654BE">
              <w:rPr>
                <w:sz w:val="24"/>
                <w:szCs w:val="24"/>
              </w:rPr>
              <w:br/>
            </w:r>
            <w:r w:rsidRPr="00A654BE">
              <w:rPr>
                <w:sz w:val="24"/>
                <w:szCs w:val="24"/>
                <w:shd w:val="clear" w:color="auto" w:fill="FFFFFF"/>
              </w:rPr>
              <w:t>pałeczki z dzwonkami (2 szt.),</w:t>
            </w:r>
            <w:r w:rsidRPr="00A654BE">
              <w:rPr>
                <w:sz w:val="24"/>
                <w:szCs w:val="24"/>
              </w:rPr>
              <w:br/>
            </w:r>
            <w:r w:rsidRPr="00A654BE">
              <w:rPr>
                <w:sz w:val="24"/>
                <w:szCs w:val="24"/>
                <w:shd w:val="clear" w:color="auto" w:fill="FFFFFF"/>
              </w:rPr>
              <w:t>talerze (2 szt.),</w:t>
            </w:r>
            <w:r w:rsidRPr="00A654BE">
              <w:rPr>
                <w:sz w:val="24"/>
                <w:szCs w:val="24"/>
              </w:rPr>
              <w:br/>
            </w:r>
            <w:r w:rsidRPr="00A654BE">
              <w:rPr>
                <w:sz w:val="24"/>
                <w:szCs w:val="24"/>
                <w:shd w:val="clear" w:color="auto" w:fill="FFFFFF"/>
              </w:rPr>
              <w:t>trójkąty (3 szt.),</w:t>
            </w:r>
            <w:r w:rsidRPr="00A654BE">
              <w:rPr>
                <w:sz w:val="24"/>
                <w:szCs w:val="24"/>
              </w:rPr>
              <w:br/>
            </w:r>
            <w:r w:rsidRPr="00A654BE">
              <w:rPr>
                <w:sz w:val="24"/>
                <w:szCs w:val="24"/>
                <w:shd w:val="clear" w:color="auto" w:fill="FFFFFF"/>
              </w:rPr>
              <w:t>talerzyki z rączką (1 szt.),</w:t>
            </w:r>
            <w:r w:rsidRPr="00A654BE">
              <w:rPr>
                <w:sz w:val="24"/>
                <w:szCs w:val="24"/>
              </w:rPr>
              <w:br/>
            </w:r>
            <w:r w:rsidRPr="00A654BE">
              <w:rPr>
                <w:sz w:val="24"/>
                <w:szCs w:val="24"/>
                <w:shd w:val="clear" w:color="auto" w:fill="FFFFFF"/>
              </w:rPr>
              <w:lastRenderedPageBreak/>
              <w:t>marakasy (2 szt.),</w:t>
            </w:r>
            <w:r w:rsidRPr="00A654BE">
              <w:rPr>
                <w:sz w:val="24"/>
                <w:szCs w:val="24"/>
              </w:rPr>
              <w:br/>
            </w:r>
            <w:r w:rsidRPr="00A654BE">
              <w:rPr>
                <w:sz w:val="24"/>
                <w:szCs w:val="24"/>
                <w:shd w:val="clear" w:color="auto" w:fill="FFFFFF"/>
              </w:rPr>
              <w:t>marakasy kolorowe (2 szt.),</w:t>
            </w:r>
            <w:r w:rsidRPr="00A654BE">
              <w:rPr>
                <w:sz w:val="24"/>
                <w:szCs w:val="24"/>
              </w:rPr>
              <w:br/>
            </w:r>
            <w:r w:rsidRPr="00A654BE">
              <w:rPr>
                <w:sz w:val="24"/>
                <w:szCs w:val="24"/>
                <w:shd w:val="clear" w:color="auto" w:fill="FFFFFF"/>
              </w:rPr>
              <w:t>shaker marakas z tarką (1 szt.),</w:t>
            </w:r>
            <w:r w:rsidRPr="00A654BE">
              <w:rPr>
                <w:sz w:val="24"/>
                <w:szCs w:val="24"/>
              </w:rPr>
              <w:br/>
            </w:r>
            <w:r w:rsidRPr="00A654BE">
              <w:rPr>
                <w:sz w:val="24"/>
                <w:szCs w:val="24"/>
                <w:shd w:val="clear" w:color="auto" w:fill="FFFFFF"/>
              </w:rPr>
              <w:t>tarka giro (1 szt.),</w:t>
            </w:r>
            <w:r w:rsidRPr="00A654BE">
              <w:rPr>
                <w:sz w:val="24"/>
                <w:szCs w:val="24"/>
              </w:rPr>
              <w:br/>
            </w:r>
            <w:proofErr w:type="spellStart"/>
            <w:r w:rsidRPr="00A654BE">
              <w:rPr>
                <w:sz w:val="24"/>
                <w:szCs w:val="24"/>
                <w:shd w:val="clear" w:color="auto" w:fill="FFFFFF"/>
              </w:rPr>
              <w:t>tonblok</w:t>
            </w:r>
            <w:proofErr w:type="spellEnd"/>
            <w:r w:rsidRPr="00A654BE">
              <w:rPr>
                <w:sz w:val="24"/>
                <w:szCs w:val="24"/>
                <w:shd w:val="clear" w:color="auto" w:fill="FFFFFF"/>
              </w:rPr>
              <w:t xml:space="preserve"> z tarką (1 szt.),</w:t>
            </w:r>
            <w:r w:rsidRPr="00A654BE">
              <w:rPr>
                <w:sz w:val="24"/>
                <w:szCs w:val="24"/>
              </w:rPr>
              <w:br/>
            </w:r>
            <w:proofErr w:type="spellStart"/>
            <w:r w:rsidRPr="00A654BE">
              <w:rPr>
                <w:sz w:val="24"/>
                <w:szCs w:val="24"/>
                <w:shd w:val="clear" w:color="auto" w:fill="FFFFFF"/>
              </w:rPr>
              <w:t>klawesy</w:t>
            </w:r>
            <w:proofErr w:type="spellEnd"/>
            <w:r w:rsidRPr="00A654BE">
              <w:rPr>
                <w:sz w:val="24"/>
                <w:szCs w:val="24"/>
                <w:shd w:val="clear" w:color="auto" w:fill="FFFFFF"/>
              </w:rPr>
              <w:t xml:space="preserve"> (4 szt.),</w:t>
            </w:r>
            <w:r w:rsidRPr="00A654BE">
              <w:rPr>
                <w:sz w:val="24"/>
                <w:szCs w:val="24"/>
              </w:rPr>
              <w:br/>
            </w:r>
            <w:r w:rsidRPr="00A654BE">
              <w:rPr>
                <w:sz w:val="24"/>
                <w:szCs w:val="24"/>
                <w:shd w:val="clear" w:color="auto" w:fill="FFFFFF"/>
              </w:rPr>
              <w:t>tamburyn z membraną 21 cm (1 szt.),</w:t>
            </w:r>
            <w:r w:rsidRPr="00A654BE">
              <w:rPr>
                <w:sz w:val="24"/>
                <w:szCs w:val="24"/>
              </w:rPr>
              <w:br/>
            </w:r>
            <w:r w:rsidRPr="00A654BE">
              <w:rPr>
                <w:sz w:val="24"/>
                <w:szCs w:val="24"/>
                <w:shd w:val="clear" w:color="auto" w:fill="FFFFFF"/>
              </w:rPr>
              <w:t>bębenek ręczny 25 cm (1 szt.),</w:t>
            </w:r>
            <w:r w:rsidRPr="00A654BE">
              <w:rPr>
                <w:sz w:val="24"/>
                <w:szCs w:val="24"/>
              </w:rPr>
              <w:br/>
            </w:r>
            <w:r w:rsidRPr="00A654BE">
              <w:rPr>
                <w:sz w:val="24"/>
                <w:szCs w:val="24"/>
                <w:shd w:val="clear" w:color="auto" w:fill="FFFFFF"/>
              </w:rPr>
              <w:t>tamburyn 21 cm (1 szt.),</w:t>
            </w:r>
            <w:r w:rsidRPr="00A654BE">
              <w:rPr>
                <w:sz w:val="24"/>
                <w:szCs w:val="24"/>
              </w:rPr>
              <w:br/>
            </w:r>
            <w:r w:rsidRPr="00A654BE">
              <w:rPr>
                <w:sz w:val="24"/>
                <w:szCs w:val="24"/>
                <w:shd w:val="clear" w:color="auto" w:fill="FFFFFF"/>
              </w:rPr>
              <w:t>pudełka akustyczne (2 szt.),</w:t>
            </w:r>
            <w:r w:rsidRPr="00A654BE">
              <w:rPr>
                <w:sz w:val="24"/>
                <w:szCs w:val="24"/>
              </w:rPr>
              <w:br/>
            </w:r>
            <w:r w:rsidRPr="00A654BE">
              <w:rPr>
                <w:sz w:val="24"/>
                <w:szCs w:val="24"/>
                <w:shd w:val="clear" w:color="auto" w:fill="FFFFFF"/>
              </w:rPr>
              <w:t>kastaniety drewniane (4 szt.),</w:t>
            </w:r>
            <w:r w:rsidRPr="00A654BE">
              <w:rPr>
                <w:sz w:val="24"/>
                <w:szCs w:val="24"/>
              </w:rPr>
              <w:br/>
            </w:r>
            <w:r w:rsidRPr="00A654BE">
              <w:rPr>
                <w:sz w:val="24"/>
                <w:szCs w:val="24"/>
                <w:shd w:val="clear" w:color="auto" w:fill="FFFFFF"/>
              </w:rPr>
              <w:t>kastaniety z rączką (2 szt.),</w:t>
            </w:r>
            <w:r w:rsidRPr="00A654BE">
              <w:rPr>
                <w:sz w:val="24"/>
                <w:szCs w:val="24"/>
              </w:rPr>
              <w:br/>
            </w:r>
            <w:r w:rsidRPr="00A654BE">
              <w:rPr>
                <w:sz w:val="24"/>
                <w:szCs w:val="24"/>
                <w:shd w:val="clear" w:color="auto" w:fill="FFFFFF"/>
              </w:rPr>
              <w:t>marakasy jajka (2 szt.),</w:t>
            </w:r>
            <w:r w:rsidRPr="00A654BE">
              <w:rPr>
                <w:sz w:val="24"/>
                <w:szCs w:val="24"/>
              </w:rPr>
              <w:br/>
            </w:r>
            <w:r w:rsidRPr="00A654BE">
              <w:rPr>
                <w:sz w:val="24"/>
                <w:szCs w:val="24"/>
                <w:shd w:val="clear" w:color="auto" w:fill="FFFFFF"/>
              </w:rPr>
              <w:t>dzwonki z rączką (8 szt.),</w:t>
            </w:r>
            <w:r w:rsidRPr="00A654BE">
              <w:rPr>
                <w:sz w:val="24"/>
                <w:szCs w:val="24"/>
              </w:rPr>
              <w:br/>
            </w:r>
            <w:r w:rsidRPr="00A654BE">
              <w:rPr>
                <w:sz w:val="24"/>
                <w:szCs w:val="24"/>
                <w:shd w:val="clear" w:color="auto" w:fill="FFFFFF"/>
              </w:rPr>
              <w:t>drewniane ksylofony (2 szt.)</w:t>
            </w:r>
            <w:r w:rsidRPr="00A654BE">
              <w:rPr>
                <w:sz w:val="24"/>
                <w:szCs w:val="24"/>
              </w:rPr>
              <w:br/>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Default="005A186E"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lastRenderedPageBreak/>
              <w:t>2</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224B8B" w:rsidRDefault="00CD0EA5" w:rsidP="00CD0EA5">
            <w:pPr>
              <w:jc w:val="center"/>
              <w:rPr>
                <w:rFonts w:ascii="Times New Roman" w:eastAsia="Times New Roman" w:hAnsi="Times New Roman" w:cs="Times New Roman"/>
                <w:sz w:val="24"/>
                <w:szCs w:val="24"/>
              </w:rPr>
            </w:pPr>
            <w:r w:rsidRPr="00224B8B">
              <w:rPr>
                <w:rFonts w:ascii="Times New Roman" w:eastAsia="Times New Roman" w:hAnsi="Times New Roman" w:cs="Times New Roman"/>
                <w:sz w:val="24"/>
                <w:szCs w:val="24"/>
              </w:rPr>
              <w:t>Tablica</w:t>
            </w:r>
          </w:p>
          <w:p w:rsidR="00CD0EA5" w:rsidRPr="00C264D2" w:rsidRDefault="00CD0EA5" w:rsidP="00CD0EA5">
            <w:pPr>
              <w:pStyle w:val="Bezodstpw"/>
              <w:jc w:val="center"/>
              <w:rPr>
                <w:rFonts w:ascii="Times New Roman" w:hAnsi="Times New Roman" w:cs="Times New Roman"/>
                <w:sz w:val="24"/>
                <w:szCs w:val="24"/>
              </w:rPr>
            </w:pPr>
            <w:r w:rsidRPr="00224B8B">
              <w:rPr>
                <w:rFonts w:ascii="Times New Roman" w:eastAsia="Times New Roman" w:hAnsi="Times New Roman" w:cs="Times New Roman"/>
                <w:sz w:val="24"/>
                <w:szCs w:val="24"/>
              </w:rPr>
              <w:t>wielofunkcyjna</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3</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224B8B" w:rsidRDefault="00CD0EA5" w:rsidP="00CD0EA5">
            <w:pPr>
              <w:rPr>
                <w:rFonts w:ascii="Times New Roman" w:eastAsia="Times New Roman" w:hAnsi="Times New Roman" w:cs="Times New Roman"/>
                <w:sz w:val="24"/>
                <w:szCs w:val="24"/>
                <w:shd w:val="clear" w:color="auto" w:fill="FFFFFF"/>
              </w:rPr>
            </w:pPr>
            <w:r w:rsidRPr="00224B8B">
              <w:rPr>
                <w:rFonts w:ascii="Times New Roman" w:eastAsia="Times New Roman" w:hAnsi="Times New Roman" w:cs="Times New Roman"/>
                <w:sz w:val="24"/>
                <w:szCs w:val="24"/>
                <w:shd w:val="clear" w:color="auto" w:fill="FFFFFF"/>
              </w:rPr>
              <w:t xml:space="preserve">Dwustronna tablica drewniana w formie sztalugi. Z jednej strony możliwość pisania kredą (gąbeczka + kreda dołączona do zestawu), z drugiej strony: tablica mozaikowa, na której można tworzyć własne obrazy. </w:t>
            </w:r>
            <w:r w:rsidRPr="00224B8B">
              <w:rPr>
                <w:rFonts w:ascii="Times New Roman" w:eastAsia="Times New Roman" w:hAnsi="Times New Roman" w:cs="Times New Roman"/>
                <w:b/>
                <w:bCs/>
                <w:sz w:val="24"/>
                <w:szCs w:val="24"/>
                <w:bdr w:val="none" w:sz="0" w:space="0" w:color="auto" w:frame="1"/>
                <w:shd w:val="clear" w:color="auto" w:fill="FFFFFF"/>
              </w:rPr>
              <w:t>Wys.</w:t>
            </w:r>
            <w:r w:rsidRPr="00224B8B">
              <w:rPr>
                <w:rFonts w:ascii="Times New Roman" w:eastAsia="Times New Roman" w:hAnsi="Times New Roman" w:cs="Times New Roman"/>
                <w:sz w:val="24"/>
                <w:szCs w:val="24"/>
                <w:shd w:val="clear" w:color="auto" w:fill="FFFFFF"/>
              </w:rPr>
              <w:t> </w:t>
            </w:r>
          </w:p>
          <w:p w:rsidR="00CD0EA5" w:rsidRDefault="00CD0EA5" w:rsidP="00CD0EA5">
            <w:pPr>
              <w:spacing w:line="100" w:lineRule="atLeast"/>
              <w:jc w:val="center"/>
              <w:rPr>
                <w:rFonts w:ascii="NimbusSanL-Regu" w:hAnsi="NimbusSanL-Regu" w:cs="NimbusSanL-Regu"/>
                <w:sz w:val="18"/>
                <w:szCs w:val="18"/>
              </w:rPr>
            </w:pPr>
            <w:proofErr w:type="gramStart"/>
            <w:r w:rsidRPr="00224B8B">
              <w:rPr>
                <w:rFonts w:ascii="Times New Roman" w:eastAsia="Times New Roman" w:hAnsi="Times New Roman" w:cs="Times New Roman"/>
                <w:sz w:val="24"/>
                <w:szCs w:val="24"/>
                <w:shd w:val="clear" w:color="auto" w:fill="FFFFFF"/>
              </w:rPr>
              <w:t>od  90</w:t>
            </w:r>
            <w:proofErr w:type="gramEnd"/>
            <w:r w:rsidRPr="00224B8B">
              <w:rPr>
                <w:rFonts w:ascii="Times New Roman" w:eastAsia="Times New Roman" w:hAnsi="Times New Roman" w:cs="Times New Roman"/>
                <w:sz w:val="24"/>
                <w:szCs w:val="24"/>
                <w:shd w:val="clear" w:color="auto" w:fill="FFFFFF"/>
              </w:rPr>
              <w:t>- 100 cm, dł.  od 35-40 cm, szer. od 53- 56 cm</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5A186E"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3</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224B8B" w:rsidRDefault="00CD0EA5" w:rsidP="00CD0EA5">
            <w:pPr>
              <w:jc w:val="center"/>
              <w:rPr>
                <w:rFonts w:ascii="Times New Roman" w:eastAsia="Times New Roman" w:hAnsi="Times New Roman" w:cs="Times New Roman"/>
                <w:sz w:val="24"/>
                <w:szCs w:val="24"/>
              </w:rPr>
            </w:pPr>
            <w:r w:rsidRPr="00224B8B">
              <w:rPr>
                <w:rFonts w:ascii="Times New Roman" w:eastAsia="Times New Roman" w:hAnsi="Times New Roman" w:cs="Times New Roman"/>
                <w:sz w:val="24"/>
                <w:szCs w:val="24"/>
              </w:rPr>
              <w:t>szafka plastyczna</w:t>
            </w:r>
          </w:p>
          <w:p w:rsidR="00CD0EA5" w:rsidRPr="00506992" w:rsidRDefault="00CD0EA5" w:rsidP="00CD0EA5">
            <w:pPr>
              <w:pStyle w:val="Bezodstpw"/>
              <w:rPr>
                <w:rFonts w:ascii="Times New Roman" w:hAnsi="Times New Roman" w:cs="Times New Roman"/>
                <w:sz w:val="24"/>
                <w:szCs w:val="24"/>
              </w:rPr>
            </w:pPr>
            <w:r w:rsidRPr="00224B8B">
              <w:rPr>
                <w:rFonts w:ascii="Times New Roman" w:eastAsia="Times New Roman" w:hAnsi="Times New Roman" w:cs="Times New Roman"/>
                <w:sz w:val="24"/>
                <w:szCs w:val="24"/>
              </w:rPr>
              <w:t>na kółkach</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rPr>
                <w:rFonts w:ascii="Times New Roman" w:hAnsi="Times New Roman" w:cs="Times New Roman"/>
                <w:sz w:val="24"/>
                <w:szCs w:val="24"/>
              </w:rPr>
            </w:pPr>
            <w:r>
              <w:rPr>
                <w:rFonts w:ascii="Times New Roman" w:hAnsi="Times New Roman" w:cs="Times New Roman"/>
                <w:sz w:val="24"/>
                <w:szCs w:val="24"/>
              </w:rPr>
              <w:t>3</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sz w:val="24"/>
                <w:szCs w:val="24"/>
                <w:shd w:val="clear" w:color="auto" w:fill="FFFFFF"/>
              </w:rPr>
              <w:t>S</w:t>
            </w:r>
            <w:r w:rsidRPr="00A654BE">
              <w:rPr>
                <w:sz w:val="24"/>
                <w:szCs w:val="24"/>
                <w:shd w:val="clear" w:color="auto" w:fill="FFFFFF"/>
              </w:rPr>
              <w:t>zafka</w:t>
            </w:r>
            <w:r>
              <w:rPr>
                <w:sz w:val="24"/>
                <w:szCs w:val="24"/>
                <w:shd w:val="clear" w:color="auto" w:fill="FFFFFF"/>
              </w:rPr>
              <w:t xml:space="preserve"> </w:t>
            </w:r>
            <w:r w:rsidRPr="00A654BE">
              <w:rPr>
                <w:sz w:val="24"/>
                <w:szCs w:val="24"/>
                <w:shd w:val="clear" w:color="auto" w:fill="FFFFFF"/>
              </w:rPr>
              <w:t>na obrotowych kółkach, przeznaczona do przechowywania materiałów plastycznych</w:t>
            </w:r>
            <w:r>
              <w:rPr>
                <w:sz w:val="24"/>
                <w:szCs w:val="24"/>
                <w:shd w:val="clear" w:color="auto" w:fill="FFFFFF"/>
              </w:rPr>
              <w:t xml:space="preserve">; stelaż wykonany z płyty laminowanej w kolorze buk; 4 półki z płyty HDF o grubości </w:t>
            </w:r>
            <w:r>
              <w:rPr>
                <w:sz w:val="24"/>
                <w:szCs w:val="24"/>
                <w:shd w:val="clear" w:color="auto" w:fill="FFFFFF"/>
              </w:rPr>
              <w:lastRenderedPageBreak/>
              <w:t>od 30 do 50 mm; w zestawie 3 małe i 2 duże pojemniki plastikowe, kolorowe.</w:t>
            </w:r>
            <w:r w:rsidRPr="00A654BE">
              <w:rPr>
                <w:sz w:val="24"/>
                <w:szCs w:val="24"/>
                <w:shd w:val="clear" w:color="auto" w:fill="FFFFFF"/>
              </w:rPr>
              <w:t xml:space="preserve"> Wym.</w:t>
            </w:r>
            <w:r>
              <w:rPr>
                <w:sz w:val="24"/>
                <w:szCs w:val="24"/>
                <w:shd w:val="clear" w:color="auto" w:fill="FFFFFF"/>
              </w:rPr>
              <w:t xml:space="preserve"> od</w:t>
            </w:r>
            <w:r w:rsidRPr="00A654BE">
              <w:rPr>
                <w:sz w:val="24"/>
                <w:szCs w:val="24"/>
                <w:shd w:val="clear" w:color="auto" w:fill="FFFFFF"/>
              </w:rPr>
              <w:t xml:space="preserve"> 80</w:t>
            </w:r>
            <w:r>
              <w:rPr>
                <w:sz w:val="24"/>
                <w:szCs w:val="24"/>
                <w:shd w:val="clear" w:color="auto" w:fill="FFFFFF"/>
              </w:rPr>
              <w:t>-83</w:t>
            </w:r>
            <w:r w:rsidRPr="00A654BE">
              <w:rPr>
                <w:sz w:val="24"/>
                <w:szCs w:val="24"/>
                <w:shd w:val="clear" w:color="auto" w:fill="FFFFFF"/>
              </w:rPr>
              <w:t xml:space="preserve"> x 75</w:t>
            </w:r>
            <w:r>
              <w:rPr>
                <w:sz w:val="24"/>
                <w:szCs w:val="24"/>
                <w:shd w:val="clear" w:color="auto" w:fill="FFFFFF"/>
              </w:rPr>
              <w:t>-80</w:t>
            </w:r>
            <w:r w:rsidRPr="00A654BE">
              <w:rPr>
                <w:sz w:val="24"/>
                <w:szCs w:val="24"/>
                <w:shd w:val="clear" w:color="auto" w:fill="FFFFFF"/>
              </w:rPr>
              <w:t xml:space="preserve"> x 40</w:t>
            </w:r>
            <w:r>
              <w:rPr>
                <w:sz w:val="24"/>
                <w:szCs w:val="24"/>
                <w:shd w:val="clear" w:color="auto" w:fill="FFFFFF"/>
              </w:rPr>
              <w:t>-45</w:t>
            </w:r>
            <w:r w:rsidRPr="00A654BE">
              <w:rPr>
                <w:sz w:val="24"/>
                <w:szCs w:val="24"/>
                <w:shd w:val="clear" w:color="auto" w:fill="FFFFFF"/>
              </w:rPr>
              <w:t xml:space="preserve"> cm</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5A186E"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lastRenderedPageBreak/>
              <w:t>5</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224B8B" w:rsidRDefault="00CD0EA5" w:rsidP="00CD0EA5">
            <w:pPr>
              <w:jc w:val="center"/>
              <w:rPr>
                <w:rFonts w:ascii="Times New Roman" w:eastAsia="Times New Roman" w:hAnsi="Times New Roman" w:cs="Times New Roman"/>
                <w:sz w:val="24"/>
                <w:szCs w:val="24"/>
              </w:rPr>
            </w:pPr>
            <w:r w:rsidRPr="00224B8B">
              <w:rPr>
                <w:rFonts w:ascii="Times New Roman" w:eastAsia="Times New Roman" w:hAnsi="Times New Roman" w:cs="Times New Roman"/>
                <w:sz w:val="24"/>
                <w:szCs w:val="24"/>
              </w:rPr>
              <w:t>tablica</w:t>
            </w:r>
          </w:p>
          <w:p w:rsidR="00CD0EA5" w:rsidRPr="00506992" w:rsidRDefault="00CD0EA5" w:rsidP="00CD0EA5">
            <w:pPr>
              <w:pStyle w:val="Bezodstpw"/>
              <w:rPr>
                <w:rFonts w:ascii="Times New Roman" w:hAnsi="Times New Roman" w:cs="Times New Roman"/>
                <w:sz w:val="24"/>
                <w:szCs w:val="24"/>
              </w:rPr>
            </w:pPr>
            <w:r w:rsidRPr="00224B8B">
              <w:rPr>
                <w:rFonts w:ascii="Times New Roman" w:eastAsia="Times New Roman" w:hAnsi="Times New Roman" w:cs="Times New Roman"/>
                <w:sz w:val="24"/>
                <w:szCs w:val="24"/>
              </w:rPr>
              <w:t>manipulacyjna</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3</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224B8B" w:rsidRDefault="00CD0EA5" w:rsidP="00CD0EA5">
            <w:pPr>
              <w:shd w:val="clear" w:color="auto" w:fill="FFFFFF"/>
              <w:spacing w:after="150"/>
              <w:rPr>
                <w:rFonts w:ascii="Times New Roman" w:eastAsia="Times New Roman" w:hAnsi="Times New Roman" w:cs="Times New Roman"/>
                <w:sz w:val="24"/>
                <w:szCs w:val="24"/>
              </w:rPr>
            </w:pPr>
            <w:r w:rsidRPr="00224B8B">
              <w:rPr>
                <w:rFonts w:ascii="Times New Roman" w:eastAsia="Times New Roman" w:hAnsi="Times New Roman" w:cs="Times New Roman"/>
                <w:sz w:val="24"/>
                <w:szCs w:val="24"/>
              </w:rPr>
              <w:t>Tablica wykonana ze sklejki drewnianej zawierająca elementy takie jak: zamek błyskawiczny, rzep, klamra, światełko, haczyk, patent, zasuwka, drzwiczki, kółeczka, sznurowadło do nauki wiązania.</w:t>
            </w:r>
          </w:p>
          <w:p w:rsidR="00CD0EA5" w:rsidRDefault="00CD0EA5" w:rsidP="00CD0EA5">
            <w:pPr>
              <w:pStyle w:val="Bezodstpw"/>
              <w:rPr>
                <w:rFonts w:ascii="NimbusSanL-Regu" w:hAnsi="NimbusSanL-Regu" w:cs="NimbusSanL-Regu"/>
                <w:sz w:val="18"/>
                <w:szCs w:val="18"/>
              </w:rPr>
            </w:pPr>
            <w:r w:rsidRPr="00224B8B">
              <w:rPr>
                <w:rFonts w:ascii="Times New Roman" w:eastAsia="Times New Roman" w:hAnsi="Times New Roman" w:cs="Times New Roman"/>
                <w:sz w:val="24"/>
                <w:szCs w:val="24"/>
              </w:rPr>
              <w:t>Wymiary tablicy to ok 56 x 61 cm</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5A186E"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7</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224B8B" w:rsidRDefault="00CD0EA5" w:rsidP="00CD0EA5">
            <w:pPr>
              <w:jc w:val="center"/>
              <w:rPr>
                <w:rFonts w:ascii="Times New Roman" w:eastAsia="Times New Roman" w:hAnsi="Times New Roman" w:cs="Times New Roman"/>
                <w:sz w:val="24"/>
                <w:szCs w:val="24"/>
              </w:rPr>
            </w:pPr>
            <w:r w:rsidRPr="00224B8B">
              <w:rPr>
                <w:rFonts w:ascii="Times New Roman" w:eastAsia="Times New Roman" w:hAnsi="Times New Roman" w:cs="Times New Roman"/>
                <w:sz w:val="24"/>
                <w:szCs w:val="24"/>
              </w:rPr>
              <w:t>mega zestaw paneli</w:t>
            </w:r>
          </w:p>
          <w:p w:rsidR="00CD0EA5" w:rsidRPr="00C63D29" w:rsidRDefault="00CD0EA5" w:rsidP="00CD0EA5">
            <w:pPr>
              <w:spacing w:line="100" w:lineRule="atLeast"/>
              <w:jc w:val="center"/>
              <w:rPr>
                <w:rFonts w:ascii="NimbusSanL-Regu" w:hAnsi="NimbusSanL-Regu" w:cs="NimbusSanL-Regu"/>
                <w:sz w:val="24"/>
                <w:szCs w:val="24"/>
              </w:rPr>
            </w:pPr>
            <w:r w:rsidRPr="00224B8B">
              <w:rPr>
                <w:rFonts w:ascii="Times New Roman" w:eastAsia="Times New Roman" w:hAnsi="Times New Roman" w:cs="Times New Roman"/>
                <w:sz w:val="24"/>
                <w:szCs w:val="24"/>
              </w:rPr>
              <w:t>do manipulacji</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sz w:val="24"/>
                <w:szCs w:val="24"/>
              </w:rPr>
            </w:pPr>
            <w:r>
              <w:rPr>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2</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A654BE" w:rsidRDefault="00CD0EA5" w:rsidP="00CD0EA5">
            <w:pPr>
              <w:rPr>
                <w:sz w:val="24"/>
                <w:szCs w:val="24"/>
              </w:rPr>
            </w:pPr>
            <w:r w:rsidRPr="00A654BE">
              <w:rPr>
                <w:sz w:val="24"/>
                <w:szCs w:val="24"/>
                <w:shd w:val="clear" w:color="auto" w:fill="FFFFFF"/>
              </w:rPr>
              <w:t xml:space="preserve">Ścienna tablica </w:t>
            </w:r>
            <w:r>
              <w:rPr>
                <w:sz w:val="24"/>
                <w:szCs w:val="24"/>
                <w:shd w:val="clear" w:color="auto" w:fill="FFFFFF"/>
              </w:rPr>
              <w:t>manipulacyjna wykonana ze sklejki</w:t>
            </w:r>
            <w:r w:rsidRPr="00A654BE">
              <w:rPr>
                <w:sz w:val="24"/>
                <w:szCs w:val="24"/>
                <w:shd w:val="clear" w:color="auto" w:fill="FFFFFF"/>
              </w:rPr>
              <w:t xml:space="preserve"> </w:t>
            </w:r>
            <w:proofErr w:type="gramStart"/>
            <w:r w:rsidRPr="00A654BE">
              <w:rPr>
                <w:sz w:val="24"/>
                <w:szCs w:val="24"/>
                <w:shd w:val="clear" w:color="auto" w:fill="FFFFFF"/>
              </w:rPr>
              <w:t>podzielona  na</w:t>
            </w:r>
            <w:proofErr w:type="gramEnd"/>
            <w:r w:rsidRPr="00A654BE">
              <w:rPr>
                <w:sz w:val="24"/>
                <w:szCs w:val="24"/>
                <w:shd w:val="clear" w:color="auto" w:fill="FFFFFF"/>
              </w:rPr>
              <w:t xml:space="preserve"> 5 części</w:t>
            </w:r>
            <w:r>
              <w:rPr>
                <w:sz w:val="24"/>
                <w:szCs w:val="24"/>
                <w:shd w:val="clear" w:color="auto" w:fill="FFFFFF"/>
              </w:rPr>
              <w:t xml:space="preserve">; na </w:t>
            </w:r>
            <w:r w:rsidRPr="00A654BE">
              <w:rPr>
                <w:sz w:val="24"/>
                <w:szCs w:val="24"/>
                <w:shd w:val="clear" w:color="auto" w:fill="FFFFFF"/>
              </w:rPr>
              <w:t xml:space="preserve">tablicy </w:t>
            </w:r>
            <w:r>
              <w:rPr>
                <w:sz w:val="24"/>
                <w:szCs w:val="24"/>
                <w:shd w:val="clear" w:color="auto" w:fill="FFFFFF"/>
              </w:rPr>
              <w:t xml:space="preserve">powinny </w:t>
            </w:r>
            <w:r w:rsidRPr="00A654BE">
              <w:rPr>
                <w:sz w:val="24"/>
                <w:szCs w:val="24"/>
                <w:shd w:val="clear" w:color="auto" w:fill="FFFFFF"/>
              </w:rPr>
              <w:t>zna</w:t>
            </w:r>
            <w:r>
              <w:rPr>
                <w:sz w:val="24"/>
                <w:szCs w:val="24"/>
                <w:shd w:val="clear" w:color="auto" w:fill="FFFFFF"/>
              </w:rPr>
              <w:t>leźć</w:t>
            </w:r>
            <w:r w:rsidRPr="00A654BE">
              <w:rPr>
                <w:sz w:val="24"/>
                <w:szCs w:val="24"/>
                <w:shd w:val="clear" w:color="auto" w:fill="FFFFFF"/>
              </w:rPr>
              <w:t xml:space="preserve"> się: labirynty manipulacyjne, koło z koralikami, obracane koła zębate, dzwonki, lusterko, magnetyczny labirynt, labirynty </w:t>
            </w:r>
            <w:r>
              <w:rPr>
                <w:sz w:val="24"/>
                <w:szCs w:val="24"/>
                <w:shd w:val="clear" w:color="auto" w:fill="FFFFFF"/>
              </w:rPr>
              <w:t>przestrzenne z koralikami. wym.</w:t>
            </w:r>
            <w:r w:rsidRPr="00A654BE">
              <w:rPr>
                <w:sz w:val="24"/>
                <w:szCs w:val="24"/>
                <w:shd w:val="clear" w:color="auto" w:fill="FFFFFF"/>
              </w:rPr>
              <w:t>187</w:t>
            </w:r>
            <w:r>
              <w:rPr>
                <w:sz w:val="24"/>
                <w:szCs w:val="24"/>
                <w:shd w:val="clear" w:color="auto" w:fill="FFFFFF"/>
              </w:rPr>
              <w:t>-200</w:t>
            </w:r>
            <w:r w:rsidRPr="00A654BE">
              <w:rPr>
                <w:sz w:val="24"/>
                <w:szCs w:val="24"/>
                <w:shd w:val="clear" w:color="auto" w:fill="FFFFFF"/>
              </w:rPr>
              <w:t xml:space="preserve"> x 1,5</w:t>
            </w:r>
            <w:r>
              <w:rPr>
                <w:sz w:val="24"/>
                <w:szCs w:val="24"/>
                <w:shd w:val="clear" w:color="auto" w:fill="FFFFFF"/>
              </w:rPr>
              <w:t>-2</w:t>
            </w:r>
            <w:r w:rsidRPr="00A654BE">
              <w:rPr>
                <w:sz w:val="24"/>
                <w:szCs w:val="24"/>
                <w:shd w:val="clear" w:color="auto" w:fill="FFFFFF"/>
              </w:rPr>
              <w:t xml:space="preserve"> x 61</w:t>
            </w:r>
            <w:r>
              <w:rPr>
                <w:sz w:val="24"/>
                <w:szCs w:val="24"/>
                <w:shd w:val="clear" w:color="auto" w:fill="FFFFFF"/>
              </w:rPr>
              <w:t>-70</w:t>
            </w:r>
            <w:r w:rsidRPr="00A654BE">
              <w:rPr>
                <w:sz w:val="24"/>
                <w:szCs w:val="24"/>
                <w:shd w:val="clear" w:color="auto" w:fill="FFFFFF"/>
              </w:rPr>
              <w:t xml:space="preserve"> cm</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5A186E"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9</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224B8B" w:rsidRDefault="00CD0EA5" w:rsidP="00CD0EA5">
            <w:pPr>
              <w:autoSpaceDE w:val="0"/>
              <w:autoSpaceDN w:val="0"/>
              <w:adjustRightInd w:val="0"/>
              <w:rPr>
                <w:rFonts w:ascii="Times New Roman" w:eastAsia="Times New Roman" w:hAnsi="Times New Roman" w:cs="Times New Roman"/>
                <w:sz w:val="24"/>
                <w:szCs w:val="24"/>
              </w:rPr>
            </w:pPr>
            <w:r w:rsidRPr="00224B8B">
              <w:rPr>
                <w:rFonts w:ascii="Times New Roman" w:eastAsia="Times New Roman" w:hAnsi="Times New Roman" w:cs="Times New Roman"/>
                <w:sz w:val="24"/>
                <w:szCs w:val="24"/>
              </w:rPr>
              <w:t>tabliczki</w:t>
            </w:r>
          </w:p>
          <w:p w:rsidR="00CD0EA5" w:rsidRPr="00224B8B" w:rsidRDefault="00CD0EA5" w:rsidP="00CD0EA5">
            <w:pPr>
              <w:autoSpaceDE w:val="0"/>
              <w:autoSpaceDN w:val="0"/>
              <w:adjustRightInd w:val="0"/>
              <w:rPr>
                <w:rFonts w:ascii="Times New Roman" w:eastAsia="Times New Roman" w:hAnsi="Times New Roman" w:cs="Times New Roman"/>
                <w:sz w:val="24"/>
                <w:szCs w:val="24"/>
              </w:rPr>
            </w:pPr>
            <w:r w:rsidRPr="00224B8B">
              <w:rPr>
                <w:rFonts w:ascii="Times New Roman" w:eastAsia="Times New Roman" w:hAnsi="Times New Roman" w:cs="Times New Roman"/>
                <w:sz w:val="24"/>
                <w:szCs w:val="24"/>
              </w:rPr>
              <w:t>grafomotoryczne</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15</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15</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224B8B" w:rsidRDefault="00CD0EA5" w:rsidP="00CD0EA5">
            <w:pPr>
              <w:rPr>
                <w:rFonts w:ascii="Times New Roman" w:eastAsia="Times New Roman" w:hAnsi="Times New Roman" w:cs="Times New Roman"/>
                <w:sz w:val="24"/>
                <w:szCs w:val="24"/>
              </w:rPr>
            </w:pPr>
            <w:r w:rsidRPr="00224B8B">
              <w:rPr>
                <w:rFonts w:ascii="Times New Roman" w:eastAsia="Times New Roman" w:hAnsi="Times New Roman" w:cs="Times New Roman"/>
                <w:sz w:val="24"/>
                <w:szCs w:val="24"/>
              </w:rPr>
              <w:t xml:space="preserve">Tabliczki – płytki wykonane z płyty MDF przygotowujące do nauki pisania; płytki wyżłobione zawierające różne wzory, np. jabłka, choinki, trójkąty, pozwalające na prowadzeniu specjalnym patyczkiem w wielu kierunkach. </w:t>
            </w:r>
          </w:p>
          <w:p w:rsidR="00CD0EA5" w:rsidRDefault="00CD0EA5" w:rsidP="00CD0EA5">
            <w:pPr>
              <w:spacing w:line="100" w:lineRule="atLeast"/>
              <w:jc w:val="center"/>
              <w:rPr>
                <w:rFonts w:ascii="NimbusSanL-Regu" w:hAnsi="NimbusSanL-Regu" w:cs="NimbusSanL-Regu"/>
                <w:sz w:val="18"/>
                <w:szCs w:val="18"/>
              </w:rPr>
            </w:pPr>
            <w:r w:rsidRPr="00224B8B">
              <w:rPr>
                <w:rFonts w:ascii="Times New Roman" w:eastAsia="Times New Roman" w:hAnsi="Times New Roman" w:cs="Times New Roman"/>
                <w:bCs/>
                <w:sz w:val="24"/>
                <w:szCs w:val="24"/>
              </w:rPr>
              <w:t>Rozmiar (mm) od 220-250x 265-280x12-20</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5A186E"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10</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pStyle w:val="Bezodstpw"/>
              <w:rPr>
                <w:rFonts w:ascii="Times New Roman" w:hAnsi="Times New Roman" w:cs="Times New Roman"/>
                <w:sz w:val="24"/>
                <w:szCs w:val="24"/>
              </w:rPr>
            </w:pPr>
            <w:r w:rsidRPr="008616A8">
              <w:t>kuchnia kombi</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rPr>
                <w:rFonts w:ascii="Times New Roman" w:hAnsi="Times New Roman" w:cs="Times New Roman"/>
                <w:sz w:val="24"/>
                <w:szCs w:val="24"/>
              </w:rPr>
            </w:pPr>
            <w:r>
              <w:rPr>
                <w:rFonts w:ascii="Times New Roman" w:hAnsi="Times New Roman" w:cs="Times New Roman"/>
                <w:sz w:val="24"/>
                <w:szCs w:val="24"/>
              </w:rPr>
              <w:t>2</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A654BE" w:rsidRDefault="00CD0EA5" w:rsidP="00CD0EA5">
            <w:pPr>
              <w:rPr>
                <w:sz w:val="24"/>
                <w:szCs w:val="24"/>
                <w:shd w:val="clear" w:color="auto" w:fill="FFFFFF"/>
              </w:rPr>
            </w:pPr>
            <w:r>
              <w:rPr>
                <w:sz w:val="24"/>
                <w:szCs w:val="24"/>
                <w:shd w:val="clear" w:color="auto" w:fill="FFFFFF"/>
              </w:rPr>
              <w:t>Zestaw mebli</w:t>
            </w:r>
            <w:r w:rsidRPr="00A654BE">
              <w:rPr>
                <w:sz w:val="24"/>
                <w:szCs w:val="24"/>
                <w:shd w:val="clear" w:color="auto" w:fill="FFFFFF"/>
              </w:rPr>
              <w:t xml:space="preserve"> imitujący prawdziwą kuchnię. Boki wykonane z płyty wiórowej, fronty z MDF-u w </w:t>
            </w:r>
            <w:r>
              <w:rPr>
                <w:sz w:val="24"/>
                <w:szCs w:val="24"/>
                <w:shd w:val="clear" w:color="auto" w:fill="FFFFFF"/>
              </w:rPr>
              <w:t>dowolnym kolorze</w:t>
            </w:r>
            <w:r w:rsidRPr="00A654BE">
              <w:rPr>
                <w:sz w:val="24"/>
                <w:szCs w:val="24"/>
                <w:shd w:val="clear" w:color="auto" w:fill="FFFFFF"/>
              </w:rPr>
              <w:t>, elementy przezroczyste z pleksi.</w:t>
            </w:r>
            <w:r>
              <w:rPr>
                <w:sz w:val="24"/>
                <w:szCs w:val="24"/>
                <w:shd w:val="clear" w:color="auto" w:fill="FFFFFF"/>
              </w:rPr>
              <w:t xml:space="preserve"> Drzwiczki umocowane na tradycyjnych nawiasach a szuflady na prowadnicach. Zestaw powinien zawierać imitację urządzeń kuchennych takich jak: kuchnia, zlewozmywak, kuchenka mikrofalowa, piekarnik.</w:t>
            </w:r>
          </w:p>
          <w:p w:rsidR="00CD0EA5" w:rsidRPr="00A654BE" w:rsidRDefault="00CD0EA5" w:rsidP="00CD0EA5">
            <w:pPr>
              <w:rPr>
                <w:sz w:val="24"/>
                <w:szCs w:val="24"/>
              </w:rPr>
            </w:pPr>
            <w:r w:rsidRPr="00A654BE">
              <w:rPr>
                <w:rStyle w:val="Pogrubienie"/>
                <w:sz w:val="24"/>
                <w:szCs w:val="24"/>
                <w:bdr w:val="none" w:sz="0" w:space="0" w:color="auto" w:frame="1"/>
                <w:shd w:val="clear" w:color="auto" w:fill="FFFFFF"/>
              </w:rPr>
              <w:t>Wym.:</w:t>
            </w:r>
            <w:r w:rsidRPr="00A654BE">
              <w:rPr>
                <w:sz w:val="24"/>
                <w:szCs w:val="24"/>
                <w:shd w:val="clear" w:color="auto" w:fill="FFFFFF"/>
              </w:rPr>
              <w:t> </w:t>
            </w:r>
            <w:r>
              <w:rPr>
                <w:sz w:val="24"/>
                <w:szCs w:val="24"/>
                <w:shd w:val="clear" w:color="auto" w:fill="FFFFFF"/>
              </w:rPr>
              <w:t xml:space="preserve">od </w:t>
            </w:r>
            <w:r w:rsidRPr="00A654BE">
              <w:rPr>
                <w:sz w:val="24"/>
                <w:szCs w:val="24"/>
                <w:shd w:val="clear" w:color="auto" w:fill="FFFFFF"/>
              </w:rPr>
              <w:t>80</w:t>
            </w:r>
            <w:r>
              <w:rPr>
                <w:sz w:val="24"/>
                <w:szCs w:val="24"/>
                <w:shd w:val="clear" w:color="auto" w:fill="FFFFFF"/>
              </w:rPr>
              <w:t>-85</w:t>
            </w:r>
            <w:r w:rsidRPr="00A654BE">
              <w:rPr>
                <w:sz w:val="24"/>
                <w:szCs w:val="24"/>
                <w:shd w:val="clear" w:color="auto" w:fill="FFFFFF"/>
              </w:rPr>
              <w:t xml:space="preserve"> x 40</w:t>
            </w:r>
            <w:r>
              <w:rPr>
                <w:sz w:val="24"/>
                <w:szCs w:val="24"/>
                <w:shd w:val="clear" w:color="auto" w:fill="FFFFFF"/>
              </w:rPr>
              <w:t>-45</w:t>
            </w:r>
            <w:r w:rsidRPr="00A654BE">
              <w:rPr>
                <w:sz w:val="24"/>
                <w:szCs w:val="24"/>
                <w:shd w:val="clear" w:color="auto" w:fill="FFFFFF"/>
              </w:rPr>
              <w:t xml:space="preserve"> x 92</w:t>
            </w:r>
            <w:r>
              <w:rPr>
                <w:sz w:val="24"/>
                <w:szCs w:val="24"/>
                <w:shd w:val="clear" w:color="auto" w:fill="FFFFFF"/>
              </w:rPr>
              <w:t>-98</w:t>
            </w:r>
            <w:r w:rsidRPr="00A654BE">
              <w:rPr>
                <w:sz w:val="24"/>
                <w:szCs w:val="24"/>
                <w:shd w:val="clear" w:color="auto" w:fill="FFFFFF"/>
              </w:rPr>
              <w:t xml:space="preserve"> cm</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5A186E"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lastRenderedPageBreak/>
              <w:t>13</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F7240D" w:rsidRDefault="00CD0EA5" w:rsidP="00CD0EA5">
            <w:pPr>
              <w:autoSpaceDE w:val="0"/>
              <w:autoSpaceDN w:val="0"/>
              <w:adjustRightInd w:val="0"/>
              <w:jc w:val="center"/>
              <w:rPr>
                <w:rFonts w:ascii="Times New Roman" w:eastAsia="Times New Roman" w:hAnsi="Times New Roman" w:cs="Times New Roman"/>
                <w:sz w:val="24"/>
                <w:szCs w:val="24"/>
              </w:rPr>
            </w:pPr>
            <w:r w:rsidRPr="00F7240D">
              <w:rPr>
                <w:rFonts w:ascii="Times New Roman" w:eastAsia="Times New Roman" w:hAnsi="Times New Roman" w:cs="Times New Roman"/>
                <w:sz w:val="24"/>
                <w:szCs w:val="24"/>
              </w:rPr>
              <w:t>- stragan-teatrzyk</w:t>
            </w:r>
          </w:p>
          <w:p w:rsidR="00CD0EA5" w:rsidRPr="00C63D29" w:rsidRDefault="00CD0EA5" w:rsidP="00CD0EA5">
            <w:pPr>
              <w:spacing w:line="100" w:lineRule="atLeast"/>
              <w:jc w:val="center"/>
              <w:rPr>
                <w:rFonts w:ascii="NimbusSanL-Regu" w:hAnsi="NimbusSanL-Regu" w:cs="NimbusSanL-Regu"/>
                <w:sz w:val="24"/>
                <w:szCs w:val="24"/>
              </w:rPr>
            </w:pPr>
            <w:r w:rsidRPr="00F7240D">
              <w:rPr>
                <w:rFonts w:ascii="Times New Roman" w:eastAsia="Times New Roman" w:hAnsi="Times New Roman" w:cs="Times New Roman"/>
                <w:sz w:val="24"/>
                <w:szCs w:val="24"/>
              </w:rPr>
              <w:t>wielofunkcyjny</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sz w:val="24"/>
                <w:szCs w:val="24"/>
              </w:rPr>
            </w:pPr>
            <w:r>
              <w:rPr>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2</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rPr>
                <w:sz w:val="24"/>
                <w:szCs w:val="24"/>
              </w:rPr>
            </w:pPr>
            <w:r>
              <w:rPr>
                <w:sz w:val="24"/>
                <w:szCs w:val="24"/>
              </w:rPr>
              <w:t>Kształt domku, zbudowany ze sklejki, kolorowy. Służy do zabawy w sklep bądź teatr. Może też spełniać funkcję biblioteczki, wyposażony w makatkę z kieszeniami do przechowywania pacynek oraz półeczki do eksponowania książek lub akcesoriów niezbędnych do zabawy w sklep. Wymiar ok. 115x80x165 cm.</w:t>
            </w:r>
          </w:p>
          <w:p w:rsidR="00CD0EA5" w:rsidRPr="00A654BE" w:rsidRDefault="00CD0EA5" w:rsidP="00CD0EA5">
            <w:pPr>
              <w:rPr>
                <w:sz w:val="24"/>
                <w:szCs w:val="24"/>
              </w:rPr>
            </w:pPr>
            <w:r>
              <w:rPr>
                <w:sz w:val="24"/>
                <w:szCs w:val="24"/>
              </w:rPr>
              <w:t>Wysokość blatu ok. 65 cm</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5A186E"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14</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F7240D" w:rsidRDefault="00CD0EA5" w:rsidP="00CD0EA5">
            <w:pPr>
              <w:jc w:val="center"/>
              <w:rPr>
                <w:rFonts w:ascii="Times New Roman" w:eastAsia="Times New Roman" w:hAnsi="Times New Roman" w:cs="Times New Roman"/>
                <w:sz w:val="24"/>
                <w:szCs w:val="24"/>
              </w:rPr>
            </w:pPr>
            <w:r w:rsidRPr="00F7240D">
              <w:rPr>
                <w:rFonts w:ascii="Times New Roman" w:eastAsia="Times New Roman" w:hAnsi="Times New Roman" w:cs="Times New Roman"/>
                <w:sz w:val="24"/>
                <w:szCs w:val="24"/>
              </w:rPr>
              <w:t>kasa z dużym</w:t>
            </w:r>
          </w:p>
          <w:p w:rsidR="00CD0EA5" w:rsidRPr="00C63D29" w:rsidRDefault="00CD0EA5" w:rsidP="00CD0EA5">
            <w:pPr>
              <w:pStyle w:val="Bezodstpw"/>
              <w:rPr>
                <w:rFonts w:ascii="Times New Roman" w:hAnsi="Times New Roman" w:cs="Times New Roman"/>
                <w:sz w:val="24"/>
                <w:szCs w:val="24"/>
              </w:rPr>
            </w:pPr>
            <w:r w:rsidRPr="00F7240D">
              <w:rPr>
                <w:rFonts w:ascii="Times New Roman" w:eastAsia="Times New Roman" w:hAnsi="Times New Roman" w:cs="Times New Roman"/>
                <w:sz w:val="24"/>
                <w:szCs w:val="24"/>
              </w:rPr>
              <w:t>wyświetlaczem</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3</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NormalnyWeb"/>
              <w:shd w:val="clear" w:color="auto" w:fill="FFFFFF"/>
              <w:spacing w:before="0" w:beforeAutospacing="0" w:after="0" w:afterAutospacing="0"/>
              <w:rPr>
                <w:color w:val="303030"/>
              </w:rPr>
            </w:pPr>
            <w:r w:rsidRPr="001801C0">
              <w:rPr>
                <w:rStyle w:val="Pogrubienie"/>
                <w:color w:val="303030"/>
              </w:rPr>
              <w:t>E</w:t>
            </w:r>
            <w:r>
              <w:rPr>
                <w:rStyle w:val="Pogrubienie"/>
                <w:color w:val="303030"/>
              </w:rPr>
              <w:t>l</w:t>
            </w:r>
            <w:r w:rsidRPr="001801C0">
              <w:rPr>
                <w:rStyle w:val="Pogrubienie"/>
                <w:color w:val="303030"/>
              </w:rPr>
              <w:t>ektroniczna kasa sklepowa</w:t>
            </w:r>
            <w:r>
              <w:rPr>
                <w:rStyle w:val="Pogrubienie"/>
                <w:color w:val="303030"/>
              </w:rPr>
              <w:t xml:space="preserve"> wykonana z tworzywa sztucznego</w:t>
            </w:r>
            <w:r>
              <w:rPr>
                <w:color w:val="303030"/>
              </w:rPr>
              <w:t xml:space="preserve">, </w:t>
            </w:r>
            <w:r w:rsidRPr="001801C0">
              <w:rPr>
                <w:color w:val="303030"/>
              </w:rPr>
              <w:t xml:space="preserve">w kolorze białym </w:t>
            </w:r>
            <w:r>
              <w:rPr>
                <w:color w:val="303030"/>
              </w:rPr>
              <w:t xml:space="preserve">kolorowymi elementami. </w:t>
            </w:r>
            <w:r w:rsidRPr="006E3BCB">
              <w:rPr>
                <w:color w:val="303030"/>
              </w:rPr>
              <w:t>F</w:t>
            </w:r>
            <w:r w:rsidRPr="006E3BCB">
              <w:rPr>
                <w:rStyle w:val="Pogrubienie"/>
                <w:color w:val="303030"/>
              </w:rPr>
              <w:t xml:space="preserve">unkcjonalny wyświetlacz wraz z </w:t>
            </w:r>
            <w:proofErr w:type="gramStart"/>
            <w:r w:rsidRPr="006E3BCB">
              <w:rPr>
                <w:rStyle w:val="Pogrubienie"/>
                <w:color w:val="303030"/>
              </w:rPr>
              <w:t>kalkulatorem</w:t>
            </w:r>
            <w:r>
              <w:rPr>
                <w:rStyle w:val="Pogrubienie"/>
                <w:color w:val="303030"/>
              </w:rPr>
              <w:t xml:space="preserve">, </w:t>
            </w:r>
            <w:r w:rsidRPr="006E3BCB">
              <w:rPr>
                <w:color w:val="303030"/>
              </w:rPr>
              <w:t> </w:t>
            </w:r>
            <w:r w:rsidRPr="006E3BCB">
              <w:rPr>
                <w:rStyle w:val="Pogrubienie"/>
                <w:color w:val="303030"/>
              </w:rPr>
              <w:t>przyciski</w:t>
            </w:r>
            <w:proofErr w:type="gramEnd"/>
            <w:r w:rsidRPr="006E3BCB">
              <w:rPr>
                <w:rStyle w:val="Pogrubienie"/>
                <w:color w:val="303030"/>
              </w:rPr>
              <w:t xml:space="preserve"> odpowiednie dla różnych kategorii artykułów</w:t>
            </w:r>
            <w:r>
              <w:rPr>
                <w:rStyle w:val="Pogrubienie"/>
                <w:color w:val="303030"/>
              </w:rPr>
              <w:t>, w</w:t>
            </w:r>
            <w:r w:rsidRPr="006E3BCB">
              <w:rPr>
                <w:color w:val="303030"/>
              </w:rPr>
              <w:t>yposażona w </w:t>
            </w:r>
            <w:r w:rsidRPr="006E3BCB">
              <w:rPr>
                <w:rStyle w:val="Pogrubienie"/>
                <w:color w:val="303030"/>
              </w:rPr>
              <w:t>skaner kodów z efektem świetlnym</w:t>
            </w:r>
            <w:r w:rsidRPr="006E3BCB">
              <w:rPr>
                <w:color w:val="303030"/>
              </w:rPr>
              <w:t>, </w:t>
            </w:r>
            <w:r w:rsidRPr="006E3BCB">
              <w:rPr>
                <w:rStyle w:val="Pogrubienie"/>
                <w:color w:val="303030"/>
              </w:rPr>
              <w:t xml:space="preserve">wagę również z efektem świetlnym, czytnik kart z efektem </w:t>
            </w:r>
            <w:r>
              <w:rPr>
                <w:rStyle w:val="Pogrubienie"/>
                <w:color w:val="303030"/>
              </w:rPr>
              <w:t>d</w:t>
            </w:r>
            <w:r w:rsidRPr="006E3BCB">
              <w:rPr>
                <w:rStyle w:val="Pogrubienie"/>
                <w:color w:val="303030"/>
              </w:rPr>
              <w:t>źwiękowym </w:t>
            </w:r>
            <w:r w:rsidRPr="006E3BCB">
              <w:rPr>
                <w:color w:val="303030"/>
              </w:rPr>
              <w:t>oraz </w:t>
            </w:r>
            <w:r w:rsidRPr="006E3BCB">
              <w:rPr>
                <w:rStyle w:val="Pogrubienie"/>
                <w:color w:val="303030"/>
              </w:rPr>
              <w:t>mikrofon</w:t>
            </w:r>
            <w:r w:rsidRPr="006E3BCB">
              <w:rPr>
                <w:color w:val="303030"/>
              </w:rPr>
              <w:t xml:space="preserve">. </w:t>
            </w:r>
            <w:r>
              <w:rPr>
                <w:color w:val="303030"/>
              </w:rPr>
              <w:t xml:space="preserve">W skład zestawu powinny wchodzić </w:t>
            </w:r>
            <w:r w:rsidRPr="006E3BCB">
              <w:rPr>
                <w:color w:val="303030"/>
              </w:rPr>
              <w:t>banknoty, monety oraz kart</w:t>
            </w:r>
            <w:r>
              <w:rPr>
                <w:color w:val="303030"/>
              </w:rPr>
              <w:t>a</w:t>
            </w:r>
            <w:r w:rsidRPr="006E3BCB">
              <w:rPr>
                <w:color w:val="303030"/>
              </w:rPr>
              <w:t xml:space="preserve"> bankow</w:t>
            </w:r>
            <w:r>
              <w:rPr>
                <w:color w:val="303030"/>
              </w:rPr>
              <w:t>a.</w:t>
            </w:r>
          </w:p>
          <w:p w:rsidR="00CD0EA5" w:rsidRPr="006E3BCB" w:rsidRDefault="00CD0EA5" w:rsidP="00CD0EA5">
            <w:pPr>
              <w:pStyle w:val="NormalnyWeb"/>
              <w:shd w:val="clear" w:color="auto" w:fill="FFFFFF"/>
              <w:spacing w:before="0" w:beforeAutospacing="0" w:after="0" w:afterAutospacing="0"/>
              <w:rPr>
                <w:color w:val="303030"/>
              </w:rPr>
            </w:pPr>
            <w:r w:rsidRPr="006E3BCB">
              <w:rPr>
                <w:rStyle w:val="Pogrubienie"/>
                <w:color w:val="303030"/>
              </w:rPr>
              <w:t>wymiary kasy</w:t>
            </w:r>
            <w:r w:rsidRPr="006E3BCB">
              <w:rPr>
                <w:color w:val="303030"/>
              </w:rPr>
              <w:t>: około 30 x 28 x 15 cm</w:t>
            </w:r>
          </w:p>
          <w:p w:rsidR="00CD0EA5" w:rsidRPr="00A654BE" w:rsidRDefault="00CD0EA5" w:rsidP="00CD0EA5">
            <w:pPr>
              <w:numPr>
                <w:ilvl w:val="0"/>
                <w:numId w:val="4"/>
              </w:numPr>
              <w:shd w:val="clear" w:color="auto" w:fill="FFFFFF"/>
              <w:ind w:left="0"/>
              <w:rPr>
                <w:sz w:val="24"/>
                <w:szCs w:val="24"/>
              </w:rPr>
            </w:pP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5A186E"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15</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pStyle w:val="Bezodstpw"/>
              <w:rPr>
                <w:rFonts w:ascii="Times New Roman" w:hAnsi="Times New Roman" w:cs="Times New Roman"/>
                <w:sz w:val="24"/>
                <w:szCs w:val="24"/>
              </w:rPr>
            </w:pPr>
            <w:r w:rsidRPr="008616A8">
              <w:t>wielki warsztat</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2</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D82CDD" w:rsidRDefault="00CD0EA5" w:rsidP="00CD0EA5">
            <w:pPr>
              <w:pStyle w:val="NormalnyWeb"/>
              <w:shd w:val="clear" w:color="auto" w:fill="FFFFFF"/>
              <w:spacing w:before="0" w:beforeAutospacing="0" w:after="225" w:afterAutospacing="0"/>
              <w:textAlignment w:val="baseline"/>
              <w:rPr>
                <w:color w:val="606060"/>
              </w:rPr>
            </w:pPr>
            <w:r w:rsidRPr="00D82CDD">
              <w:rPr>
                <w:color w:val="606060"/>
              </w:rPr>
              <w:t>Drewniany</w:t>
            </w:r>
            <w:r>
              <w:rPr>
                <w:color w:val="606060"/>
              </w:rPr>
              <w:t xml:space="preserve"> </w:t>
            </w:r>
            <w:r w:rsidRPr="00D82CDD">
              <w:rPr>
                <w:color w:val="606060"/>
              </w:rPr>
              <w:t>stolik warsztatowy</w:t>
            </w:r>
            <w:r>
              <w:rPr>
                <w:color w:val="606060"/>
              </w:rPr>
              <w:t>. 4</w:t>
            </w:r>
            <w:r w:rsidRPr="00D82CDD">
              <w:rPr>
                <w:color w:val="606060"/>
              </w:rPr>
              <w:t>0 drewniany</w:t>
            </w:r>
            <w:r>
              <w:rPr>
                <w:color w:val="606060"/>
              </w:rPr>
              <w:t>ch</w:t>
            </w:r>
            <w:r w:rsidRPr="00D82CDD">
              <w:rPr>
                <w:color w:val="606060"/>
              </w:rPr>
              <w:t xml:space="preserve"> element</w:t>
            </w:r>
            <w:r>
              <w:rPr>
                <w:color w:val="606060"/>
              </w:rPr>
              <w:t xml:space="preserve">ów; miejsce na </w:t>
            </w:r>
            <w:r w:rsidRPr="00D82CDD">
              <w:rPr>
                <w:color w:val="606060"/>
              </w:rPr>
              <w:t xml:space="preserve">posegregowanie </w:t>
            </w:r>
            <w:proofErr w:type="gramStart"/>
            <w:r w:rsidRPr="00D82CDD">
              <w:rPr>
                <w:color w:val="606060"/>
              </w:rPr>
              <w:t>narzędzi</w:t>
            </w:r>
            <w:r>
              <w:rPr>
                <w:color w:val="606060"/>
              </w:rPr>
              <w:t>;  S</w:t>
            </w:r>
            <w:r w:rsidRPr="00D82CDD">
              <w:rPr>
                <w:color w:val="606060"/>
              </w:rPr>
              <w:t>kład</w:t>
            </w:r>
            <w:proofErr w:type="gramEnd"/>
            <w:r w:rsidRPr="00D82CDD">
              <w:rPr>
                <w:color w:val="606060"/>
              </w:rPr>
              <w:t xml:space="preserve"> zestawu</w:t>
            </w:r>
            <w:r>
              <w:rPr>
                <w:color w:val="606060"/>
              </w:rPr>
              <w:t xml:space="preserve">: </w:t>
            </w:r>
            <w:r w:rsidRPr="00D82CDD">
              <w:rPr>
                <w:color w:val="606060"/>
              </w:rPr>
              <w:t xml:space="preserve">: śrubki, nakrętki, 3 magnetyczne narzędzia przyczepiane do ściany warsztatu (śrubokręt, klucz, młotek). Stolik wyposażony jest w imadło, magnetyczną ściankę, półkę do przechowywania, czarną tablicę do pisania kredą oraz zegar do nauki czasu. </w:t>
            </w:r>
            <w:r>
              <w:rPr>
                <w:color w:val="606060"/>
              </w:rPr>
              <w:t>Rozmiar ok.</w:t>
            </w:r>
            <w:r w:rsidRPr="00D82CDD">
              <w:rPr>
                <w:color w:val="606060"/>
              </w:rPr>
              <w:t>53,5×30×83cm</w:t>
            </w:r>
          </w:p>
          <w:p w:rsidR="00CD0EA5" w:rsidRPr="00D82CDD" w:rsidRDefault="00CD0EA5" w:rsidP="00CD0EA5">
            <w:pPr>
              <w:rPr>
                <w:sz w:val="24"/>
                <w:szCs w:val="24"/>
              </w:rPr>
            </w:pP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Default="005A186E"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lastRenderedPageBreak/>
              <w:t>16</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C264D2" w:rsidRDefault="00CD0EA5" w:rsidP="00CD0EA5">
            <w:pPr>
              <w:pStyle w:val="Bezodstpw"/>
              <w:jc w:val="center"/>
              <w:rPr>
                <w:rFonts w:ascii="Times New Roman" w:hAnsi="Times New Roman" w:cs="Times New Roman"/>
                <w:sz w:val="24"/>
                <w:szCs w:val="24"/>
              </w:rPr>
            </w:pPr>
            <w:r w:rsidRPr="008616A8">
              <w:t>Torby z pacynkami</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1</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rPr>
                <w:sz w:val="24"/>
                <w:szCs w:val="24"/>
                <w:shd w:val="clear" w:color="auto" w:fill="FFFFFF"/>
              </w:rPr>
            </w:pPr>
            <w:r w:rsidRPr="00A654BE">
              <w:rPr>
                <w:sz w:val="24"/>
                <w:szCs w:val="24"/>
                <w:shd w:val="clear" w:color="auto" w:fill="FFFFFF"/>
              </w:rPr>
              <w:t xml:space="preserve">Duży zestaw kolorowych, bajkowych pacynek wraz z wygodną torbą do ich przechowywania i przenoszenia. Torba </w:t>
            </w:r>
            <w:proofErr w:type="gramStart"/>
            <w:r w:rsidRPr="00A654BE">
              <w:rPr>
                <w:sz w:val="24"/>
                <w:szCs w:val="24"/>
                <w:shd w:val="clear" w:color="auto" w:fill="FFFFFF"/>
              </w:rPr>
              <w:t>wyposażona  w</w:t>
            </w:r>
            <w:proofErr w:type="gramEnd"/>
            <w:r w:rsidRPr="00A654BE">
              <w:rPr>
                <w:sz w:val="24"/>
                <w:szCs w:val="24"/>
                <w:shd w:val="clear" w:color="auto" w:fill="FFFFFF"/>
              </w:rPr>
              <w:t xml:space="preserve"> uchwyt, ekspres umożliwiający całkowite otwieranie i rozkładanie torby, a także taśmy ułatwiające trzymanie pacynek na swoim miejscu.</w:t>
            </w:r>
          </w:p>
          <w:p w:rsidR="00CD0EA5" w:rsidRDefault="00CD0EA5" w:rsidP="00CD0EA5">
            <w:pPr>
              <w:rPr>
                <w:sz w:val="24"/>
                <w:szCs w:val="24"/>
                <w:shd w:val="clear" w:color="auto" w:fill="FFFFFF"/>
              </w:rPr>
            </w:pPr>
            <w:r>
              <w:rPr>
                <w:sz w:val="24"/>
                <w:szCs w:val="24"/>
                <w:shd w:val="clear" w:color="auto" w:fill="FFFFFF"/>
              </w:rPr>
              <w:t>14 pacynek o wysokości od 22 do 30 cm; wymiar torby zamkniętej ok. 64x49x cm</w:t>
            </w:r>
          </w:p>
          <w:p w:rsidR="00CD0EA5" w:rsidRPr="00A654BE" w:rsidRDefault="00CD0EA5" w:rsidP="00CD0EA5">
            <w:pPr>
              <w:rPr>
                <w:sz w:val="24"/>
                <w:szCs w:val="24"/>
                <w:shd w:val="clear" w:color="auto" w:fill="FFFFFF"/>
              </w:rPr>
            </w:pPr>
            <w:r>
              <w:rPr>
                <w:sz w:val="24"/>
                <w:szCs w:val="24"/>
                <w:shd w:val="clear" w:color="auto" w:fill="FFFFFF"/>
              </w:rPr>
              <w:t>Wymiar otwartej torby 69x98 cm</w:t>
            </w:r>
          </w:p>
          <w:p w:rsidR="00CD0EA5" w:rsidRPr="00A654BE" w:rsidRDefault="00CD0EA5" w:rsidP="00CD0EA5">
            <w:pPr>
              <w:rPr>
                <w:sz w:val="24"/>
                <w:szCs w:val="24"/>
              </w:rPr>
            </w:pP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5A186E"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17</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pStyle w:val="Bezodstpw"/>
              <w:rPr>
                <w:rFonts w:ascii="Times New Roman" w:hAnsi="Times New Roman" w:cs="Times New Roman"/>
                <w:sz w:val="24"/>
                <w:szCs w:val="24"/>
              </w:rPr>
            </w:pPr>
            <w:r w:rsidRPr="008B136F">
              <w:rPr>
                <w:sz w:val="24"/>
                <w:szCs w:val="24"/>
              </w:rPr>
              <w:t>Życie na farmie</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rPr>
                <w:rFonts w:ascii="Times New Roman" w:hAnsi="Times New Roman" w:cs="Times New Roman"/>
                <w:sz w:val="24"/>
                <w:szCs w:val="24"/>
              </w:rPr>
            </w:pPr>
            <w:r>
              <w:rPr>
                <w:rFonts w:ascii="Times New Roman" w:hAnsi="Times New Roman" w:cs="Times New Roman"/>
                <w:sz w:val="24"/>
                <w:szCs w:val="24"/>
              </w:rPr>
              <w:t>3</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rPr>
                <w:sz w:val="24"/>
                <w:szCs w:val="24"/>
                <w:shd w:val="clear" w:color="auto" w:fill="FFFFFF"/>
              </w:rPr>
            </w:pPr>
            <w:r w:rsidRPr="00A654BE">
              <w:rPr>
                <w:sz w:val="24"/>
                <w:szCs w:val="24"/>
                <w:shd w:val="clear" w:color="auto" w:fill="FFFFFF"/>
              </w:rPr>
              <w:t>Zestaw </w:t>
            </w:r>
            <w:r>
              <w:rPr>
                <w:sz w:val="24"/>
                <w:szCs w:val="24"/>
                <w:shd w:val="clear" w:color="auto" w:fill="FFFFFF"/>
              </w:rPr>
              <w:t xml:space="preserve">wykonany z tworzywa </w:t>
            </w:r>
            <w:proofErr w:type="gramStart"/>
            <w:r>
              <w:rPr>
                <w:sz w:val="24"/>
                <w:szCs w:val="24"/>
                <w:shd w:val="clear" w:color="auto" w:fill="FFFFFF"/>
              </w:rPr>
              <w:t xml:space="preserve">sztucznego </w:t>
            </w:r>
            <w:r w:rsidRPr="00A654BE">
              <w:rPr>
                <w:sz w:val="24"/>
                <w:szCs w:val="24"/>
                <w:shd w:val="clear" w:color="auto" w:fill="FFFFFF"/>
              </w:rPr>
              <w:t xml:space="preserve"> zawiera</w:t>
            </w:r>
            <w:r>
              <w:rPr>
                <w:sz w:val="24"/>
                <w:szCs w:val="24"/>
                <w:shd w:val="clear" w:color="auto" w:fill="FFFFFF"/>
              </w:rPr>
              <w:t>jący</w:t>
            </w:r>
            <w:proofErr w:type="gramEnd"/>
            <w:r w:rsidRPr="00A654BE">
              <w:rPr>
                <w:sz w:val="24"/>
                <w:szCs w:val="24"/>
                <w:shd w:val="clear" w:color="auto" w:fill="FFFFFF"/>
              </w:rPr>
              <w:t xml:space="preserve"> okazy zwierząt hodow</w:t>
            </w:r>
            <w:r>
              <w:rPr>
                <w:sz w:val="24"/>
                <w:szCs w:val="24"/>
                <w:shd w:val="clear" w:color="auto" w:fill="FFFFFF"/>
              </w:rPr>
              <w:t>a</w:t>
            </w:r>
            <w:r w:rsidRPr="00A654BE">
              <w:rPr>
                <w:sz w:val="24"/>
                <w:szCs w:val="24"/>
                <w:shd w:val="clear" w:color="auto" w:fill="FFFFFF"/>
              </w:rPr>
              <w:t>nych w go</w:t>
            </w:r>
            <w:r>
              <w:rPr>
                <w:sz w:val="24"/>
                <w:szCs w:val="24"/>
                <w:shd w:val="clear" w:color="auto" w:fill="FFFFFF"/>
              </w:rPr>
              <w:t xml:space="preserve">spodarstwach na całym świecie; </w:t>
            </w:r>
            <w:r w:rsidRPr="00A654BE">
              <w:rPr>
                <w:sz w:val="24"/>
                <w:szCs w:val="24"/>
                <w:shd w:val="clear" w:color="auto" w:fill="FFFFFF"/>
              </w:rPr>
              <w:t xml:space="preserve">figurki </w:t>
            </w:r>
            <w:r>
              <w:rPr>
                <w:sz w:val="24"/>
                <w:szCs w:val="24"/>
                <w:shd w:val="clear" w:color="auto" w:fill="FFFFFF"/>
              </w:rPr>
              <w:t>zwierząt</w:t>
            </w:r>
            <w:r w:rsidRPr="00A654BE">
              <w:rPr>
                <w:sz w:val="24"/>
                <w:szCs w:val="24"/>
                <w:shd w:val="clear" w:color="auto" w:fill="FFFFFF"/>
              </w:rPr>
              <w:t> </w:t>
            </w:r>
            <w:r w:rsidRPr="00A654BE">
              <w:rPr>
                <w:b/>
                <w:bCs/>
                <w:sz w:val="24"/>
                <w:szCs w:val="24"/>
                <w:shd w:val="clear" w:color="auto" w:fill="FFFFFF"/>
              </w:rPr>
              <w:t> </w:t>
            </w:r>
            <w:r>
              <w:rPr>
                <w:sz w:val="24"/>
                <w:szCs w:val="24"/>
                <w:shd w:val="clear" w:color="auto" w:fill="FFFFFF"/>
              </w:rPr>
              <w:t>i akcesoria np.</w:t>
            </w:r>
            <w:r w:rsidRPr="00A654BE">
              <w:rPr>
                <w:sz w:val="24"/>
                <w:szCs w:val="24"/>
                <w:shd w:val="clear" w:color="auto" w:fill="FFFFFF"/>
              </w:rPr>
              <w:t>: stajnie, zagrody</w:t>
            </w:r>
            <w:r>
              <w:rPr>
                <w:sz w:val="24"/>
                <w:szCs w:val="24"/>
                <w:shd w:val="clear" w:color="auto" w:fill="FFFFFF"/>
              </w:rPr>
              <w:t>,</w:t>
            </w:r>
            <w:r w:rsidRPr="00A654BE">
              <w:rPr>
                <w:sz w:val="24"/>
                <w:szCs w:val="24"/>
                <w:shd w:val="clear" w:color="auto" w:fill="FFFFFF"/>
              </w:rPr>
              <w:t xml:space="preserve"> wóz z zaprzęgiem. </w:t>
            </w:r>
          </w:p>
          <w:p w:rsidR="00CD0EA5" w:rsidRPr="00A654BE" w:rsidRDefault="00CD0EA5" w:rsidP="00CD0EA5">
            <w:pPr>
              <w:rPr>
                <w:sz w:val="24"/>
                <w:szCs w:val="24"/>
              </w:rPr>
            </w:pPr>
            <w:r>
              <w:rPr>
                <w:sz w:val="24"/>
                <w:szCs w:val="24"/>
                <w:shd w:val="clear" w:color="auto" w:fill="FFFFFF"/>
              </w:rPr>
              <w:t>Wymiary zwierząt ok. 7x3x6 cm</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5A186E"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18</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F7240D" w:rsidRDefault="00CD0EA5" w:rsidP="00CD0EA5">
            <w:pPr>
              <w:jc w:val="center"/>
              <w:rPr>
                <w:rFonts w:ascii="Times New Roman" w:eastAsia="Times New Roman" w:hAnsi="Times New Roman" w:cs="Times New Roman"/>
                <w:sz w:val="24"/>
                <w:szCs w:val="24"/>
              </w:rPr>
            </w:pPr>
            <w:r w:rsidRPr="00F7240D">
              <w:rPr>
                <w:rFonts w:ascii="Times New Roman" w:eastAsia="Times New Roman" w:hAnsi="Times New Roman" w:cs="Times New Roman"/>
                <w:sz w:val="24"/>
                <w:szCs w:val="24"/>
              </w:rPr>
              <w:t>Kolejka górska</w:t>
            </w:r>
          </w:p>
          <w:p w:rsidR="00CD0EA5" w:rsidRPr="00506992" w:rsidRDefault="00CD0EA5" w:rsidP="00CD0EA5">
            <w:pPr>
              <w:pStyle w:val="Bezodstpw"/>
              <w:rPr>
                <w:rFonts w:ascii="Times New Roman" w:hAnsi="Times New Roman" w:cs="Times New Roman"/>
                <w:sz w:val="24"/>
                <w:szCs w:val="24"/>
              </w:rPr>
            </w:pPr>
            <w:r w:rsidRPr="00F7240D">
              <w:rPr>
                <w:rFonts w:ascii="Times New Roman" w:eastAsia="Times New Roman" w:hAnsi="Times New Roman" w:cs="Times New Roman"/>
                <w:sz w:val="24"/>
                <w:szCs w:val="24"/>
              </w:rPr>
              <w:t>zesta</w:t>
            </w:r>
            <w:r>
              <w:rPr>
                <w:rFonts w:ascii="Times New Roman" w:eastAsia="Times New Roman" w:hAnsi="Times New Roman" w:cs="Times New Roman"/>
                <w:sz w:val="24"/>
                <w:szCs w:val="24"/>
              </w:rPr>
              <w:t>w</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3</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NormalnyWeb"/>
              <w:shd w:val="clear" w:color="auto" w:fill="FFFFFF"/>
              <w:spacing w:before="0" w:beforeAutospacing="0" w:after="0" w:afterAutospacing="0"/>
              <w:rPr>
                <w:b/>
                <w:color w:val="333333"/>
              </w:rPr>
            </w:pPr>
            <w:r w:rsidRPr="00D84A27">
              <w:rPr>
                <w:color w:val="333333"/>
              </w:rPr>
              <w:t xml:space="preserve">Drewniana kolejka. </w:t>
            </w:r>
            <w:r w:rsidRPr="001A2124">
              <w:rPr>
                <w:rStyle w:val="Pogrubienie"/>
                <w:color w:val="333333"/>
              </w:rPr>
              <w:t xml:space="preserve">Zestaw powinien zawierać: </w:t>
            </w:r>
          </w:p>
          <w:p w:rsidR="00CD0EA5" w:rsidRPr="00D84A27" w:rsidRDefault="00CD0EA5" w:rsidP="00CD0EA5">
            <w:pPr>
              <w:pStyle w:val="NormalnyWeb"/>
              <w:shd w:val="clear" w:color="auto" w:fill="FFFFFF"/>
              <w:spacing w:before="0" w:beforeAutospacing="0" w:after="0" w:afterAutospacing="0"/>
              <w:rPr>
                <w:color w:val="333333"/>
              </w:rPr>
            </w:pPr>
            <w:r>
              <w:rPr>
                <w:b/>
                <w:color w:val="333333"/>
              </w:rPr>
              <w:t>-</w:t>
            </w:r>
            <w:r w:rsidRPr="00D84A27">
              <w:rPr>
                <w:color w:val="333333"/>
              </w:rPr>
              <w:t>40 elementów tworzących tory (w tym most, zwrotnica)</w:t>
            </w:r>
          </w:p>
          <w:p w:rsidR="00CD0EA5" w:rsidRPr="00D84A27" w:rsidRDefault="00CD0EA5" w:rsidP="00CD0EA5">
            <w:pPr>
              <w:pStyle w:val="NormalnyWeb"/>
              <w:shd w:val="clear" w:color="auto" w:fill="FFFFFF"/>
              <w:spacing w:before="0" w:beforeAutospacing="0" w:after="0" w:afterAutospacing="0"/>
              <w:rPr>
                <w:color w:val="333333"/>
              </w:rPr>
            </w:pPr>
            <w:r w:rsidRPr="00D84A27">
              <w:rPr>
                <w:color w:val="333333"/>
              </w:rPr>
              <w:t>- kolejka + 3 wagony (z mlekiem, cukrem, zbożem)</w:t>
            </w:r>
          </w:p>
          <w:p w:rsidR="00CD0EA5" w:rsidRPr="00D84A27" w:rsidRDefault="00CD0EA5" w:rsidP="00CD0EA5">
            <w:pPr>
              <w:pStyle w:val="NormalnyWeb"/>
              <w:shd w:val="clear" w:color="auto" w:fill="FFFFFF"/>
              <w:spacing w:before="0" w:beforeAutospacing="0" w:after="0" w:afterAutospacing="0"/>
              <w:rPr>
                <w:color w:val="333333"/>
              </w:rPr>
            </w:pPr>
            <w:r w:rsidRPr="00D84A27">
              <w:rPr>
                <w:color w:val="333333"/>
              </w:rPr>
              <w:t>- duża stacja kolejowa</w:t>
            </w:r>
          </w:p>
          <w:p w:rsidR="00CD0EA5" w:rsidRPr="00D84A27" w:rsidRDefault="00CD0EA5" w:rsidP="00CD0EA5">
            <w:pPr>
              <w:pStyle w:val="NormalnyWeb"/>
              <w:shd w:val="clear" w:color="auto" w:fill="FFFFFF"/>
              <w:spacing w:before="0" w:beforeAutospacing="0" w:after="0" w:afterAutospacing="0"/>
              <w:rPr>
                <w:color w:val="333333"/>
              </w:rPr>
            </w:pPr>
            <w:r w:rsidRPr="00D84A27">
              <w:rPr>
                <w:color w:val="333333"/>
              </w:rPr>
              <w:t>- domki</w:t>
            </w:r>
          </w:p>
          <w:p w:rsidR="00CD0EA5" w:rsidRPr="00D84A27" w:rsidRDefault="00CD0EA5" w:rsidP="00CD0EA5">
            <w:pPr>
              <w:pStyle w:val="NormalnyWeb"/>
              <w:shd w:val="clear" w:color="auto" w:fill="FFFFFF"/>
              <w:spacing w:before="0" w:beforeAutospacing="0" w:after="0" w:afterAutospacing="0"/>
              <w:rPr>
                <w:color w:val="333333"/>
              </w:rPr>
            </w:pPr>
            <w:r w:rsidRPr="00D84A27">
              <w:rPr>
                <w:color w:val="333333"/>
              </w:rPr>
              <w:t>- dźwig</w:t>
            </w:r>
          </w:p>
          <w:p w:rsidR="00CD0EA5" w:rsidRPr="00D84A27" w:rsidRDefault="00CD0EA5" w:rsidP="00CD0EA5">
            <w:pPr>
              <w:pStyle w:val="NormalnyWeb"/>
              <w:shd w:val="clear" w:color="auto" w:fill="FFFFFF"/>
              <w:spacing w:before="0" w:beforeAutospacing="0" w:after="0" w:afterAutospacing="0"/>
              <w:rPr>
                <w:color w:val="333333"/>
              </w:rPr>
            </w:pPr>
            <w:r w:rsidRPr="00D84A27">
              <w:rPr>
                <w:color w:val="333333"/>
              </w:rPr>
              <w:t>- znaki drogowe</w:t>
            </w:r>
          </w:p>
          <w:p w:rsidR="00CD0EA5" w:rsidRPr="00D84A27" w:rsidRDefault="00CD0EA5" w:rsidP="00CD0EA5">
            <w:pPr>
              <w:pStyle w:val="NormalnyWeb"/>
              <w:shd w:val="clear" w:color="auto" w:fill="FFFFFF"/>
              <w:spacing w:before="0" w:beforeAutospacing="0" w:after="0" w:afterAutospacing="0"/>
              <w:rPr>
                <w:color w:val="333333"/>
              </w:rPr>
            </w:pPr>
            <w:r w:rsidRPr="00D84A27">
              <w:rPr>
                <w:color w:val="333333"/>
              </w:rPr>
              <w:t>- drzewka</w:t>
            </w:r>
          </w:p>
          <w:p w:rsidR="00CD0EA5" w:rsidRPr="00D84A27" w:rsidRDefault="00CD0EA5" w:rsidP="00CD0EA5">
            <w:pPr>
              <w:pStyle w:val="NormalnyWeb"/>
              <w:shd w:val="clear" w:color="auto" w:fill="FFFFFF"/>
              <w:spacing w:before="0" w:beforeAutospacing="0" w:after="0" w:afterAutospacing="0"/>
              <w:rPr>
                <w:color w:val="333333"/>
              </w:rPr>
            </w:pPr>
            <w:r w:rsidRPr="00D84A27">
              <w:rPr>
                <w:color w:val="333333"/>
              </w:rPr>
              <w:t>- pojazdy (spychacz, autobus, auto, karetka)</w:t>
            </w:r>
          </w:p>
          <w:p w:rsidR="00CD0EA5" w:rsidRPr="00D84A27" w:rsidRDefault="00CD0EA5" w:rsidP="00CD0EA5">
            <w:pPr>
              <w:pStyle w:val="NormalnyWeb"/>
              <w:shd w:val="clear" w:color="auto" w:fill="FFFFFF"/>
              <w:spacing w:before="0" w:beforeAutospacing="0" w:after="0" w:afterAutospacing="0"/>
              <w:rPr>
                <w:rFonts w:ascii="Arial" w:hAnsi="Arial" w:cs="Arial"/>
                <w:color w:val="333333"/>
                <w:sz w:val="20"/>
                <w:szCs w:val="20"/>
              </w:rPr>
            </w:pPr>
            <w:r w:rsidRPr="00D84A27">
              <w:rPr>
                <w:color w:val="333333"/>
              </w:rPr>
              <w:t>- skały</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5A186E"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lastRenderedPageBreak/>
              <w:t>19</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F7240D" w:rsidRDefault="00CD0EA5" w:rsidP="00CD0EA5">
            <w:pPr>
              <w:jc w:val="center"/>
              <w:rPr>
                <w:rFonts w:ascii="Times New Roman" w:eastAsia="Times New Roman" w:hAnsi="Times New Roman" w:cs="Times New Roman"/>
                <w:sz w:val="24"/>
                <w:szCs w:val="24"/>
              </w:rPr>
            </w:pPr>
            <w:r w:rsidRPr="00F7240D">
              <w:rPr>
                <w:rFonts w:ascii="Times New Roman" w:eastAsia="Times New Roman" w:hAnsi="Times New Roman" w:cs="Times New Roman"/>
                <w:sz w:val="24"/>
                <w:szCs w:val="24"/>
              </w:rPr>
              <w:t>Kompleks</w:t>
            </w:r>
          </w:p>
          <w:p w:rsidR="00CD0EA5" w:rsidRPr="00C63D29" w:rsidRDefault="00CD0EA5" w:rsidP="00CD0EA5">
            <w:pPr>
              <w:pStyle w:val="Bezodstpw"/>
              <w:rPr>
                <w:rFonts w:ascii="Times New Roman" w:hAnsi="Times New Roman" w:cs="Times New Roman"/>
                <w:sz w:val="24"/>
                <w:szCs w:val="24"/>
              </w:rPr>
            </w:pPr>
            <w:r w:rsidRPr="00F7240D">
              <w:rPr>
                <w:rFonts w:ascii="Times New Roman" w:eastAsia="Times New Roman" w:hAnsi="Times New Roman" w:cs="Times New Roman"/>
                <w:sz w:val="24"/>
                <w:szCs w:val="24"/>
              </w:rPr>
              <w:t>ratunkowy</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3</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sidRPr="00A654BE">
              <w:rPr>
                <w:sz w:val="24"/>
                <w:szCs w:val="24"/>
                <w:shd w:val="clear" w:color="auto" w:fill="FFFFFF"/>
              </w:rPr>
              <w:t>Zestaw</w:t>
            </w:r>
            <w:r>
              <w:rPr>
                <w:sz w:val="24"/>
                <w:szCs w:val="24"/>
                <w:shd w:val="clear" w:color="auto" w:fill="FFFFFF"/>
              </w:rPr>
              <w:t xml:space="preserve"> ratunkowy o wymiarach</w:t>
            </w:r>
            <w:r w:rsidRPr="00A654BE">
              <w:rPr>
                <w:sz w:val="24"/>
                <w:szCs w:val="24"/>
                <w:shd w:val="clear" w:color="auto" w:fill="FFFFFF"/>
              </w:rPr>
              <w:t> 60</w:t>
            </w:r>
            <w:r>
              <w:rPr>
                <w:sz w:val="24"/>
                <w:szCs w:val="24"/>
                <w:shd w:val="clear" w:color="auto" w:fill="FFFFFF"/>
              </w:rPr>
              <w:t>-23</w:t>
            </w:r>
            <w:r w:rsidRPr="00A654BE">
              <w:rPr>
                <w:sz w:val="24"/>
                <w:szCs w:val="24"/>
                <w:shd w:val="clear" w:color="auto" w:fill="FFFFFF"/>
              </w:rPr>
              <w:t xml:space="preserve"> x 20</w:t>
            </w:r>
            <w:r>
              <w:rPr>
                <w:sz w:val="24"/>
                <w:szCs w:val="24"/>
                <w:shd w:val="clear" w:color="auto" w:fill="FFFFFF"/>
              </w:rPr>
              <w:t>-</w:t>
            </w:r>
            <w:proofErr w:type="gramStart"/>
            <w:r>
              <w:rPr>
                <w:sz w:val="24"/>
                <w:szCs w:val="24"/>
                <w:shd w:val="clear" w:color="auto" w:fill="FFFFFF"/>
              </w:rPr>
              <w:t>23</w:t>
            </w:r>
            <w:r w:rsidRPr="00A654BE">
              <w:rPr>
                <w:sz w:val="24"/>
                <w:szCs w:val="24"/>
                <w:shd w:val="clear" w:color="auto" w:fill="FFFFFF"/>
              </w:rPr>
              <w:t xml:space="preserve">  x</w:t>
            </w:r>
            <w:proofErr w:type="gramEnd"/>
            <w:r w:rsidRPr="00A654BE">
              <w:rPr>
                <w:sz w:val="24"/>
                <w:szCs w:val="24"/>
                <w:shd w:val="clear" w:color="auto" w:fill="FFFFFF"/>
              </w:rPr>
              <w:t xml:space="preserve"> 25</w:t>
            </w:r>
            <w:r>
              <w:rPr>
                <w:sz w:val="24"/>
                <w:szCs w:val="24"/>
                <w:shd w:val="clear" w:color="auto" w:fill="FFFFFF"/>
              </w:rPr>
              <w:t>-30</w:t>
            </w:r>
            <w:r w:rsidRPr="00A654BE">
              <w:rPr>
                <w:sz w:val="24"/>
                <w:szCs w:val="24"/>
                <w:shd w:val="clear" w:color="auto" w:fill="FFFFFF"/>
              </w:rPr>
              <w:t xml:space="preserve"> cm</w:t>
            </w:r>
            <w:r>
              <w:rPr>
                <w:sz w:val="24"/>
                <w:szCs w:val="24"/>
                <w:shd w:val="clear" w:color="auto" w:fill="FFFFFF"/>
              </w:rPr>
              <w:t>. Wykonany z tworzywa sztucznego, w skład zestawu powinno wchodzić 28 trwałych elementów i 4-kondygnacyjny dom.</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Default="005A186E"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20</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F7240D" w:rsidRDefault="00CD0EA5" w:rsidP="00CD0EA5">
            <w:pPr>
              <w:jc w:val="center"/>
              <w:rPr>
                <w:rFonts w:ascii="Times New Roman" w:eastAsia="Times New Roman" w:hAnsi="Times New Roman" w:cs="Times New Roman"/>
                <w:sz w:val="24"/>
                <w:szCs w:val="24"/>
              </w:rPr>
            </w:pPr>
            <w:r w:rsidRPr="00F7240D">
              <w:rPr>
                <w:rFonts w:ascii="Times New Roman" w:eastAsia="Times New Roman" w:hAnsi="Times New Roman" w:cs="Times New Roman"/>
                <w:sz w:val="24"/>
                <w:szCs w:val="24"/>
              </w:rPr>
              <w:t>Pojazdy w</w:t>
            </w:r>
          </w:p>
          <w:p w:rsidR="00CD0EA5" w:rsidRPr="00C264D2" w:rsidRDefault="00CD0EA5" w:rsidP="00CD0EA5">
            <w:pPr>
              <w:pStyle w:val="Bezodstpw"/>
              <w:jc w:val="center"/>
              <w:rPr>
                <w:rFonts w:ascii="Times New Roman" w:hAnsi="Times New Roman" w:cs="Times New Roman"/>
                <w:sz w:val="24"/>
                <w:szCs w:val="24"/>
              </w:rPr>
            </w:pPr>
            <w:r w:rsidRPr="00F7240D">
              <w:rPr>
                <w:rFonts w:ascii="Times New Roman" w:eastAsia="Times New Roman" w:hAnsi="Times New Roman" w:cs="Times New Roman"/>
                <w:sz w:val="24"/>
                <w:szCs w:val="24"/>
              </w:rPr>
              <w:t>wiaderku</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3</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sidRPr="00A654BE">
              <w:rPr>
                <w:sz w:val="24"/>
                <w:szCs w:val="24"/>
              </w:rPr>
              <w:t xml:space="preserve">Zestaw </w:t>
            </w:r>
            <w:proofErr w:type="gramStart"/>
            <w:r w:rsidRPr="00A654BE">
              <w:rPr>
                <w:sz w:val="24"/>
                <w:szCs w:val="24"/>
              </w:rPr>
              <w:t>pojazdów  w</w:t>
            </w:r>
            <w:proofErr w:type="gramEnd"/>
            <w:r w:rsidRPr="00A654BE">
              <w:rPr>
                <w:sz w:val="24"/>
                <w:szCs w:val="24"/>
              </w:rPr>
              <w:t xml:space="preserve"> wiaderku -</w:t>
            </w:r>
            <w:r>
              <w:rPr>
                <w:sz w:val="24"/>
                <w:szCs w:val="24"/>
              </w:rPr>
              <w:t xml:space="preserve"> </w:t>
            </w:r>
            <w:r w:rsidRPr="00A654BE">
              <w:rPr>
                <w:sz w:val="24"/>
                <w:szCs w:val="24"/>
              </w:rPr>
              <w:t>różne kolory i wzory.</w:t>
            </w:r>
            <w:r>
              <w:rPr>
                <w:sz w:val="24"/>
                <w:szCs w:val="24"/>
              </w:rPr>
              <w:t xml:space="preserve"> Auta od 10 do 40 cm. Wykonane z tworzywa sztucznego, w pojemniku – wiadro plastikowe.</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5A186E"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21</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pStyle w:val="Bezodstpw"/>
              <w:rPr>
                <w:rFonts w:ascii="Times New Roman" w:hAnsi="Times New Roman" w:cs="Times New Roman"/>
                <w:sz w:val="24"/>
                <w:szCs w:val="24"/>
              </w:rPr>
            </w:pPr>
            <w:r w:rsidRPr="00E20643">
              <w:t>Znaki drogowe</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rPr>
                <w:rFonts w:ascii="Times New Roman" w:hAnsi="Times New Roman" w:cs="Times New Roman"/>
                <w:sz w:val="24"/>
                <w:szCs w:val="24"/>
              </w:rPr>
            </w:pPr>
            <w:r>
              <w:rPr>
                <w:rFonts w:ascii="Times New Roman" w:hAnsi="Times New Roman" w:cs="Times New Roman"/>
                <w:sz w:val="24"/>
                <w:szCs w:val="24"/>
              </w:rPr>
              <w:t>1</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A654BE" w:rsidRDefault="00CD0EA5" w:rsidP="00CD0EA5">
            <w:pPr>
              <w:rPr>
                <w:sz w:val="24"/>
                <w:szCs w:val="24"/>
              </w:rPr>
            </w:pPr>
            <w:r w:rsidRPr="00A654BE">
              <w:rPr>
                <w:sz w:val="24"/>
                <w:szCs w:val="24"/>
                <w:shd w:val="clear" w:color="auto" w:fill="FFFFFF"/>
              </w:rPr>
              <w:t>Z</w:t>
            </w:r>
            <w:r>
              <w:rPr>
                <w:sz w:val="24"/>
                <w:szCs w:val="24"/>
                <w:shd w:val="clear" w:color="auto" w:fill="FFFFFF"/>
              </w:rPr>
              <w:t>estaw 24 znaków drogowych wykonanych z tworzywa sztucznego</w:t>
            </w:r>
            <w:r w:rsidRPr="00A654BE">
              <w:rPr>
                <w:sz w:val="24"/>
                <w:szCs w:val="24"/>
                <w:shd w:val="clear" w:color="auto" w:fill="FFFFFF"/>
              </w:rPr>
              <w:t>, umi</w:t>
            </w:r>
            <w:r>
              <w:rPr>
                <w:sz w:val="24"/>
                <w:szCs w:val="24"/>
                <w:shd w:val="clear" w:color="auto" w:fill="FFFFFF"/>
              </w:rPr>
              <w:t xml:space="preserve">eszczone na stabilnej podstawie o wysokości ok. </w:t>
            </w:r>
            <w:r w:rsidRPr="00A654BE">
              <w:rPr>
                <w:sz w:val="24"/>
                <w:szCs w:val="24"/>
                <w:shd w:val="clear" w:color="auto" w:fill="FFFFFF"/>
              </w:rPr>
              <w:t xml:space="preserve"> wys. 85</w:t>
            </w:r>
            <w:r>
              <w:rPr>
                <w:sz w:val="24"/>
                <w:szCs w:val="24"/>
                <w:shd w:val="clear" w:color="auto" w:fill="FFFFFF"/>
              </w:rPr>
              <w:t>-90</w:t>
            </w:r>
            <w:r w:rsidRPr="00A654BE">
              <w:rPr>
                <w:sz w:val="24"/>
                <w:szCs w:val="24"/>
                <w:shd w:val="clear" w:color="auto" w:fill="FFFFFF"/>
              </w:rPr>
              <w:t xml:space="preserve"> cm • szer. 32</w:t>
            </w:r>
            <w:r>
              <w:rPr>
                <w:sz w:val="24"/>
                <w:szCs w:val="24"/>
                <w:shd w:val="clear" w:color="auto" w:fill="FFFFFF"/>
              </w:rPr>
              <w:t>-39</w:t>
            </w:r>
            <w:r w:rsidRPr="00A654BE">
              <w:rPr>
                <w:sz w:val="24"/>
                <w:szCs w:val="24"/>
                <w:shd w:val="clear" w:color="auto" w:fill="FFFFFF"/>
              </w:rPr>
              <w:t xml:space="preserve"> cm</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5A186E"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22</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506992" w:rsidRDefault="00CD0EA5" w:rsidP="00CD0EA5">
            <w:pPr>
              <w:pStyle w:val="Bezodstpw"/>
              <w:rPr>
                <w:rFonts w:ascii="Times New Roman" w:hAnsi="Times New Roman" w:cs="Times New Roman"/>
                <w:sz w:val="24"/>
                <w:szCs w:val="24"/>
              </w:rPr>
            </w:pPr>
            <w:r w:rsidRPr="006E7D73">
              <w:rPr>
                <w:sz w:val="24"/>
                <w:szCs w:val="24"/>
              </w:rPr>
              <w:t>Mata przejście dla</w:t>
            </w:r>
            <w:r>
              <w:rPr>
                <w:sz w:val="24"/>
                <w:szCs w:val="24"/>
              </w:rPr>
              <w:t xml:space="preserve"> </w:t>
            </w:r>
            <w:r w:rsidRPr="006E7D73">
              <w:rPr>
                <w:sz w:val="24"/>
                <w:szCs w:val="24"/>
              </w:rPr>
              <w:t>pieszych</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1</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rPr>
                <w:sz w:val="24"/>
                <w:szCs w:val="24"/>
                <w:shd w:val="clear" w:color="auto" w:fill="FFFFFF"/>
              </w:rPr>
            </w:pPr>
            <w:r>
              <w:rPr>
                <w:sz w:val="24"/>
                <w:szCs w:val="24"/>
                <w:shd w:val="clear" w:color="auto" w:fill="FFFFFF"/>
              </w:rPr>
              <w:t>Odporna, zmywalna mata podłogowa przedstawiająca przejście dla pieszych w realistycznym rozmiarze ok. 3,5 m. Przejście powinno rozpoczynać się od chodnika i kończyć chodnikiem. Wykonana z giętkiego, zwijanego tworzywa sztucznego.</w:t>
            </w:r>
          </w:p>
          <w:p w:rsidR="00CD0EA5" w:rsidRPr="00A654BE" w:rsidRDefault="00CD0EA5" w:rsidP="00CD0EA5">
            <w:pPr>
              <w:rPr>
                <w:sz w:val="24"/>
                <w:szCs w:val="24"/>
              </w:rPr>
            </w:pPr>
            <w:r>
              <w:rPr>
                <w:sz w:val="24"/>
                <w:szCs w:val="24"/>
                <w:shd w:val="clear" w:color="auto" w:fill="FFFFFF"/>
              </w:rPr>
              <w:t>Wymiary maty: ok. 150x130 cm</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5A186E"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23</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F7240D" w:rsidRDefault="00CD0EA5" w:rsidP="00CD0EA5">
            <w:pPr>
              <w:jc w:val="center"/>
              <w:rPr>
                <w:rFonts w:ascii="Times New Roman" w:eastAsia="Times New Roman" w:hAnsi="Times New Roman" w:cs="Times New Roman"/>
                <w:sz w:val="24"/>
                <w:szCs w:val="24"/>
              </w:rPr>
            </w:pPr>
            <w:r w:rsidRPr="00F7240D">
              <w:rPr>
                <w:rFonts w:ascii="Times New Roman" w:eastAsia="Times New Roman" w:hAnsi="Times New Roman" w:cs="Times New Roman"/>
                <w:sz w:val="24"/>
                <w:szCs w:val="24"/>
              </w:rPr>
              <w:t>Sygnalizator</w:t>
            </w:r>
          </w:p>
          <w:p w:rsidR="00CD0EA5" w:rsidRPr="00C63D29" w:rsidRDefault="00CD0EA5" w:rsidP="00CD0EA5">
            <w:pPr>
              <w:pStyle w:val="Bezodstpw"/>
              <w:rPr>
                <w:rFonts w:ascii="Times New Roman" w:hAnsi="Times New Roman" w:cs="Times New Roman"/>
                <w:sz w:val="24"/>
                <w:szCs w:val="24"/>
              </w:rPr>
            </w:pPr>
            <w:r w:rsidRPr="00F7240D">
              <w:rPr>
                <w:rFonts w:ascii="Times New Roman" w:eastAsia="Times New Roman" w:hAnsi="Times New Roman" w:cs="Times New Roman"/>
                <w:sz w:val="24"/>
                <w:szCs w:val="24"/>
              </w:rPr>
              <w:t>świetlny</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1</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F7240D" w:rsidRDefault="00CD0EA5" w:rsidP="00CD0EA5">
            <w:pPr>
              <w:numPr>
                <w:ilvl w:val="0"/>
                <w:numId w:val="5"/>
              </w:numPr>
              <w:shd w:val="clear" w:color="auto" w:fill="FFFFFF"/>
              <w:spacing w:before="100" w:beforeAutospacing="1" w:after="100" w:afterAutospacing="1"/>
              <w:ind w:left="0"/>
              <w:rPr>
                <w:rFonts w:ascii="Times New Roman" w:eastAsia="Times New Roman" w:hAnsi="Times New Roman" w:cs="Times New Roman"/>
                <w:sz w:val="24"/>
                <w:szCs w:val="24"/>
              </w:rPr>
            </w:pPr>
            <w:r w:rsidRPr="00F7240D">
              <w:rPr>
                <w:rFonts w:ascii="Times New Roman" w:eastAsia="Times New Roman" w:hAnsi="Times New Roman" w:cs="Times New Roman"/>
                <w:sz w:val="24"/>
                <w:szCs w:val="24"/>
              </w:rPr>
              <w:t>Wykonany z tworzywa sztucznego i metalowej rurki o wysokości ok. 72-100cm.</w:t>
            </w:r>
          </w:p>
          <w:p w:rsidR="00CD0EA5" w:rsidRPr="00F7240D" w:rsidRDefault="00CD0EA5" w:rsidP="00CD0EA5">
            <w:pPr>
              <w:numPr>
                <w:ilvl w:val="0"/>
                <w:numId w:val="5"/>
              </w:numPr>
              <w:shd w:val="clear" w:color="auto" w:fill="FFFFFF"/>
              <w:spacing w:before="100" w:beforeAutospacing="1" w:after="100" w:afterAutospacing="1"/>
              <w:ind w:left="0"/>
              <w:rPr>
                <w:rFonts w:ascii="Times New Roman" w:eastAsia="Times New Roman" w:hAnsi="Times New Roman" w:cs="Times New Roman"/>
                <w:sz w:val="24"/>
                <w:szCs w:val="24"/>
              </w:rPr>
            </w:pPr>
            <w:r w:rsidRPr="00F7240D">
              <w:rPr>
                <w:rFonts w:ascii="Times New Roman" w:eastAsia="Times New Roman" w:hAnsi="Times New Roman" w:cs="Times New Roman"/>
                <w:color w:val="444444"/>
                <w:sz w:val="24"/>
                <w:szCs w:val="24"/>
                <w:shd w:val="clear" w:color="auto" w:fill="FFFFFF"/>
              </w:rPr>
              <w:t>Kolory świateł ze wszystkich 4 stron, zmieniane automatycznie lub ręcznie (2 światła dla pieszych i 2 dla pojazdów).  Podstawa do wypełnienia piaskiem lub wodą.</w:t>
            </w:r>
          </w:p>
          <w:p w:rsidR="00CD0EA5" w:rsidRDefault="00CD0EA5" w:rsidP="00CD0EA5">
            <w:pPr>
              <w:spacing w:line="100" w:lineRule="atLeast"/>
              <w:jc w:val="center"/>
              <w:rPr>
                <w:rFonts w:ascii="NimbusSanL-Regu" w:hAnsi="NimbusSanL-Regu" w:cs="NimbusSanL-Regu"/>
                <w:sz w:val="18"/>
                <w:szCs w:val="18"/>
              </w:rPr>
            </w:pPr>
          </w:p>
        </w:tc>
      </w:tr>
      <w:tr w:rsidR="0005743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057435" w:rsidRPr="00F7240D" w:rsidRDefault="005A186E" w:rsidP="00057435">
            <w:pPr>
              <w:spacing w:line="100" w:lineRule="atLeast"/>
              <w:jc w:val="center"/>
              <w:rPr>
                <w:rFonts w:ascii="NimbusSanL-Regu" w:hAnsi="NimbusSanL-Regu" w:cs="NimbusSanL-Regu"/>
                <w:szCs w:val="18"/>
              </w:rPr>
            </w:pPr>
            <w:r>
              <w:rPr>
                <w:rFonts w:ascii="NimbusSanL-Regu" w:hAnsi="NimbusSanL-Regu" w:cs="NimbusSanL-Regu"/>
                <w:szCs w:val="18"/>
              </w:rPr>
              <w:t>24</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435" w:rsidRPr="00C264D2" w:rsidRDefault="00057435" w:rsidP="00057435">
            <w:pPr>
              <w:pStyle w:val="Bezodstpw"/>
              <w:jc w:val="center"/>
              <w:rPr>
                <w:rFonts w:ascii="Times New Roman" w:hAnsi="Times New Roman" w:cs="Times New Roman"/>
                <w:sz w:val="24"/>
                <w:szCs w:val="24"/>
              </w:rPr>
            </w:pPr>
            <w:r w:rsidRPr="00E20643">
              <w:t>Lalka</w:t>
            </w:r>
          </w:p>
        </w:tc>
        <w:tc>
          <w:tcPr>
            <w:tcW w:w="931" w:type="dxa"/>
            <w:tcBorders>
              <w:top w:val="single" w:sz="4" w:space="0" w:color="000000"/>
              <w:left w:val="single" w:sz="4" w:space="0" w:color="000000"/>
              <w:bottom w:val="single" w:sz="4" w:space="0" w:color="000000"/>
              <w:right w:val="single" w:sz="4" w:space="0" w:color="000000"/>
            </w:tcBorders>
            <w:vAlign w:val="center"/>
          </w:tcPr>
          <w:p w:rsidR="00057435" w:rsidRDefault="00057435" w:rsidP="00057435">
            <w:pPr>
              <w:spacing w:line="100" w:lineRule="atLeast"/>
              <w:jc w:val="center"/>
              <w:rPr>
                <w:rFonts w:ascii="NimbusSanL-Regu" w:hAnsi="NimbusSanL-Regu" w:cs="NimbusSanL-Regu"/>
                <w:sz w:val="18"/>
                <w:szCs w:val="18"/>
              </w:rPr>
            </w:pPr>
            <w:r>
              <w:rPr>
                <w:rFonts w:ascii="NimbusSanL-Regu" w:hAnsi="NimbusSanL-Regu" w:cs="NimbusSanL-Regu"/>
                <w:sz w:val="18"/>
                <w:szCs w:val="18"/>
              </w:rPr>
              <w:t>15</w:t>
            </w:r>
          </w:p>
        </w:tc>
        <w:tc>
          <w:tcPr>
            <w:tcW w:w="636" w:type="dxa"/>
            <w:tcBorders>
              <w:top w:val="single" w:sz="4" w:space="0" w:color="000000"/>
              <w:left w:val="single" w:sz="4" w:space="0" w:color="000000"/>
              <w:bottom w:val="single" w:sz="4" w:space="0" w:color="000000"/>
              <w:right w:val="single" w:sz="4" w:space="0" w:color="000000"/>
            </w:tcBorders>
            <w:vAlign w:val="center"/>
          </w:tcPr>
          <w:p w:rsidR="00057435" w:rsidRDefault="00057435" w:rsidP="0005743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057435" w:rsidRDefault="00057435" w:rsidP="0005743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057435" w:rsidRDefault="00057435" w:rsidP="0005743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057435" w:rsidRDefault="00057435" w:rsidP="0005743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057435" w:rsidRDefault="00057435" w:rsidP="0005743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057435" w:rsidRDefault="00057435" w:rsidP="0005743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auto"/>
            </w:tcBorders>
            <w:vAlign w:val="center"/>
          </w:tcPr>
          <w:p w:rsidR="00057435" w:rsidRDefault="00057435" w:rsidP="00057435">
            <w:pPr>
              <w:spacing w:line="100" w:lineRule="atLeast"/>
              <w:jc w:val="center"/>
              <w:rPr>
                <w:rFonts w:ascii="NimbusSanL-Regu" w:hAnsi="NimbusSanL-Regu" w:cs="NimbusSanL-Regu"/>
                <w:sz w:val="18"/>
                <w:szCs w:val="18"/>
              </w:rPr>
            </w:pPr>
            <w:r>
              <w:rPr>
                <w:rFonts w:ascii="NimbusSanL-Regu" w:hAnsi="NimbusSanL-Regu" w:cs="NimbusSanL-Regu"/>
                <w:sz w:val="18"/>
                <w:szCs w:val="18"/>
              </w:rPr>
              <w:t>15</w:t>
            </w:r>
          </w:p>
        </w:tc>
        <w:tc>
          <w:tcPr>
            <w:tcW w:w="6486" w:type="dxa"/>
            <w:tcBorders>
              <w:top w:val="single" w:sz="4" w:space="0" w:color="000000"/>
              <w:left w:val="single" w:sz="4" w:space="0" w:color="auto"/>
              <w:bottom w:val="single" w:sz="4" w:space="0" w:color="000000"/>
              <w:right w:val="single" w:sz="4" w:space="0" w:color="auto"/>
            </w:tcBorders>
            <w:vAlign w:val="center"/>
          </w:tcPr>
          <w:p w:rsidR="00057435" w:rsidRDefault="00057435" w:rsidP="00057435">
            <w:pPr>
              <w:rPr>
                <w:rFonts w:ascii="Times New Roman" w:eastAsia="Times New Roman" w:hAnsi="Times New Roman" w:cs="Times New Roman"/>
                <w:sz w:val="24"/>
                <w:szCs w:val="24"/>
              </w:rPr>
            </w:pPr>
            <w:r w:rsidRPr="00A11C95">
              <w:rPr>
                <w:rFonts w:ascii="Times New Roman" w:eastAsia="Times New Roman" w:hAnsi="Times New Roman" w:cs="Times New Roman"/>
                <w:sz w:val="24"/>
                <w:szCs w:val="24"/>
              </w:rPr>
              <w:t xml:space="preserve">Lalki: </w:t>
            </w:r>
          </w:p>
          <w:p w:rsidR="00057435" w:rsidRPr="00A11C95" w:rsidRDefault="00057435" w:rsidP="00057435">
            <w:pPr>
              <w:rPr>
                <w:rFonts w:ascii="Times New Roman" w:eastAsia="Times New Roman" w:hAnsi="Times New Roman" w:cs="Times New Roman"/>
                <w:sz w:val="24"/>
                <w:szCs w:val="24"/>
              </w:rPr>
            </w:pPr>
            <w:r w:rsidRPr="00A11C95">
              <w:rPr>
                <w:rFonts w:ascii="Times New Roman" w:eastAsia="Times New Roman" w:hAnsi="Times New Roman" w:cs="Times New Roman"/>
                <w:sz w:val="24"/>
                <w:szCs w:val="24"/>
              </w:rPr>
              <w:t>3 lalki ze szczegółami anatomicznymi dziewczynek i 3 lalki ze szczegółami anatomicznymi chłopców – wykonane z miękkiego tworzywa sztucznego;</w:t>
            </w:r>
          </w:p>
          <w:p w:rsidR="00057435" w:rsidRPr="00A11C95" w:rsidRDefault="00057435" w:rsidP="00057435">
            <w:pPr>
              <w:rPr>
                <w:rFonts w:ascii="Times New Roman" w:eastAsia="Times New Roman" w:hAnsi="Times New Roman" w:cs="Times New Roman"/>
                <w:sz w:val="24"/>
                <w:szCs w:val="24"/>
              </w:rPr>
            </w:pPr>
            <w:r w:rsidRPr="00A11C95">
              <w:rPr>
                <w:rFonts w:ascii="Times New Roman" w:eastAsia="Times New Roman" w:hAnsi="Times New Roman" w:cs="Times New Roman"/>
                <w:sz w:val="24"/>
                <w:szCs w:val="24"/>
              </w:rPr>
              <w:lastRenderedPageBreak/>
              <w:t xml:space="preserve">3 lalki typu </w:t>
            </w:r>
            <w:proofErr w:type="gramStart"/>
            <w:r w:rsidRPr="00A11C95">
              <w:rPr>
                <w:rFonts w:ascii="Times New Roman" w:eastAsia="Times New Roman" w:hAnsi="Times New Roman" w:cs="Times New Roman"/>
                <w:sz w:val="24"/>
                <w:szCs w:val="24"/>
              </w:rPr>
              <w:t>bobas  wykonane</w:t>
            </w:r>
            <w:proofErr w:type="gramEnd"/>
            <w:r w:rsidRPr="00A11C95">
              <w:rPr>
                <w:rFonts w:ascii="Times New Roman" w:eastAsia="Times New Roman" w:hAnsi="Times New Roman" w:cs="Times New Roman"/>
                <w:sz w:val="24"/>
                <w:szCs w:val="24"/>
              </w:rPr>
              <w:t xml:space="preserve"> z miękkiego tworzywa sztucznego;</w:t>
            </w:r>
          </w:p>
          <w:p w:rsidR="00057435" w:rsidRPr="00A11C95" w:rsidRDefault="00057435" w:rsidP="00057435">
            <w:pPr>
              <w:rPr>
                <w:rFonts w:ascii="Times New Roman" w:eastAsia="Times New Roman" w:hAnsi="Times New Roman" w:cs="Times New Roman"/>
                <w:sz w:val="24"/>
                <w:szCs w:val="24"/>
              </w:rPr>
            </w:pPr>
            <w:r w:rsidRPr="00A11C95">
              <w:rPr>
                <w:rFonts w:ascii="Times New Roman" w:eastAsia="Times New Roman" w:hAnsi="Times New Roman" w:cs="Times New Roman"/>
                <w:sz w:val="24"/>
                <w:szCs w:val="24"/>
              </w:rPr>
              <w:t>3 lalki „u doktora” wykonane z miękkiego tworzywa sztucznego;</w:t>
            </w:r>
          </w:p>
          <w:p w:rsidR="00057435" w:rsidRPr="00A11C95" w:rsidRDefault="00057435" w:rsidP="00057435">
            <w:pPr>
              <w:rPr>
                <w:rFonts w:ascii="Times New Roman" w:eastAsia="Times New Roman" w:hAnsi="Times New Roman" w:cs="Times New Roman"/>
                <w:sz w:val="24"/>
                <w:szCs w:val="24"/>
              </w:rPr>
            </w:pPr>
            <w:r w:rsidRPr="00A11C95">
              <w:rPr>
                <w:rFonts w:ascii="Times New Roman" w:eastAsia="Times New Roman" w:hAnsi="Times New Roman" w:cs="Times New Roman"/>
                <w:sz w:val="24"/>
                <w:szCs w:val="24"/>
              </w:rPr>
              <w:t>3 lalki funkcyjne (pije i siusia, w zestawie butelka do karmienia, śliniak i nocnik) wykonane z miękkiego tworzywa sztucznego;</w:t>
            </w:r>
          </w:p>
          <w:p w:rsidR="00057435" w:rsidRDefault="00057435" w:rsidP="00057435">
            <w:pPr>
              <w:pStyle w:val="Bezodstpw"/>
              <w:rPr>
                <w:rFonts w:ascii="NimbusSanL-Regu" w:hAnsi="NimbusSanL-Regu" w:cs="NimbusSanL-Regu"/>
                <w:sz w:val="18"/>
                <w:szCs w:val="18"/>
              </w:rPr>
            </w:pPr>
          </w:p>
        </w:tc>
      </w:tr>
      <w:tr w:rsidR="0005743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057435" w:rsidRPr="00506992" w:rsidRDefault="005A186E" w:rsidP="00057435">
            <w:pPr>
              <w:spacing w:line="100" w:lineRule="atLeast"/>
              <w:jc w:val="center"/>
              <w:rPr>
                <w:rFonts w:ascii="NimbusSanL-Regu" w:hAnsi="NimbusSanL-Regu" w:cs="NimbusSanL-Regu"/>
                <w:sz w:val="24"/>
                <w:szCs w:val="24"/>
              </w:rPr>
            </w:pPr>
            <w:r>
              <w:rPr>
                <w:rFonts w:ascii="NimbusSanL-Regu" w:hAnsi="NimbusSanL-Regu" w:cs="NimbusSanL-Regu"/>
                <w:sz w:val="24"/>
                <w:szCs w:val="24"/>
              </w:rPr>
              <w:lastRenderedPageBreak/>
              <w:t>25</w:t>
            </w:r>
          </w:p>
        </w:tc>
        <w:tc>
          <w:tcPr>
            <w:tcW w:w="1389" w:type="dxa"/>
            <w:tcBorders>
              <w:top w:val="single" w:sz="4" w:space="0" w:color="000000"/>
              <w:left w:val="single" w:sz="4" w:space="0" w:color="000000"/>
              <w:bottom w:val="single" w:sz="4" w:space="0" w:color="000000"/>
              <w:right w:val="single" w:sz="4" w:space="0" w:color="000000"/>
            </w:tcBorders>
            <w:vAlign w:val="center"/>
          </w:tcPr>
          <w:p w:rsidR="00057435" w:rsidRPr="00A11C95" w:rsidRDefault="00057435" w:rsidP="00057435">
            <w:pPr>
              <w:autoSpaceDE w:val="0"/>
              <w:autoSpaceDN w:val="0"/>
              <w:adjustRightInd w:val="0"/>
              <w:jc w:val="center"/>
              <w:rPr>
                <w:rFonts w:ascii="Times New Roman" w:eastAsia="Times New Roman" w:hAnsi="Times New Roman" w:cs="Times New Roman"/>
                <w:sz w:val="24"/>
                <w:szCs w:val="24"/>
              </w:rPr>
            </w:pPr>
            <w:proofErr w:type="spellStart"/>
            <w:r w:rsidRPr="00A11C95">
              <w:rPr>
                <w:rFonts w:ascii="Times New Roman" w:eastAsia="Times New Roman" w:hAnsi="Times New Roman" w:cs="Times New Roman"/>
                <w:sz w:val="24"/>
                <w:szCs w:val="24"/>
              </w:rPr>
              <w:t>Przybijanki</w:t>
            </w:r>
            <w:proofErr w:type="spellEnd"/>
            <w:r w:rsidRPr="00A11C95">
              <w:rPr>
                <w:rFonts w:ascii="Times New Roman" w:eastAsia="Times New Roman" w:hAnsi="Times New Roman" w:cs="Times New Roman"/>
                <w:sz w:val="24"/>
                <w:szCs w:val="24"/>
              </w:rPr>
              <w:t xml:space="preserve"> zestaw</w:t>
            </w:r>
          </w:p>
          <w:p w:rsidR="00057435" w:rsidRPr="00506992" w:rsidRDefault="00057435" w:rsidP="00057435">
            <w:pPr>
              <w:pStyle w:val="Bezodstpw"/>
              <w:rPr>
                <w:rFonts w:ascii="Times New Roman" w:hAnsi="Times New Roman" w:cs="Times New Roman"/>
                <w:sz w:val="24"/>
                <w:szCs w:val="24"/>
              </w:rPr>
            </w:pPr>
            <w:r w:rsidRPr="00A11C95">
              <w:rPr>
                <w:rFonts w:ascii="Times New Roman" w:eastAsia="Times New Roman" w:hAnsi="Times New Roman" w:cs="Times New Roman"/>
                <w:sz w:val="24"/>
                <w:szCs w:val="24"/>
              </w:rPr>
              <w:t>grupowy</w:t>
            </w:r>
          </w:p>
        </w:tc>
        <w:tc>
          <w:tcPr>
            <w:tcW w:w="931" w:type="dxa"/>
            <w:tcBorders>
              <w:top w:val="single" w:sz="4" w:space="0" w:color="000000"/>
              <w:left w:val="single" w:sz="4" w:space="0" w:color="000000"/>
              <w:bottom w:val="single" w:sz="4" w:space="0" w:color="000000"/>
              <w:right w:val="single" w:sz="4" w:space="0" w:color="000000"/>
            </w:tcBorders>
            <w:vAlign w:val="center"/>
          </w:tcPr>
          <w:p w:rsidR="00057435" w:rsidRPr="00A11C95" w:rsidRDefault="00057435" w:rsidP="00057435">
            <w:pPr>
              <w:spacing w:line="100" w:lineRule="atLeast"/>
              <w:jc w:val="right"/>
              <w:rPr>
                <w:rFonts w:ascii="NimbusSanL-Regu" w:hAnsi="NimbusSanL-Regu" w:cs="NimbusSanL-Regu"/>
                <w:sz w:val="24"/>
                <w:szCs w:val="24"/>
              </w:rPr>
            </w:pPr>
            <w:r w:rsidRPr="00A11C95">
              <w:rPr>
                <w:rFonts w:ascii="NimbusSanL-Regu" w:hAnsi="NimbusSanL-Regu" w:cs="NimbusSanL-Regu"/>
                <w:sz w:val="24"/>
                <w:szCs w:val="24"/>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057435" w:rsidRPr="00A11C95" w:rsidRDefault="00057435" w:rsidP="00057435">
            <w:pPr>
              <w:spacing w:line="100" w:lineRule="atLeast"/>
              <w:jc w:val="right"/>
              <w:rPr>
                <w:rFonts w:ascii="NimbusSanL-Regu" w:hAnsi="NimbusSanL-Regu" w:cs="NimbusSanL-Regu"/>
                <w:sz w:val="24"/>
                <w:szCs w:val="24"/>
              </w:rPr>
            </w:pPr>
            <w:r w:rsidRPr="00A11C95">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057435" w:rsidRPr="00A11C95" w:rsidRDefault="00057435" w:rsidP="00057435">
            <w:pPr>
              <w:spacing w:line="100" w:lineRule="atLeast"/>
              <w:jc w:val="right"/>
              <w:rPr>
                <w:rFonts w:ascii="NimbusSanL-Regu" w:hAnsi="NimbusSanL-Regu" w:cs="NimbusSanL-Regu"/>
                <w:sz w:val="24"/>
                <w:szCs w:val="24"/>
              </w:rPr>
            </w:pPr>
            <w:r w:rsidRPr="00A11C95">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057435" w:rsidRPr="00A11C95" w:rsidRDefault="00057435" w:rsidP="00057435">
            <w:pPr>
              <w:spacing w:line="100" w:lineRule="atLeast"/>
              <w:jc w:val="right"/>
              <w:rPr>
                <w:rFonts w:ascii="NimbusSanL-Regu" w:hAnsi="NimbusSanL-Regu" w:cs="NimbusSanL-Regu"/>
                <w:sz w:val="24"/>
                <w:szCs w:val="24"/>
              </w:rPr>
            </w:pPr>
            <w:r w:rsidRPr="00A11C95">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057435" w:rsidRPr="00A11C95" w:rsidRDefault="00057435" w:rsidP="00057435">
            <w:pPr>
              <w:spacing w:line="100" w:lineRule="atLeast"/>
              <w:jc w:val="right"/>
              <w:rPr>
                <w:rFonts w:ascii="NimbusSanL-Regu" w:hAnsi="NimbusSanL-Regu" w:cs="NimbusSanL-Regu"/>
                <w:sz w:val="24"/>
                <w:szCs w:val="24"/>
              </w:rPr>
            </w:pPr>
            <w:r w:rsidRPr="00A11C95">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057435" w:rsidRPr="00A11C95" w:rsidRDefault="00057435" w:rsidP="00057435">
            <w:pPr>
              <w:pStyle w:val="Bezodstpw"/>
              <w:jc w:val="right"/>
              <w:rPr>
                <w:rFonts w:ascii="Times New Roman" w:hAnsi="Times New Roman" w:cs="Times New Roman"/>
                <w:sz w:val="24"/>
                <w:szCs w:val="24"/>
              </w:rPr>
            </w:pPr>
            <w:r w:rsidRPr="00A11C95">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057435" w:rsidRPr="00A11C95" w:rsidRDefault="00057435" w:rsidP="00057435">
            <w:pPr>
              <w:pStyle w:val="Bezodstpw"/>
              <w:jc w:val="right"/>
              <w:rPr>
                <w:rFonts w:ascii="Times New Roman" w:hAnsi="Times New Roman" w:cs="Times New Roman"/>
                <w:sz w:val="24"/>
                <w:szCs w:val="24"/>
              </w:rPr>
            </w:pPr>
            <w:r w:rsidRPr="00A11C95">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057435" w:rsidRPr="00A11C95" w:rsidRDefault="00057435" w:rsidP="00057435">
            <w:pPr>
              <w:pStyle w:val="Bezodstpw"/>
              <w:jc w:val="right"/>
              <w:rPr>
                <w:rFonts w:ascii="Times New Roman" w:hAnsi="Times New Roman" w:cs="Times New Roman"/>
                <w:sz w:val="24"/>
                <w:szCs w:val="24"/>
              </w:rPr>
            </w:pPr>
            <w:r w:rsidRPr="00A11C95">
              <w:rPr>
                <w:rFonts w:ascii="Times New Roman" w:hAnsi="Times New Roman" w:cs="Times New Roman"/>
                <w:sz w:val="24"/>
                <w:szCs w:val="24"/>
              </w:rPr>
              <w:t>3</w:t>
            </w:r>
          </w:p>
        </w:tc>
        <w:tc>
          <w:tcPr>
            <w:tcW w:w="6486" w:type="dxa"/>
            <w:tcBorders>
              <w:top w:val="single" w:sz="4" w:space="0" w:color="000000"/>
              <w:left w:val="single" w:sz="4" w:space="0" w:color="000000"/>
              <w:bottom w:val="single" w:sz="4" w:space="0" w:color="000000"/>
              <w:right w:val="single" w:sz="4" w:space="0" w:color="000000"/>
            </w:tcBorders>
            <w:vAlign w:val="center"/>
          </w:tcPr>
          <w:p w:rsidR="00057435" w:rsidRPr="00A11C95" w:rsidRDefault="00057435" w:rsidP="00057435">
            <w:pPr>
              <w:rPr>
                <w:rFonts w:ascii="Times New Roman" w:eastAsia="Times New Roman" w:hAnsi="Times New Roman" w:cs="Times New Roman"/>
                <w:sz w:val="24"/>
                <w:szCs w:val="24"/>
              </w:rPr>
            </w:pPr>
            <w:proofErr w:type="spellStart"/>
            <w:r w:rsidRPr="00A11C95">
              <w:rPr>
                <w:rFonts w:ascii="Times New Roman" w:eastAsia="Times New Roman" w:hAnsi="Times New Roman" w:cs="Times New Roman"/>
                <w:sz w:val="24"/>
                <w:szCs w:val="24"/>
                <w:shd w:val="clear" w:color="auto" w:fill="FFFFFF"/>
              </w:rPr>
              <w:t>Przybijanka</w:t>
            </w:r>
            <w:proofErr w:type="spellEnd"/>
            <w:r w:rsidRPr="00A11C95">
              <w:rPr>
                <w:rFonts w:ascii="Times New Roman" w:eastAsia="Times New Roman" w:hAnsi="Times New Roman" w:cs="Times New Roman"/>
                <w:sz w:val="24"/>
                <w:szCs w:val="24"/>
                <w:shd w:val="clear" w:color="auto" w:fill="FFFFFF"/>
              </w:rPr>
              <w:t xml:space="preserve"> </w:t>
            </w:r>
            <w:proofErr w:type="gramStart"/>
            <w:r w:rsidRPr="00A11C95">
              <w:rPr>
                <w:rFonts w:ascii="Times New Roman" w:eastAsia="Times New Roman" w:hAnsi="Times New Roman" w:cs="Times New Roman"/>
                <w:sz w:val="24"/>
                <w:szCs w:val="24"/>
                <w:shd w:val="clear" w:color="auto" w:fill="FFFFFF"/>
              </w:rPr>
              <w:t>zawierająca:  4</w:t>
            </w:r>
            <w:proofErr w:type="gramEnd"/>
            <w:r w:rsidRPr="00A11C95">
              <w:rPr>
                <w:rFonts w:ascii="Times New Roman" w:eastAsia="Times New Roman" w:hAnsi="Times New Roman" w:cs="Times New Roman"/>
                <w:sz w:val="24"/>
                <w:szCs w:val="24"/>
                <w:shd w:val="clear" w:color="auto" w:fill="FFFFFF"/>
              </w:rPr>
              <w:t xml:space="preserve"> tablice korkowe</w:t>
            </w:r>
          </w:p>
          <w:p w:rsidR="00057435" w:rsidRDefault="00057435" w:rsidP="00057435">
            <w:pPr>
              <w:pStyle w:val="Bezodstpw"/>
              <w:rPr>
                <w:rFonts w:ascii="NimbusSanL-Regu" w:hAnsi="NimbusSanL-Regu" w:cs="NimbusSanL-Regu"/>
                <w:sz w:val="18"/>
                <w:szCs w:val="18"/>
              </w:rPr>
            </w:pPr>
            <w:r w:rsidRPr="00A11C95">
              <w:rPr>
                <w:rFonts w:ascii="Times New Roman" w:eastAsia="Times New Roman" w:hAnsi="Times New Roman" w:cs="Times New Roman"/>
                <w:sz w:val="24"/>
                <w:szCs w:val="24"/>
                <w:shd w:val="clear" w:color="auto" w:fill="FFFFFF"/>
              </w:rPr>
              <w:t>we o wym. 25-30 x 15,5 -20</w:t>
            </w:r>
            <w:proofErr w:type="gramStart"/>
            <w:r w:rsidRPr="00A11C95">
              <w:rPr>
                <w:rFonts w:ascii="Times New Roman" w:eastAsia="Times New Roman" w:hAnsi="Times New Roman" w:cs="Times New Roman"/>
                <w:sz w:val="24"/>
                <w:szCs w:val="24"/>
                <w:shd w:val="clear" w:color="auto" w:fill="FFFFFF"/>
              </w:rPr>
              <w:t>cm;  4</w:t>
            </w:r>
            <w:proofErr w:type="gramEnd"/>
            <w:r w:rsidRPr="00A11C95">
              <w:rPr>
                <w:rFonts w:ascii="Times New Roman" w:eastAsia="Times New Roman" w:hAnsi="Times New Roman" w:cs="Times New Roman"/>
                <w:sz w:val="24"/>
                <w:szCs w:val="24"/>
                <w:shd w:val="clear" w:color="auto" w:fill="FFFFFF"/>
              </w:rPr>
              <w:t xml:space="preserve"> drewniane młoteczki;  4 karty wzorów;  200 drewnianych kształtów;  250 pinesek; plastikowe pudełko</w:t>
            </w:r>
          </w:p>
        </w:tc>
      </w:tr>
      <w:tr w:rsidR="0005743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057435" w:rsidRPr="00506992" w:rsidRDefault="005A186E" w:rsidP="00057435">
            <w:pPr>
              <w:spacing w:line="100" w:lineRule="atLeast"/>
              <w:jc w:val="center"/>
              <w:rPr>
                <w:rFonts w:ascii="NimbusSanL-Regu" w:hAnsi="NimbusSanL-Regu" w:cs="NimbusSanL-Regu"/>
                <w:sz w:val="24"/>
                <w:szCs w:val="18"/>
              </w:rPr>
            </w:pPr>
            <w:r>
              <w:rPr>
                <w:rFonts w:ascii="NimbusSanL-Regu" w:hAnsi="NimbusSanL-Regu" w:cs="NimbusSanL-Regu"/>
                <w:sz w:val="24"/>
                <w:szCs w:val="18"/>
              </w:rPr>
              <w:t>26</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435" w:rsidRPr="00A11C95" w:rsidRDefault="00057435" w:rsidP="00057435">
            <w:pPr>
              <w:jc w:val="center"/>
              <w:rPr>
                <w:rFonts w:ascii="Times New Roman" w:eastAsia="Times New Roman" w:hAnsi="Times New Roman" w:cs="Times New Roman"/>
                <w:sz w:val="24"/>
                <w:szCs w:val="24"/>
              </w:rPr>
            </w:pPr>
            <w:r w:rsidRPr="00A11C95">
              <w:rPr>
                <w:rFonts w:ascii="Times New Roman" w:eastAsia="Times New Roman" w:hAnsi="Times New Roman" w:cs="Times New Roman"/>
                <w:sz w:val="24"/>
                <w:szCs w:val="24"/>
              </w:rPr>
              <w:t>teatrzyk do</w:t>
            </w:r>
          </w:p>
          <w:p w:rsidR="00057435" w:rsidRPr="00506992" w:rsidRDefault="00057435" w:rsidP="00057435">
            <w:pPr>
              <w:pStyle w:val="Bezodstpw"/>
              <w:rPr>
                <w:rFonts w:ascii="Times New Roman" w:hAnsi="Times New Roman" w:cs="Times New Roman"/>
                <w:sz w:val="24"/>
                <w:szCs w:val="24"/>
              </w:rPr>
            </w:pPr>
            <w:r w:rsidRPr="00A11C95">
              <w:rPr>
                <w:rFonts w:ascii="Times New Roman" w:eastAsia="Times New Roman" w:hAnsi="Times New Roman" w:cs="Times New Roman"/>
                <w:sz w:val="24"/>
                <w:szCs w:val="24"/>
              </w:rPr>
              <w:t>przedstawień</w:t>
            </w:r>
          </w:p>
        </w:tc>
        <w:tc>
          <w:tcPr>
            <w:tcW w:w="931" w:type="dxa"/>
            <w:tcBorders>
              <w:top w:val="single" w:sz="4" w:space="0" w:color="000000"/>
              <w:left w:val="single" w:sz="4" w:space="0" w:color="000000"/>
              <w:bottom w:val="single" w:sz="4" w:space="0" w:color="000000"/>
              <w:right w:val="single" w:sz="4" w:space="0" w:color="000000"/>
            </w:tcBorders>
            <w:vAlign w:val="center"/>
          </w:tcPr>
          <w:p w:rsidR="00057435" w:rsidRPr="00A11C95" w:rsidRDefault="00057435" w:rsidP="00057435">
            <w:pPr>
              <w:spacing w:line="100" w:lineRule="atLeast"/>
              <w:jc w:val="right"/>
              <w:rPr>
                <w:rFonts w:ascii="NimbusSanL-Regu" w:hAnsi="NimbusSanL-Regu" w:cs="NimbusSanL-Regu"/>
                <w:sz w:val="24"/>
                <w:szCs w:val="24"/>
              </w:rPr>
            </w:pPr>
            <w:r w:rsidRPr="00A11C95">
              <w:rPr>
                <w:rFonts w:ascii="NimbusSanL-Regu" w:hAnsi="NimbusSanL-Regu" w:cs="NimbusSanL-Regu"/>
                <w:sz w:val="24"/>
                <w:szCs w:val="24"/>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057435" w:rsidRPr="00A11C95" w:rsidRDefault="00057435" w:rsidP="00057435">
            <w:pPr>
              <w:spacing w:line="100" w:lineRule="atLeast"/>
              <w:jc w:val="right"/>
              <w:rPr>
                <w:rFonts w:ascii="NimbusSanL-Regu" w:hAnsi="NimbusSanL-Regu" w:cs="NimbusSanL-Regu"/>
                <w:sz w:val="24"/>
                <w:szCs w:val="24"/>
              </w:rPr>
            </w:pPr>
            <w:r w:rsidRPr="00A11C95">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057435" w:rsidRPr="00A11C95" w:rsidRDefault="00057435" w:rsidP="00057435">
            <w:pPr>
              <w:spacing w:line="100" w:lineRule="atLeast"/>
              <w:jc w:val="right"/>
              <w:rPr>
                <w:rFonts w:ascii="NimbusSanL-Regu" w:hAnsi="NimbusSanL-Regu" w:cs="NimbusSanL-Regu"/>
                <w:sz w:val="24"/>
                <w:szCs w:val="24"/>
              </w:rPr>
            </w:pPr>
            <w:r w:rsidRPr="00A11C95">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057435" w:rsidRPr="00A11C95" w:rsidRDefault="00057435" w:rsidP="00057435">
            <w:pPr>
              <w:spacing w:line="100" w:lineRule="atLeast"/>
              <w:jc w:val="right"/>
              <w:rPr>
                <w:rFonts w:ascii="NimbusSanL-Regu" w:hAnsi="NimbusSanL-Regu" w:cs="NimbusSanL-Regu"/>
                <w:sz w:val="24"/>
                <w:szCs w:val="24"/>
              </w:rPr>
            </w:pPr>
            <w:r w:rsidRPr="00A11C95">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057435" w:rsidRPr="00A11C95" w:rsidRDefault="00057435" w:rsidP="00057435">
            <w:pPr>
              <w:spacing w:line="100" w:lineRule="atLeast"/>
              <w:jc w:val="right"/>
              <w:rPr>
                <w:rFonts w:ascii="NimbusSanL-Regu" w:hAnsi="NimbusSanL-Regu" w:cs="NimbusSanL-Regu"/>
                <w:sz w:val="24"/>
                <w:szCs w:val="24"/>
              </w:rPr>
            </w:pPr>
            <w:r w:rsidRPr="00A11C95">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057435" w:rsidRPr="00A11C95" w:rsidRDefault="00057435" w:rsidP="00057435">
            <w:pPr>
              <w:pStyle w:val="Bezodstpw"/>
              <w:jc w:val="right"/>
              <w:rPr>
                <w:rFonts w:ascii="NimbusSanL-Regu" w:hAnsi="NimbusSanL-Regu" w:cs="NimbusSanL-Regu"/>
                <w:sz w:val="24"/>
                <w:szCs w:val="24"/>
              </w:rPr>
            </w:pPr>
            <w:r w:rsidRPr="00A11C95">
              <w:rPr>
                <w:rFonts w:ascii="NimbusSanL-Regu" w:hAnsi="NimbusSanL-Regu" w:cs="NimbusSanL-Regu"/>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057435" w:rsidRPr="00A11C95" w:rsidRDefault="00057435" w:rsidP="00057435">
            <w:pPr>
              <w:pStyle w:val="Bezodstpw"/>
              <w:jc w:val="right"/>
              <w:rPr>
                <w:rFonts w:ascii="NimbusSanL-Regu" w:hAnsi="NimbusSanL-Regu" w:cs="NimbusSanL-Regu"/>
                <w:sz w:val="24"/>
                <w:szCs w:val="24"/>
              </w:rPr>
            </w:pPr>
            <w:r w:rsidRPr="00A11C95">
              <w:rPr>
                <w:rFonts w:ascii="NimbusSanL-Regu" w:hAnsi="NimbusSanL-Regu" w:cs="NimbusSanL-Regu"/>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057435" w:rsidRPr="00A11C95" w:rsidRDefault="00057435" w:rsidP="00057435">
            <w:pPr>
              <w:pStyle w:val="Bezodstpw"/>
              <w:jc w:val="right"/>
              <w:rPr>
                <w:rFonts w:ascii="NimbusSanL-Regu" w:hAnsi="NimbusSanL-Regu" w:cs="NimbusSanL-Regu"/>
                <w:sz w:val="24"/>
                <w:szCs w:val="24"/>
              </w:rPr>
            </w:pPr>
            <w:r w:rsidRPr="00A11C95">
              <w:rPr>
                <w:rFonts w:ascii="NimbusSanL-Regu" w:hAnsi="NimbusSanL-Regu" w:cs="NimbusSanL-Regu"/>
                <w:sz w:val="24"/>
                <w:szCs w:val="24"/>
              </w:rPr>
              <w:t>1</w:t>
            </w:r>
          </w:p>
        </w:tc>
        <w:tc>
          <w:tcPr>
            <w:tcW w:w="6486" w:type="dxa"/>
            <w:tcBorders>
              <w:top w:val="single" w:sz="4" w:space="0" w:color="000000"/>
              <w:left w:val="single" w:sz="4" w:space="0" w:color="000000"/>
              <w:bottom w:val="single" w:sz="4" w:space="0" w:color="000000"/>
              <w:right w:val="single" w:sz="4" w:space="0" w:color="000000"/>
            </w:tcBorders>
            <w:vAlign w:val="center"/>
          </w:tcPr>
          <w:p w:rsidR="00057435" w:rsidRPr="00A11C95" w:rsidRDefault="00057435" w:rsidP="00057435">
            <w:pPr>
              <w:rPr>
                <w:rFonts w:ascii="Times New Roman" w:eastAsia="Times New Roman" w:hAnsi="Times New Roman" w:cs="Times New Roman"/>
                <w:sz w:val="24"/>
                <w:szCs w:val="24"/>
              </w:rPr>
            </w:pPr>
            <w:r w:rsidRPr="00A11C95">
              <w:rPr>
                <w:rFonts w:ascii="Times New Roman" w:eastAsia="Times New Roman" w:hAnsi="Times New Roman" w:cs="Times New Roman"/>
                <w:sz w:val="24"/>
                <w:szCs w:val="24"/>
              </w:rPr>
              <w:t>Wielofunkcyjny teatrzyk do przedstawień</w:t>
            </w:r>
          </w:p>
          <w:p w:rsidR="00057435" w:rsidRPr="00A11C95" w:rsidRDefault="00057435" w:rsidP="00057435">
            <w:pPr>
              <w:rPr>
                <w:rFonts w:ascii="Times New Roman" w:eastAsia="Times New Roman" w:hAnsi="Times New Roman" w:cs="Times New Roman"/>
                <w:sz w:val="24"/>
                <w:szCs w:val="24"/>
                <w:shd w:val="clear" w:color="auto" w:fill="FFFFFF"/>
              </w:rPr>
            </w:pPr>
            <w:r w:rsidRPr="00A11C95">
              <w:rPr>
                <w:rFonts w:ascii="Times New Roman" w:eastAsia="Times New Roman" w:hAnsi="Times New Roman" w:cs="Times New Roman"/>
                <w:sz w:val="24"/>
                <w:szCs w:val="24"/>
                <w:shd w:val="clear" w:color="auto" w:fill="FFFFFF"/>
              </w:rPr>
              <w:t>Wymiary: ok.53x40x116cm</w:t>
            </w:r>
          </w:p>
          <w:p w:rsidR="00057435" w:rsidRPr="00A11C95" w:rsidRDefault="00057435" w:rsidP="00057435">
            <w:pPr>
              <w:rPr>
                <w:rFonts w:ascii="Times New Roman" w:eastAsia="Times New Roman" w:hAnsi="Times New Roman" w:cs="Times New Roman"/>
                <w:sz w:val="24"/>
                <w:szCs w:val="24"/>
              </w:rPr>
            </w:pPr>
            <w:r w:rsidRPr="00A11C95">
              <w:rPr>
                <w:rFonts w:ascii="Times New Roman" w:eastAsia="Times New Roman" w:hAnsi="Times New Roman" w:cs="Times New Roman"/>
                <w:sz w:val="24"/>
                <w:szCs w:val="24"/>
              </w:rPr>
              <w:t>Wysokość blatu ok. 67 cm.</w:t>
            </w:r>
          </w:p>
          <w:p w:rsidR="00057435" w:rsidRDefault="00057435" w:rsidP="00057435">
            <w:pPr>
              <w:pStyle w:val="Bezodstpw"/>
              <w:rPr>
                <w:rFonts w:ascii="NimbusSanL-Regu" w:hAnsi="NimbusSanL-Regu" w:cs="NimbusSanL-Regu"/>
                <w:sz w:val="18"/>
                <w:szCs w:val="18"/>
              </w:rPr>
            </w:pPr>
            <w:r w:rsidRPr="00A11C95">
              <w:rPr>
                <w:rFonts w:ascii="Times New Roman" w:eastAsia="Times New Roman" w:hAnsi="Times New Roman" w:cs="Times New Roman"/>
                <w:sz w:val="24"/>
                <w:szCs w:val="24"/>
              </w:rPr>
              <w:t>Wykonany sklejki o grubości ok. 18mm</w:t>
            </w:r>
          </w:p>
        </w:tc>
      </w:tr>
      <w:tr w:rsidR="0005743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057435" w:rsidRPr="00506992" w:rsidRDefault="005A186E" w:rsidP="00057435">
            <w:pPr>
              <w:spacing w:line="100" w:lineRule="atLeast"/>
              <w:jc w:val="center"/>
              <w:rPr>
                <w:rFonts w:ascii="NimbusSanL-Regu" w:hAnsi="NimbusSanL-Regu" w:cs="NimbusSanL-Regu"/>
                <w:sz w:val="24"/>
                <w:szCs w:val="24"/>
              </w:rPr>
            </w:pPr>
            <w:r>
              <w:rPr>
                <w:rFonts w:ascii="NimbusSanL-Regu" w:hAnsi="NimbusSanL-Regu" w:cs="NimbusSanL-Regu"/>
                <w:sz w:val="24"/>
                <w:szCs w:val="24"/>
              </w:rPr>
              <w:t>8</w:t>
            </w:r>
          </w:p>
        </w:tc>
        <w:tc>
          <w:tcPr>
            <w:tcW w:w="1389" w:type="dxa"/>
            <w:tcBorders>
              <w:top w:val="single" w:sz="4" w:space="0" w:color="000000"/>
              <w:left w:val="single" w:sz="4" w:space="0" w:color="000000"/>
              <w:bottom w:val="single" w:sz="4" w:space="0" w:color="000000"/>
              <w:right w:val="single" w:sz="4" w:space="0" w:color="000000"/>
            </w:tcBorders>
            <w:vAlign w:val="center"/>
          </w:tcPr>
          <w:p w:rsidR="00057435" w:rsidRPr="00A11C95" w:rsidRDefault="00057435" w:rsidP="00057435">
            <w:pPr>
              <w:jc w:val="center"/>
              <w:rPr>
                <w:rFonts w:ascii="Times New Roman" w:eastAsia="Times New Roman" w:hAnsi="Times New Roman" w:cs="Times New Roman"/>
                <w:sz w:val="24"/>
                <w:szCs w:val="24"/>
              </w:rPr>
            </w:pPr>
            <w:r w:rsidRPr="00A11C95">
              <w:rPr>
                <w:rFonts w:ascii="Times New Roman" w:eastAsia="Times New Roman" w:hAnsi="Times New Roman" w:cs="Times New Roman"/>
                <w:sz w:val="24"/>
                <w:szCs w:val="24"/>
              </w:rPr>
              <w:t>labirynt</w:t>
            </w:r>
          </w:p>
          <w:p w:rsidR="00057435" w:rsidRPr="00506992" w:rsidRDefault="00057435" w:rsidP="00057435">
            <w:pPr>
              <w:pStyle w:val="Bezodstpw"/>
              <w:rPr>
                <w:rFonts w:ascii="Times New Roman" w:hAnsi="Times New Roman" w:cs="Times New Roman"/>
                <w:sz w:val="24"/>
                <w:szCs w:val="24"/>
              </w:rPr>
            </w:pPr>
            <w:r w:rsidRPr="00A11C95">
              <w:rPr>
                <w:rFonts w:ascii="Times New Roman" w:eastAsia="Times New Roman" w:hAnsi="Times New Roman" w:cs="Times New Roman"/>
                <w:sz w:val="24"/>
                <w:szCs w:val="24"/>
              </w:rPr>
              <w:t>przestrzenny</w:t>
            </w:r>
          </w:p>
        </w:tc>
        <w:tc>
          <w:tcPr>
            <w:tcW w:w="931" w:type="dxa"/>
            <w:tcBorders>
              <w:top w:val="single" w:sz="4" w:space="0" w:color="000000"/>
              <w:left w:val="single" w:sz="4" w:space="0" w:color="000000"/>
              <w:bottom w:val="single" w:sz="4" w:space="0" w:color="000000"/>
              <w:right w:val="single" w:sz="4" w:space="0" w:color="000000"/>
            </w:tcBorders>
            <w:vAlign w:val="center"/>
          </w:tcPr>
          <w:p w:rsidR="00057435" w:rsidRPr="00506992" w:rsidRDefault="00057435" w:rsidP="00057435">
            <w:pPr>
              <w:spacing w:line="100" w:lineRule="atLeast"/>
              <w:jc w:val="center"/>
              <w:rPr>
                <w:rFonts w:ascii="NimbusSanL-Regu" w:hAnsi="NimbusSanL-Regu" w:cs="NimbusSanL-Regu"/>
                <w:sz w:val="24"/>
                <w:szCs w:val="24"/>
              </w:rPr>
            </w:pPr>
            <w:r>
              <w:rPr>
                <w:rFonts w:ascii="NimbusSanL-Regu" w:hAnsi="NimbusSanL-Regu" w:cs="NimbusSanL-Regu"/>
                <w:sz w:val="24"/>
                <w:szCs w:val="24"/>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057435" w:rsidRPr="00506992" w:rsidRDefault="00057435" w:rsidP="0005743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057435" w:rsidRPr="00506992" w:rsidRDefault="00057435" w:rsidP="0005743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057435" w:rsidRPr="00506992" w:rsidRDefault="00057435" w:rsidP="0005743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057435" w:rsidRPr="00506992" w:rsidRDefault="00057435" w:rsidP="0005743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057435" w:rsidRPr="00C264D2" w:rsidRDefault="00057435" w:rsidP="00057435">
            <w:pPr>
              <w:pStyle w:val="Bezodstpw"/>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057435" w:rsidRPr="00C264D2" w:rsidRDefault="00057435" w:rsidP="00057435">
            <w:pPr>
              <w:pStyle w:val="Bezodstpw"/>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057435" w:rsidRPr="00C264D2" w:rsidRDefault="00057435" w:rsidP="00057435">
            <w:pPr>
              <w:pStyle w:val="Bezodstpw"/>
              <w:rPr>
                <w:rFonts w:ascii="Times New Roman" w:hAnsi="Times New Roman" w:cs="Times New Roman"/>
                <w:sz w:val="24"/>
                <w:szCs w:val="24"/>
              </w:rPr>
            </w:pPr>
            <w:r>
              <w:rPr>
                <w:rFonts w:ascii="Times New Roman" w:hAnsi="Times New Roman" w:cs="Times New Roman"/>
                <w:sz w:val="24"/>
                <w:szCs w:val="24"/>
              </w:rPr>
              <w:t>3</w:t>
            </w:r>
          </w:p>
        </w:tc>
        <w:tc>
          <w:tcPr>
            <w:tcW w:w="6486" w:type="dxa"/>
            <w:tcBorders>
              <w:top w:val="single" w:sz="4" w:space="0" w:color="000000"/>
              <w:left w:val="single" w:sz="4" w:space="0" w:color="000000"/>
              <w:bottom w:val="single" w:sz="4" w:space="0" w:color="000000"/>
              <w:right w:val="single" w:sz="4" w:space="0" w:color="000000"/>
            </w:tcBorders>
            <w:vAlign w:val="center"/>
          </w:tcPr>
          <w:p w:rsidR="00057435" w:rsidRPr="00A654BE" w:rsidRDefault="00057435" w:rsidP="00057435">
            <w:pPr>
              <w:rPr>
                <w:sz w:val="24"/>
                <w:szCs w:val="24"/>
              </w:rPr>
            </w:pPr>
            <w:r>
              <w:rPr>
                <w:sz w:val="24"/>
                <w:szCs w:val="24"/>
                <w:shd w:val="clear" w:color="auto" w:fill="FFFFFF"/>
              </w:rPr>
              <w:t xml:space="preserve">Drewniany, kolorowy sześcian </w:t>
            </w:r>
            <w:r w:rsidRPr="00A654BE">
              <w:rPr>
                <w:sz w:val="24"/>
                <w:szCs w:val="24"/>
                <w:shd w:val="clear" w:color="auto" w:fill="FFFFFF"/>
              </w:rPr>
              <w:t>składa</w:t>
            </w:r>
            <w:r>
              <w:rPr>
                <w:sz w:val="24"/>
                <w:szCs w:val="24"/>
                <w:shd w:val="clear" w:color="auto" w:fill="FFFFFF"/>
              </w:rPr>
              <w:t>jący</w:t>
            </w:r>
            <w:r w:rsidRPr="00A654BE">
              <w:rPr>
                <w:sz w:val="24"/>
                <w:szCs w:val="24"/>
                <w:shd w:val="clear" w:color="auto" w:fill="FFFFFF"/>
              </w:rPr>
              <w:t xml:space="preserve"> sie z dwóch torów, umieszczonych na drewnianej, kolorowej podstawie. Na pętlach </w:t>
            </w:r>
            <w:r>
              <w:rPr>
                <w:sz w:val="24"/>
                <w:szCs w:val="24"/>
                <w:shd w:val="clear" w:color="auto" w:fill="FFFFFF"/>
              </w:rPr>
              <w:t>powinno znaleźć</w:t>
            </w:r>
            <w:r w:rsidRPr="00A654BE">
              <w:rPr>
                <w:sz w:val="24"/>
                <w:szCs w:val="24"/>
                <w:shd w:val="clear" w:color="auto" w:fill="FFFFFF"/>
              </w:rPr>
              <w:t xml:space="preserve"> się 21 drewnianych korali o różnych kształtach i kolorach. Ścianka nr 2 przedstawia</w:t>
            </w:r>
            <w:r>
              <w:rPr>
                <w:sz w:val="24"/>
                <w:szCs w:val="24"/>
                <w:shd w:val="clear" w:color="auto" w:fill="FFFFFF"/>
              </w:rPr>
              <w:t>jąca</w:t>
            </w:r>
            <w:r w:rsidRPr="00A654BE">
              <w:rPr>
                <w:sz w:val="24"/>
                <w:szCs w:val="24"/>
                <w:shd w:val="clear" w:color="auto" w:fill="FFFFFF"/>
              </w:rPr>
              <w:t xml:space="preserve"> k</w:t>
            </w:r>
            <w:r>
              <w:rPr>
                <w:sz w:val="24"/>
                <w:szCs w:val="24"/>
                <w:shd w:val="clear" w:color="auto" w:fill="FFFFFF"/>
              </w:rPr>
              <w:t xml:space="preserve">olorowe literki. Ścianka nr 3 </w:t>
            </w:r>
            <w:proofErr w:type="gramStart"/>
            <w:r>
              <w:rPr>
                <w:sz w:val="24"/>
                <w:szCs w:val="24"/>
                <w:shd w:val="clear" w:color="auto" w:fill="FFFFFF"/>
              </w:rPr>
              <w:t xml:space="preserve">- </w:t>
            </w:r>
            <w:r w:rsidRPr="00A654BE">
              <w:rPr>
                <w:sz w:val="24"/>
                <w:szCs w:val="24"/>
                <w:shd w:val="clear" w:color="auto" w:fill="FFFFFF"/>
              </w:rPr>
              <w:t xml:space="preserve"> liczydło</w:t>
            </w:r>
            <w:proofErr w:type="gramEnd"/>
            <w:r w:rsidRPr="00A654BE">
              <w:rPr>
                <w:sz w:val="24"/>
                <w:szCs w:val="24"/>
                <w:shd w:val="clear" w:color="auto" w:fill="FFFFFF"/>
              </w:rPr>
              <w:t xml:space="preserve">. Ścianka </w:t>
            </w:r>
            <w:r>
              <w:rPr>
                <w:sz w:val="24"/>
                <w:szCs w:val="24"/>
                <w:shd w:val="clear" w:color="auto" w:fill="FFFFFF"/>
              </w:rPr>
              <w:t xml:space="preserve">nr 4 - labirynt. Ścianka nr 5 </w:t>
            </w:r>
            <w:proofErr w:type="gramStart"/>
            <w:r>
              <w:rPr>
                <w:sz w:val="24"/>
                <w:szCs w:val="24"/>
                <w:shd w:val="clear" w:color="auto" w:fill="FFFFFF"/>
              </w:rPr>
              <w:t xml:space="preserve">- </w:t>
            </w:r>
            <w:r w:rsidRPr="00A654BE">
              <w:rPr>
                <w:sz w:val="24"/>
                <w:szCs w:val="24"/>
                <w:shd w:val="clear" w:color="auto" w:fill="FFFFFF"/>
              </w:rPr>
              <w:t xml:space="preserve"> koła</w:t>
            </w:r>
            <w:proofErr w:type="gramEnd"/>
            <w:r w:rsidRPr="00A654BE">
              <w:rPr>
                <w:sz w:val="24"/>
                <w:szCs w:val="24"/>
                <w:shd w:val="clear" w:color="auto" w:fill="FFFFFF"/>
              </w:rPr>
              <w:t xml:space="preserve"> zębate.  wym.</w:t>
            </w:r>
            <w:r>
              <w:rPr>
                <w:sz w:val="24"/>
                <w:szCs w:val="24"/>
                <w:shd w:val="clear" w:color="auto" w:fill="FFFFFF"/>
              </w:rPr>
              <w:t xml:space="preserve"> od</w:t>
            </w:r>
            <w:r w:rsidRPr="00A654BE">
              <w:rPr>
                <w:sz w:val="24"/>
                <w:szCs w:val="24"/>
                <w:shd w:val="clear" w:color="auto" w:fill="FFFFFF"/>
              </w:rPr>
              <w:t xml:space="preserve"> 36</w:t>
            </w:r>
            <w:r>
              <w:rPr>
                <w:sz w:val="24"/>
                <w:szCs w:val="24"/>
                <w:shd w:val="clear" w:color="auto" w:fill="FFFFFF"/>
              </w:rPr>
              <w:t>-40</w:t>
            </w:r>
            <w:r w:rsidRPr="00A654BE">
              <w:rPr>
                <w:sz w:val="24"/>
                <w:szCs w:val="24"/>
                <w:shd w:val="clear" w:color="auto" w:fill="FFFFFF"/>
              </w:rPr>
              <w:t xml:space="preserve"> x 28,5</w:t>
            </w:r>
            <w:r>
              <w:rPr>
                <w:sz w:val="24"/>
                <w:szCs w:val="24"/>
                <w:shd w:val="clear" w:color="auto" w:fill="FFFFFF"/>
              </w:rPr>
              <w:t>-35</w:t>
            </w:r>
            <w:r w:rsidRPr="00A654BE">
              <w:rPr>
                <w:sz w:val="24"/>
                <w:szCs w:val="24"/>
                <w:shd w:val="clear" w:color="auto" w:fill="FFFFFF"/>
              </w:rPr>
              <w:t xml:space="preserve"> x 55</w:t>
            </w:r>
            <w:r>
              <w:rPr>
                <w:sz w:val="24"/>
                <w:szCs w:val="24"/>
                <w:shd w:val="clear" w:color="auto" w:fill="FFFFFF"/>
              </w:rPr>
              <w:t>-60</w:t>
            </w:r>
            <w:r w:rsidRPr="00A654BE">
              <w:rPr>
                <w:sz w:val="24"/>
                <w:szCs w:val="24"/>
                <w:shd w:val="clear" w:color="auto" w:fill="FFFFFF"/>
              </w:rPr>
              <w:t xml:space="preserve"> cm</w:t>
            </w:r>
          </w:p>
        </w:tc>
      </w:tr>
      <w:tr w:rsidR="00912A90" w:rsidTr="003F4B0E">
        <w:tc>
          <w:tcPr>
            <w:tcW w:w="846" w:type="dxa"/>
            <w:tcBorders>
              <w:top w:val="single" w:sz="4" w:space="0" w:color="000000"/>
              <w:left w:val="single" w:sz="4" w:space="0" w:color="000000"/>
              <w:bottom w:val="single" w:sz="4" w:space="0" w:color="000000"/>
              <w:right w:val="single" w:sz="4" w:space="0" w:color="000000"/>
            </w:tcBorders>
            <w:vAlign w:val="center"/>
          </w:tcPr>
          <w:p w:rsidR="00912A90" w:rsidRPr="00506992" w:rsidRDefault="00912A90" w:rsidP="00912A90">
            <w:pPr>
              <w:spacing w:line="100" w:lineRule="atLeast"/>
              <w:jc w:val="center"/>
              <w:rPr>
                <w:rFonts w:ascii="NimbusSanL-Regu" w:hAnsi="NimbusSanL-Regu" w:cs="NimbusSanL-Regu"/>
                <w:sz w:val="24"/>
                <w:szCs w:val="18"/>
              </w:rPr>
            </w:pPr>
            <w:r>
              <w:rPr>
                <w:rFonts w:ascii="NimbusSanL-Regu" w:hAnsi="NimbusSanL-Regu" w:cs="NimbusSanL-Regu"/>
                <w:sz w:val="24"/>
                <w:szCs w:val="18"/>
              </w:rPr>
              <w:t>12</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A90" w:rsidRPr="00224B8B" w:rsidRDefault="00912A90" w:rsidP="00912A90">
            <w:pPr>
              <w:jc w:val="center"/>
              <w:rPr>
                <w:rFonts w:ascii="Times New Roman" w:eastAsia="Times New Roman" w:hAnsi="Times New Roman" w:cs="Times New Roman"/>
                <w:sz w:val="24"/>
                <w:szCs w:val="24"/>
              </w:rPr>
            </w:pPr>
            <w:r w:rsidRPr="00224B8B">
              <w:rPr>
                <w:rFonts w:ascii="Times New Roman" w:eastAsia="Times New Roman" w:hAnsi="Times New Roman" w:cs="Times New Roman"/>
                <w:sz w:val="24"/>
                <w:szCs w:val="24"/>
              </w:rPr>
              <w:t>produkty</w:t>
            </w:r>
          </w:p>
          <w:p w:rsidR="00912A90" w:rsidRPr="00506992" w:rsidRDefault="00912A90" w:rsidP="00912A90">
            <w:pPr>
              <w:pStyle w:val="Bezodstpw"/>
              <w:rPr>
                <w:rFonts w:ascii="Times New Roman" w:hAnsi="Times New Roman" w:cs="Times New Roman"/>
                <w:sz w:val="24"/>
                <w:szCs w:val="24"/>
              </w:rPr>
            </w:pPr>
            <w:r w:rsidRPr="00224B8B">
              <w:rPr>
                <w:rFonts w:ascii="Times New Roman" w:eastAsia="Times New Roman" w:hAnsi="Times New Roman" w:cs="Times New Roman"/>
                <w:sz w:val="24"/>
                <w:szCs w:val="24"/>
              </w:rPr>
              <w:t>żywnościowe</w:t>
            </w:r>
          </w:p>
        </w:tc>
        <w:tc>
          <w:tcPr>
            <w:tcW w:w="931" w:type="dxa"/>
            <w:tcBorders>
              <w:top w:val="single" w:sz="4" w:space="0" w:color="000000"/>
              <w:left w:val="single" w:sz="4" w:space="0" w:color="000000"/>
              <w:bottom w:val="single" w:sz="4" w:space="0" w:color="000000"/>
              <w:right w:val="single" w:sz="4" w:space="0" w:color="000000"/>
            </w:tcBorders>
            <w:vAlign w:val="center"/>
          </w:tcPr>
          <w:p w:rsidR="00912A90" w:rsidRPr="00506992" w:rsidRDefault="00912A90" w:rsidP="00912A90">
            <w:pPr>
              <w:spacing w:line="100" w:lineRule="atLeast"/>
              <w:jc w:val="center"/>
              <w:rPr>
                <w:rFonts w:ascii="NimbusSanL-Regu" w:hAnsi="NimbusSanL-Regu" w:cs="NimbusSanL-Regu"/>
                <w:sz w:val="24"/>
                <w:szCs w:val="18"/>
              </w:rPr>
            </w:pPr>
            <w:r>
              <w:rPr>
                <w:rFonts w:ascii="NimbusSanL-Regu" w:hAnsi="NimbusSanL-Regu" w:cs="NimbusSanL-Regu"/>
                <w:sz w:val="24"/>
                <w:szCs w:val="1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912A90" w:rsidRPr="00506992" w:rsidRDefault="00912A90" w:rsidP="00912A90">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912A90" w:rsidRPr="00506992" w:rsidRDefault="00912A90" w:rsidP="00912A90">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912A90" w:rsidRPr="00506992" w:rsidRDefault="00912A90" w:rsidP="00912A90">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912A90" w:rsidRPr="00506992" w:rsidRDefault="00912A90" w:rsidP="00912A90">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912A90" w:rsidRDefault="00912A90" w:rsidP="00912A90">
            <w:pPr>
              <w:pStyle w:val="Bezodstpw"/>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912A90" w:rsidRDefault="00912A90" w:rsidP="00912A90">
            <w:pPr>
              <w:pStyle w:val="Bezodstpw"/>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912A90" w:rsidRDefault="00912A90" w:rsidP="00912A90">
            <w:pPr>
              <w:pStyle w:val="Bezodstpw"/>
              <w:rPr>
                <w:rFonts w:ascii="NimbusSanL-Regu" w:hAnsi="NimbusSanL-Regu" w:cs="NimbusSanL-Regu"/>
                <w:sz w:val="18"/>
                <w:szCs w:val="18"/>
              </w:rPr>
            </w:pPr>
            <w:r>
              <w:rPr>
                <w:rFonts w:ascii="NimbusSanL-Regu" w:hAnsi="NimbusSanL-Regu" w:cs="NimbusSanL-Regu"/>
                <w:sz w:val="18"/>
                <w:szCs w:val="18"/>
              </w:rPr>
              <w:t>3</w:t>
            </w:r>
          </w:p>
        </w:tc>
        <w:tc>
          <w:tcPr>
            <w:tcW w:w="6486" w:type="dxa"/>
            <w:tcBorders>
              <w:top w:val="single" w:sz="4" w:space="0" w:color="000000"/>
              <w:left w:val="single" w:sz="4" w:space="0" w:color="000000"/>
              <w:bottom w:val="single" w:sz="4" w:space="0" w:color="000000"/>
              <w:right w:val="single" w:sz="4" w:space="0" w:color="000000"/>
            </w:tcBorders>
            <w:vAlign w:val="center"/>
          </w:tcPr>
          <w:p w:rsidR="00912A90" w:rsidRPr="00A654BE" w:rsidRDefault="00912A90" w:rsidP="00912A90">
            <w:pPr>
              <w:rPr>
                <w:sz w:val="24"/>
                <w:szCs w:val="24"/>
              </w:rPr>
            </w:pPr>
            <w:r>
              <w:rPr>
                <w:sz w:val="24"/>
                <w:szCs w:val="24"/>
              </w:rPr>
              <w:t>Zestaw różnego rodzaju produktów spożywczych z tworzywa sztucznego, przynajmniej 122 elementy. Wymiary od 11x3,5x3,5 do 5x3x0,2 cm.</w:t>
            </w:r>
          </w:p>
        </w:tc>
      </w:tr>
    </w:tbl>
    <w:p w:rsidR="00E75B63" w:rsidRDefault="00E75B63"/>
    <w:sectPr w:rsidR="00E75B63" w:rsidSect="00CD0EA5">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190" w:rsidRDefault="00C27190" w:rsidP="003F4B0E">
      <w:pPr>
        <w:spacing w:after="0" w:line="240" w:lineRule="auto"/>
      </w:pPr>
      <w:r>
        <w:separator/>
      </w:r>
    </w:p>
  </w:endnote>
  <w:endnote w:type="continuationSeparator" w:id="0">
    <w:p w:rsidR="00C27190" w:rsidRDefault="00C27190" w:rsidP="003F4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SanL-Regu">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190" w:rsidRDefault="00C27190" w:rsidP="003F4B0E">
      <w:pPr>
        <w:spacing w:after="0" w:line="240" w:lineRule="auto"/>
      </w:pPr>
      <w:r>
        <w:separator/>
      </w:r>
    </w:p>
  </w:footnote>
  <w:footnote w:type="continuationSeparator" w:id="0">
    <w:p w:rsidR="00C27190" w:rsidRDefault="00C27190" w:rsidP="003F4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B0E" w:rsidRDefault="003F4B0E" w:rsidP="003F4B0E">
    <w:pPr>
      <w:pStyle w:val="Nagwek"/>
      <w:jc w:val="center"/>
    </w:pPr>
    <w:r w:rsidRPr="003F4B0E">
      <w:rPr>
        <w:noProof/>
      </w:rPr>
      <w:drawing>
        <wp:inline distT="0" distB="0" distL="0" distR="0">
          <wp:extent cx="6115050" cy="83820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15050" cy="838200"/>
                  </a:xfrm>
                  <a:prstGeom prst="rect">
                    <a:avLst/>
                  </a:prstGeom>
                  <a:noFill/>
                  <a:ln w="9525">
                    <a:noFill/>
                    <a:miter lim="800000"/>
                    <a:headEnd/>
                    <a:tailEnd/>
                  </a:ln>
                </pic:spPr>
              </pic:pic>
            </a:graphicData>
          </a:graphic>
        </wp:inline>
      </w:drawing>
    </w:r>
  </w:p>
  <w:p w:rsidR="003F4B0E" w:rsidRDefault="003F4B0E">
    <w:pPr>
      <w:pStyle w:val="Nagwek"/>
    </w:pPr>
  </w:p>
  <w:p w:rsidR="003F4B0E" w:rsidRDefault="003F4B0E" w:rsidP="003F4B0E">
    <w:pPr>
      <w:pStyle w:val="Nagwek"/>
      <w:jc w:val="center"/>
    </w:pPr>
    <w:r>
      <w:t xml:space="preserve">Opis przedmiotu zamówienia- pomoce dydaktyczne- </w:t>
    </w:r>
    <w:proofErr w:type="spellStart"/>
    <w:r>
      <w:t>zal</w:t>
    </w:r>
    <w:proofErr w:type="spellEnd"/>
    <w:r>
      <w:t>. 7a/ wszystkie pomoce nie gorsze niż i/lub równoważne</w:t>
    </w:r>
  </w:p>
  <w:p w:rsidR="003F4B0E" w:rsidRDefault="003F4B0E" w:rsidP="003F4B0E">
    <w:pPr>
      <w:pStyle w:val="Nagwek"/>
      <w:jc w:val="center"/>
    </w:pPr>
  </w:p>
  <w:p w:rsidR="003F4B0E" w:rsidRDefault="003F4B0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20C7E"/>
    <w:multiLevelType w:val="multilevel"/>
    <w:tmpl w:val="EBB625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AD5561F"/>
    <w:multiLevelType w:val="multilevel"/>
    <w:tmpl w:val="69DC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B82773"/>
    <w:multiLevelType w:val="multilevel"/>
    <w:tmpl w:val="67C0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107580"/>
    <w:multiLevelType w:val="hybridMultilevel"/>
    <w:tmpl w:val="1EE8FC7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9D55337"/>
    <w:multiLevelType w:val="multilevel"/>
    <w:tmpl w:val="5CA0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B579BE"/>
    <w:multiLevelType w:val="multilevel"/>
    <w:tmpl w:val="A776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EA5"/>
    <w:rsid w:val="00057435"/>
    <w:rsid w:val="000F2E8E"/>
    <w:rsid w:val="00176D53"/>
    <w:rsid w:val="00342723"/>
    <w:rsid w:val="00364FF6"/>
    <w:rsid w:val="003F4B0E"/>
    <w:rsid w:val="005741AB"/>
    <w:rsid w:val="005A186E"/>
    <w:rsid w:val="006057D3"/>
    <w:rsid w:val="00650694"/>
    <w:rsid w:val="00656DCE"/>
    <w:rsid w:val="0077680C"/>
    <w:rsid w:val="00847C09"/>
    <w:rsid w:val="008675B5"/>
    <w:rsid w:val="00912A90"/>
    <w:rsid w:val="009E17E4"/>
    <w:rsid w:val="00C27190"/>
    <w:rsid w:val="00CD0EA5"/>
    <w:rsid w:val="00DB6BE3"/>
    <w:rsid w:val="00E11618"/>
    <w:rsid w:val="00E75B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097BA"/>
  <w15:docId w15:val="{B84BBFB7-AEE8-47D7-844C-6FA2158C9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64FF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D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basedOn w:val="Normalny"/>
    <w:uiPriority w:val="1"/>
    <w:qFormat/>
    <w:rsid w:val="00CD0EA5"/>
    <w:pPr>
      <w:spacing w:after="0" w:line="240" w:lineRule="auto"/>
    </w:pPr>
    <w:rPr>
      <w:rFonts w:eastAsiaTheme="minorEastAsia"/>
      <w:lang w:eastAsia="pl-PL"/>
    </w:rPr>
  </w:style>
  <w:style w:type="paragraph" w:styleId="NormalnyWeb">
    <w:name w:val="Normal (Web)"/>
    <w:basedOn w:val="Normalny"/>
    <w:uiPriority w:val="99"/>
    <w:unhideWhenUsed/>
    <w:rsid w:val="00CD0EA5"/>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CD0EA5"/>
    <w:rPr>
      <w:b/>
      <w:bCs/>
    </w:rPr>
  </w:style>
  <w:style w:type="paragraph" w:styleId="Tekstpodstawowy">
    <w:name w:val="Body Text"/>
    <w:basedOn w:val="Normalny"/>
    <w:link w:val="TekstpodstawowyZnak"/>
    <w:rsid w:val="00CD0EA5"/>
    <w:pPr>
      <w:spacing w:after="140" w:line="288" w:lineRule="auto"/>
    </w:pPr>
  </w:style>
  <w:style w:type="character" w:customStyle="1" w:styleId="TekstpodstawowyZnak">
    <w:name w:val="Tekst podstawowy Znak"/>
    <w:basedOn w:val="Domylnaczcionkaakapitu"/>
    <w:link w:val="Tekstpodstawowy"/>
    <w:rsid w:val="00CD0EA5"/>
  </w:style>
  <w:style w:type="paragraph" w:styleId="Akapitzlist">
    <w:name w:val="List Paragraph"/>
    <w:basedOn w:val="Normalny"/>
    <w:uiPriority w:val="34"/>
    <w:qFormat/>
    <w:rsid w:val="00CD0EA5"/>
    <w:pPr>
      <w:spacing w:after="200" w:line="276" w:lineRule="auto"/>
      <w:ind w:left="720"/>
      <w:contextualSpacing/>
    </w:pPr>
    <w:rPr>
      <w:rFonts w:eastAsiaTheme="minorEastAsia"/>
      <w:lang w:eastAsia="pl-PL"/>
    </w:rPr>
  </w:style>
  <w:style w:type="paragraph" w:styleId="Nagwek">
    <w:name w:val="header"/>
    <w:basedOn w:val="Normalny"/>
    <w:link w:val="NagwekZnak"/>
    <w:uiPriority w:val="99"/>
    <w:semiHidden/>
    <w:unhideWhenUsed/>
    <w:rsid w:val="003F4B0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F4B0E"/>
  </w:style>
  <w:style w:type="paragraph" w:styleId="Stopka">
    <w:name w:val="footer"/>
    <w:basedOn w:val="Normalny"/>
    <w:link w:val="StopkaZnak"/>
    <w:uiPriority w:val="99"/>
    <w:semiHidden/>
    <w:unhideWhenUsed/>
    <w:rsid w:val="003F4B0E"/>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3F4B0E"/>
  </w:style>
  <w:style w:type="paragraph" w:styleId="Tekstdymka">
    <w:name w:val="Balloon Text"/>
    <w:basedOn w:val="Normalny"/>
    <w:link w:val="TekstdymkaZnak"/>
    <w:uiPriority w:val="99"/>
    <w:semiHidden/>
    <w:unhideWhenUsed/>
    <w:rsid w:val="003F4B0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F4B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3710</Words>
  <Characters>22260</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25919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Klimuk</dc:creator>
  <cp:lastModifiedBy>jolanta.sztabinska</cp:lastModifiedBy>
  <cp:revision>3</cp:revision>
  <dcterms:created xsi:type="dcterms:W3CDTF">2019-02-11T13:52:00Z</dcterms:created>
  <dcterms:modified xsi:type="dcterms:W3CDTF">2019-03-18T13:16:00Z</dcterms:modified>
</cp:coreProperties>
</file>