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Załącznik nr </w:t>
      </w:r>
      <w:r w:rsidR="0015550F">
        <w:rPr>
          <w:rFonts w:ascii="Times New Roman" w:hAnsi="Times New Roman" w:cs="Times New Roman"/>
          <w:b/>
          <w:sz w:val="24"/>
          <w:szCs w:val="24"/>
        </w:rPr>
        <w:t>2</w:t>
      </w:r>
    </w:p>
    <w:p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:rsidR="002F36FA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>Dostawa i montaż lamp ulicznych solarnych na terenie Gminy Gołdap</w:t>
      </w:r>
    </w:p>
    <w:p w:rsidR="002F36FA" w:rsidRPr="00BF3EF0" w:rsidRDefault="002F36FA" w:rsidP="002F36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EF0">
        <w:rPr>
          <w:rFonts w:ascii="Times New Roman" w:hAnsi="Times New Roman" w:cs="Times New Roman"/>
          <w:b/>
          <w:sz w:val="24"/>
          <w:szCs w:val="24"/>
        </w:rPr>
        <w:t>Część I- Dostawa i montaż lamp ulicznych solarnych w sołectwie Główka</w:t>
      </w:r>
    </w:p>
    <w:p w:rsidR="002F36FA" w:rsidRDefault="002F36FA" w:rsidP="002F3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dostawa i montaż dwóch lamp ulicznych solarnych w sołectwie Główka w miejscowości wskazanej przez Zamawiającego.</w:t>
      </w:r>
    </w:p>
    <w:p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wysokość słupa 5m,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źródło światła: oprawa LED 20-25W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strumień świetlny: 2200-2750 lm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pracy lampy: 8-14 h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do 4 dni 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paneli: 2x160W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sposób włączania: czujnik zmierzchu</w:t>
      </w:r>
    </w:p>
    <w:p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fundament ko</w:t>
      </w:r>
      <w:r w:rsidR="00BF3EF0">
        <w:rPr>
          <w:rFonts w:ascii="Times New Roman" w:hAnsi="Times New Roman" w:cs="Times New Roman"/>
          <w:sz w:val="24"/>
          <w:szCs w:val="24"/>
        </w:rPr>
        <w:t>twiący: w zestawie z montażem do lampy</w:t>
      </w:r>
    </w:p>
    <w:p w:rsidR="00663630" w:rsidRDefault="00BF3EF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gwarancji: minimum 24 miesiące </w:t>
      </w:r>
    </w:p>
    <w:p w:rsidR="00BF3EF0" w:rsidRDefault="00BF3EF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30">
        <w:rPr>
          <w:rFonts w:ascii="Times New Roman" w:hAnsi="Times New Roman" w:cs="Times New Roman"/>
          <w:sz w:val="24"/>
          <w:szCs w:val="24"/>
        </w:rPr>
        <w:t xml:space="preserve">Montaż </w:t>
      </w:r>
      <w:r w:rsidR="00663630" w:rsidRPr="00663630">
        <w:rPr>
          <w:rFonts w:ascii="Times New Roman" w:eastAsia="Calibri" w:hAnsi="Times New Roman" w:cs="Times New Roman"/>
          <w:sz w:val="24"/>
          <w:szCs w:val="24"/>
        </w:rPr>
        <w:t xml:space="preserve">zgodnie z technologią przewidzianą dla </w:t>
      </w:r>
      <w:r w:rsidR="00663630">
        <w:rPr>
          <w:rFonts w:ascii="Times New Roman" w:hAnsi="Times New Roman" w:cs="Times New Roman"/>
          <w:sz w:val="24"/>
          <w:szCs w:val="24"/>
        </w:rPr>
        <w:t xml:space="preserve">tego rodzaju robót. </w:t>
      </w:r>
    </w:p>
    <w:p w:rsidR="0015550F" w:rsidRDefault="0015550F" w:rsidP="0015550F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</w:p>
    <w:p w:rsidR="00663630" w:rsidRPr="0015550F" w:rsidRDefault="00663630" w:rsidP="0015550F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50F">
        <w:rPr>
          <w:rFonts w:ascii="Times New Roman" w:hAnsi="Times New Roman" w:cs="Times New Roman"/>
          <w:b/>
          <w:sz w:val="24"/>
          <w:szCs w:val="24"/>
        </w:rPr>
        <w:t>Dopuszcza się rozbieżność wymiarów parametrów lampy w tolerancji +/- 5 %</w:t>
      </w:r>
    </w:p>
    <w:p w:rsidR="00663630" w:rsidRDefault="00663630" w:rsidP="00663630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:rsidR="00F739E7" w:rsidRDefault="00F739E7" w:rsidP="00663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3630" w:rsidRPr="00BF3EF0" w:rsidRDefault="00663630" w:rsidP="00663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EF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F3EF0">
        <w:rPr>
          <w:rFonts w:ascii="Times New Roman" w:hAnsi="Times New Roman" w:cs="Times New Roman"/>
          <w:b/>
          <w:sz w:val="24"/>
          <w:szCs w:val="24"/>
        </w:rPr>
        <w:t>- Dostawa i montaż lamp</w:t>
      </w:r>
      <w:r>
        <w:rPr>
          <w:rFonts w:ascii="Times New Roman" w:hAnsi="Times New Roman" w:cs="Times New Roman"/>
          <w:b/>
          <w:sz w:val="24"/>
          <w:szCs w:val="24"/>
        </w:rPr>
        <w:t>y ulicznej</w:t>
      </w:r>
      <w:r w:rsidRPr="00BF3EF0">
        <w:rPr>
          <w:rFonts w:ascii="Times New Roman" w:hAnsi="Times New Roman" w:cs="Times New Roman"/>
          <w:b/>
          <w:sz w:val="24"/>
          <w:szCs w:val="24"/>
        </w:rPr>
        <w:t xml:space="preserve"> solarn</w:t>
      </w:r>
      <w:r>
        <w:rPr>
          <w:rFonts w:ascii="Times New Roman" w:hAnsi="Times New Roman" w:cs="Times New Roman"/>
          <w:b/>
          <w:sz w:val="24"/>
          <w:szCs w:val="24"/>
        </w:rPr>
        <w:t>ej</w:t>
      </w:r>
      <w:r w:rsidRPr="00BF3EF0">
        <w:rPr>
          <w:rFonts w:ascii="Times New Roman" w:hAnsi="Times New Roman" w:cs="Times New Roman"/>
          <w:b/>
          <w:sz w:val="24"/>
          <w:szCs w:val="24"/>
        </w:rPr>
        <w:t xml:space="preserve"> w sołectwie </w:t>
      </w:r>
      <w:r>
        <w:rPr>
          <w:rFonts w:ascii="Times New Roman" w:hAnsi="Times New Roman" w:cs="Times New Roman"/>
          <w:b/>
          <w:sz w:val="24"/>
          <w:szCs w:val="24"/>
        </w:rPr>
        <w:t>Pogorzel</w:t>
      </w:r>
    </w:p>
    <w:p w:rsidR="00663630" w:rsidRDefault="00663630" w:rsidP="00663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i montaż lampy ulicznej solarnej w miejscowości Pogorzel na placu zabaw. </w:t>
      </w:r>
    </w:p>
    <w:p w:rsidR="00663630" w:rsidRPr="00663630" w:rsidRDefault="00663630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wysokość słupa 5m,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źródło światła: oprawa LED 15W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strumień świetlny: 1650 lm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pracy lampy: 8-14 h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do 4 dni 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paneli: 200W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sposób włączania: czujnik zmierzchu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fundament kotwiący: w zestawie z montażem do lampy</w:t>
      </w:r>
    </w:p>
    <w:p w:rsidR="00663630" w:rsidRDefault="00663630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gwarancji: minimum 24 miesiące </w:t>
      </w:r>
    </w:p>
    <w:p w:rsidR="0015550F" w:rsidRPr="00F739E7" w:rsidRDefault="00663630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30">
        <w:rPr>
          <w:rFonts w:ascii="Times New Roman" w:hAnsi="Times New Roman" w:cs="Times New Roman"/>
          <w:sz w:val="24"/>
          <w:szCs w:val="24"/>
        </w:rPr>
        <w:lastRenderedPageBreak/>
        <w:t xml:space="preserve">Montaż </w:t>
      </w:r>
      <w:r w:rsidRPr="00663630">
        <w:rPr>
          <w:rFonts w:ascii="Times New Roman" w:eastAsia="Calibri" w:hAnsi="Times New Roman" w:cs="Times New Roman"/>
          <w:sz w:val="24"/>
          <w:szCs w:val="24"/>
        </w:rPr>
        <w:t xml:space="preserve">zgodnie z technologią przewidzianą dla </w:t>
      </w:r>
      <w:r>
        <w:rPr>
          <w:rFonts w:ascii="Times New Roman" w:hAnsi="Times New Roman" w:cs="Times New Roman"/>
          <w:sz w:val="24"/>
          <w:szCs w:val="24"/>
        </w:rPr>
        <w:t xml:space="preserve">tego rodzaju </w:t>
      </w:r>
      <w:proofErr w:type="spellStart"/>
      <w:r>
        <w:rPr>
          <w:rFonts w:ascii="Times New Roman" w:hAnsi="Times New Roman" w:cs="Times New Roman"/>
          <w:sz w:val="24"/>
          <w:szCs w:val="24"/>
        </w:rPr>
        <w:t>robót.</w:t>
      </w:r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Lampa</w:t>
      </w:r>
      <w:proofErr w:type="spellEnd"/>
      <w:r w:rsidR="0015550F"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powin</w:t>
      </w:r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15550F"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spełniać niezbędne normy, być dopuszczon</w:t>
      </w:r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15550F"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550F"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</w:t>
      </w:r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15550F"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techniczne</w:t>
      </w:r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proofErr w:type="spellStart"/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gwarancyjnę</w:t>
      </w:r>
      <w:proofErr w:type="spellEnd"/>
      <w:r w:rsid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63630" w:rsidRDefault="00663630" w:rsidP="00663630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  <w:r w:rsidRPr="005A2961">
        <w:rPr>
          <w:b/>
          <w:szCs w:val="24"/>
        </w:rPr>
        <w:t xml:space="preserve">Dopuszcza się rozbieżność wymiarów </w:t>
      </w:r>
      <w:r>
        <w:rPr>
          <w:b/>
          <w:szCs w:val="24"/>
        </w:rPr>
        <w:t>parametrów lampy</w:t>
      </w:r>
      <w:r w:rsidRPr="005A2961">
        <w:rPr>
          <w:b/>
          <w:szCs w:val="24"/>
        </w:rPr>
        <w:t xml:space="preserve"> w tolerancji +/- </w:t>
      </w:r>
      <w:r>
        <w:rPr>
          <w:b/>
          <w:szCs w:val="24"/>
        </w:rPr>
        <w:t>5</w:t>
      </w:r>
      <w:r w:rsidRPr="005A2961">
        <w:rPr>
          <w:b/>
          <w:szCs w:val="24"/>
        </w:rPr>
        <w:t xml:space="preserve"> %</w:t>
      </w:r>
    </w:p>
    <w:p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15550F"/>
    <w:rsid w:val="002A42F9"/>
    <w:rsid w:val="002F36FA"/>
    <w:rsid w:val="0049552D"/>
    <w:rsid w:val="00513B00"/>
    <w:rsid w:val="005A278C"/>
    <w:rsid w:val="00663630"/>
    <w:rsid w:val="0069066C"/>
    <w:rsid w:val="00763AE0"/>
    <w:rsid w:val="00B13499"/>
    <w:rsid w:val="00BB5469"/>
    <w:rsid w:val="00BF3EF0"/>
    <w:rsid w:val="00D62615"/>
    <w:rsid w:val="00E02F3E"/>
    <w:rsid w:val="00F739E7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FC22"/>
  <w15:docId w15:val="{15184139-E6BA-4683-84EE-7B41CD2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dcterms:created xsi:type="dcterms:W3CDTF">2018-07-06T11:46:00Z</dcterms:created>
  <dcterms:modified xsi:type="dcterms:W3CDTF">2018-07-06T12:41:00Z</dcterms:modified>
</cp:coreProperties>
</file>