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C191D" w14:textId="77777777" w:rsidR="00A77B3E" w:rsidRDefault="00DA0A71">
      <w:pPr>
        <w:jc w:val="center"/>
        <w:rPr>
          <w:b/>
          <w:caps/>
        </w:rPr>
      </w:pPr>
      <w:r>
        <w:rPr>
          <w:b/>
          <w:caps/>
        </w:rPr>
        <w:t>Uchwała Nr XXXIV/283/2021</w:t>
      </w:r>
      <w:r>
        <w:rPr>
          <w:b/>
          <w:caps/>
        </w:rPr>
        <w:br/>
        <w:t>Rady Miejskiej w Gołdapi</w:t>
      </w:r>
    </w:p>
    <w:p w14:paraId="071C6101" w14:textId="77777777" w:rsidR="00A77B3E" w:rsidRDefault="00DA0A71">
      <w:pPr>
        <w:spacing w:before="280" w:after="280"/>
        <w:jc w:val="center"/>
        <w:rPr>
          <w:b/>
          <w:caps/>
        </w:rPr>
      </w:pPr>
      <w:r>
        <w:t>z dnia 30 marca 2021 r.</w:t>
      </w:r>
    </w:p>
    <w:p w14:paraId="66C21364" w14:textId="77777777" w:rsidR="00A77B3E" w:rsidRDefault="00DA0A71">
      <w:pPr>
        <w:keepNext/>
        <w:spacing w:after="480"/>
        <w:jc w:val="center"/>
      </w:pPr>
      <w:r>
        <w:rPr>
          <w:b/>
        </w:rPr>
        <w:t>w sprawie wykazu kąpielisk i sezonu kąpielowego na terenie gminy Gołdap</w:t>
      </w:r>
    </w:p>
    <w:p w14:paraId="3E6ECDBA" w14:textId="77777777" w:rsidR="00A77B3E" w:rsidRDefault="00DA0A71">
      <w:pPr>
        <w:keepLines/>
        <w:spacing w:before="120" w:after="120"/>
        <w:ind w:firstLine="227"/>
      </w:pPr>
      <w:r>
        <w:t>Na podstawie art. 18 ust. 2 pkt 15 ustawy z dnia 8 marca 1990 r. o samorządzie gminnym (</w:t>
      </w:r>
      <w:proofErr w:type="spellStart"/>
      <w:r>
        <w:t>t.j</w:t>
      </w:r>
      <w:proofErr w:type="spellEnd"/>
      <w:r>
        <w:t>. Dz. U. z </w:t>
      </w:r>
      <w:r>
        <w:t>2020 r. poz. 713 z </w:t>
      </w:r>
      <w:proofErr w:type="spellStart"/>
      <w:r>
        <w:t>późn</w:t>
      </w:r>
      <w:proofErr w:type="spellEnd"/>
      <w:r>
        <w:t>. zm.) oraz art. 37 ust. 1 i 2 ustawy z dnia 20 lipca 2017 r. Prawo wodne (</w:t>
      </w:r>
      <w:proofErr w:type="spellStart"/>
      <w:r>
        <w:t>t.j</w:t>
      </w:r>
      <w:proofErr w:type="spellEnd"/>
      <w:r>
        <w:t>. Dz. U. z 2020 r. poz. 310 z </w:t>
      </w:r>
      <w:proofErr w:type="spellStart"/>
      <w:r>
        <w:t>późn</w:t>
      </w:r>
      <w:proofErr w:type="spellEnd"/>
      <w:r>
        <w:t>. zm.), Rada Miejska w Gołdapi uchwala, co następuje:</w:t>
      </w:r>
    </w:p>
    <w:p w14:paraId="3BD72FB6" w14:textId="77777777" w:rsidR="00A77B3E" w:rsidRDefault="00DA0A71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wykaz kąpielisk na terenie gminy Gołdap w 2021 r.:</w:t>
      </w:r>
      <w:r>
        <w:t xml:space="preserve"> Kąpielisko „Plaża Miejska” nad wydzielonym fragmentem jeziora Gołdap, zlokalizowane przy Promenadzie Zdrojowej 14 w Gołdapi - zgodnie z załącznikiem graficznym do uchwały.</w:t>
      </w:r>
    </w:p>
    <w:p w14:paraId="494E3C79" w14:textId="77777777" w:rsidR="00A77B3E" w:rsidRDefault="00DA0A71">
      <w:pPr>
        <w:keepLines/>
        <w:spacing w:before="120" w:after="120"/>
        <w:ind w:firstLine="340"/>
      </w:pPr>
      <w:r>
        <w:rPr>
          <w:b/>
        </w:rPr>
        <w:t>§ 2. </w:t>
      </w:r>
      <w:r>
        <w:t>Ustala się czas trwania sezonu kąpielowego od 1 lipca 2021 r. do 31 sierpnia 2</w:t>
      </w:r>
      <w:r>
        <w:t>021 r.</w:t>
      </w:r>
    </w:p>
    <w:p w14:paraId="5972C240" w14:textId="77777777" w:rsidR="00A77B3E" w:rsidRDefault="00DA0A71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Gołdapi.</w:t>
      </w:r>
    </w:p>
    <w:p w14:paraId="2292F85A" w14:textId="77777777" w:rsidR="00A77B3E" w:rsidRDefault="00DA0A71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ogłoszenia w Dzienniku Urzędowym Województwa Warmińsko-Mazurskiego.</w:t>
      </w:r>
    </w:p>
    <w:p w14:paraId="7B4E6C22" w14:textId="77777777" w:rsidR="00A77B3E" w:rsidRDefault="00A77B3E">
      <w:pPr>
        <w:keepNext/>
        <w:keepLines/>
        <w:spacing w:before="120" w:after="120"/>
        <w:ind w:firstLine="340"/>
      </w:pPr>
    </w:p>
    <w:p w14:paraId="0A975395" w14:textId="77777777" w:rsidR="00A77B3E" w:rsidRDefault="00DA0A71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A70FDF" w14:paraId="4FE79385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A6E3F16" w14:textId="77777777" w:rsidR="00A70FDF" w:rsidRDefault="00A70FD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2772588" w14:textId="77777777" w:rsidR="00A70FDF" w:rsidRDefault="00DA0A7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Wojciech </w:t>
            </w:r>
            <w:proofErr w:type="spellStart"/>
            <w:r>
              <w:rPr>
                <w:b/>
              </w:rPr>
              <w:t>Hołdyński</w:t>
            </w:r>
            <w:proofErr w:type="spellEnd"/>
          </w:p>
        </w:tc>
      </w:tr>
    </w:tbl>
    <w:p w14:paraId="0213293D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421CD6C" w14:textId="2F570E83" w:rsidR="00A77B3E" w:rsidRDefault="00DA0A71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>Zał</w:t>
      </w:r>
      <w:r w:rsidR="0068344E">
        <w:t>ą</w:t>
      </w:r>
      <w:r>
        <w:t>cznik do Uchwały Nr XXXIV/283/2021</w:t>
      </w:r>
      <w:r>
        <w:br/>
        <w:t>Rady Miejskiej w Gołdapi</w:t>
      </w:r>
      <w:r>
        <w:br/>
        <w:t>z dnia 30 marca 2021 roku</w:t>
      </w:r>
      <w:r>
        <w:br/>
      </w:r>
      <w:r>
        <w:br/>
      </w:r>
      <w:r>
        <w:br/>
      </w:r>
      <w:hyperlink r:id="rId7" w:history="1">
        <w:r>
          <w:rPr>
            <w:rStyle w:val="Hipercze"/>
            <w:color w:val="auto"/>
            <w:u w:val="none"/>
          </w:rPr>
          <w:t>Zalacznik1.pdf</w:t>
        </w:r>
      </w:hyperlink>
    </w:p>
    <w:sectPr w:rsidR="00A77B3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9FC3E" w14:textId="77777777" w:rsidR="00DA0A71" w:rsidRDefault="00DA0A71">
      <w:r>
        <w:separator/>
      </w:r>
    </w:p>
  </w:endnote>
  <w:endnote w:type="continuationSeparator" w:id="0">
    <w:p w14:paraId="43105009" w14:textId="77777777" w:rsidR="00DA0A71" w:rsidRDefault="00DA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A70FDF" w14:paraId="020909E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7244D26D" w14:textId="77777777" w:rsidR="00A70FDF" w:rsidRDefault="00DA0A71">
          <w:pPr>
            <w:jc w:val="left"/>
            <w:rPr>
              <w:sz w:val="18"/>
            </w:rPr>
          </w:pPr>
          <w:r>
            <w:rPr>
              <w:sz w:val="18"/>
            </w:rPr>
            <w:t>Id: 8E9539DC-54FD-46A0-85A3-7E85485BF7E3.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55498F3D" w14:textId="77777777" w:rsidR="00A70FDF" w:rsidRDefault="00DA0A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8344E">
            <w:rPr>
              <w:sz w:val="18"/>
            </w:rPr>
            <w:fldChar w:fldCharType="separate"/>
          </w:r>
          <w:r w:rsidR="0068344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CCB3BD" w14:textId="77777777" w:rsidR="00A70FDF" w:rsidRDefault="00A70FD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A70FDF" w14:paraId="41AED36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469A0AEC" w14:textId="77777777" w:rsidR="00A70FDF" w:rsidRDefault="00DA0A71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8E9539DC-54FD-46A0-85A3-7E85485BF7E3.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1EA1D681" w14:textId="77777777" w:rsidR="00A70FDF" w:rsidRDefault="00DA0A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8344E">
            <w:rPr>
              <w:sz w:val="18"/>
            </w:rPr>
            <w:fldChar w:fldCharType="separate"/>
          </w:r>
          <w:r w:rsidR="0068344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EFF2C6" w14:textId="77777777" w:rsidR="00A70FDF" w:rsidRDefault="00A70FD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377B0" w14:textId="77777777" w:rsidR="00DA0A71" w:rsidRDefault="00DA0A71">
      <w:r>
        <w:separator/>
      </w:r>
    </w:p>
  </w:footnote>
  <w:footnote w:type="continuationSeparator" w:id="0">
    <w:p w14:paraId="6F960618" w14:textId="77777777" w:rsidR="00DA0A71" w:rsidRDefault="00DA0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8344E"/>
    <w:rsid w:val="00A70FDF"/>
    <w:rsid w:val="00A77B3E"/>
    <w:rsid w:val="00CA2A55"/>
    <w:rsid w:val="00DA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B5B50"/>
  <w15:docId w15:val="{2EEF5B55-16B6-44D7-BE9F-AF6083B2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Gołdapi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XXXIV/283/2021 z dnia 30 marca 2021 r.</dc:title>
  <dc:subject>w sprawie wykazu kąpielisk i^sezonu kąpielowego na terenie gminy Gołdap</dc:subject>
  <dc:creator>katarzyna.krusznis</dc:creator>
  <cp:lastModifiedBy>Katarzyna Krusznis</cp:lastModifiedBy>
  <cp:revision>2</cp:revision>
  <dcterms:created xsi:type="dcterms:W3CDTF">2021-04-06T11:43:00Z</dcterms:created>
  <dcterms:modified xsi:type="dcterms:W3CDTF">2021-04-06T09:47:00Z</dcterms:modified>
  <cp:category>Akt prawny</cp:category>
</cp:coreProperties>
</file>